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5A4" w:rsidRDefault="004805A4" w:rsidP="00A06E4E">
      <w:pPr>
        <w:spacing w:after="160" w:line="256" w:lineRule="auto"/>
        <w:jc w:val="center"/>
        <w:rPr>
          <w:b/>
          <w:sz w:val="36"/>
          <w:szCs w:val="24"/>
        </w:rPr>
      </w:pPr>
    </w:p>
    <w:p w:rsidR="004805A4" w:rsidRDefault="00C24EAC" w:rsidP="00A06E4E">
      <w:pPr>
        <w:spacing w:after="160" w:line="256" w:lineRule="auto"/>
        <w:jc w:val="center"/>
        <w:rPr>
          <w:b/>
          <w:sz w:val="36"/>
          <w:szCs w:val="24"/>
        </w:rPr>
      </w:pPr>
      <w:r w:rsidRPr="00907502">
        <w:rPr>
          <w:noProof/>
          <w:lang w:val="es-BO" w:eastAsia="es-BO"/>
        </w:rPr>
        <w:drawing>
          <wp:inline distT="0" distB="0" distL="0" distR="0" wp14:anchorId="7CE90543" wp14:editId="127BC375">
            <wp:extent cx="6027089" cy="1550504"/>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8243" cy="1550801"/>
                    </a:xfrm>
                    <a:prstGeom prst="rect">
                      <a:avLst/>
                    </a:prstGeom>
                    <a:noFill/>
                    <a:ln>
                      <a:noFill/>
                    </a:ln>
                  </pic:spPr>
                </pic:pic>
              </a:graphicData>
            </a:graphic>
          </wp:inline>
        </w:drawing>
      </w:r>
    </w:p>
    <w:p w:rsidR="00EA0375" w:rsidRPr="005547D3" w:rsidRDefault="00EA0375" w:rsidP="00EA0375">
      <w:pPr>
        <w:rPr>
          <w:rFonts w:ascii="Bookman Old Style" w:hAnsi="Bookman Old Style"/>
        </w:rPr>
      </w:pPr>
    </w:p>
    <w:p w:rsidR="006213E5" w:rsidRPr="005547D3" w:rsidRDefault="006213E5" w:rsidP="006213E5">
      <w:pPr>
        <w:jc w:val="center"/>
        <w:rPr>
          <w:rFonts w:ascii="Bookman Old Style" w:hAnsi="Bookman Old Style"/>
          <w:b/>
          <w:color w:val="1F3864" w:themeColor="accent1" w:themeShade="80"/>
          <w:sz w:val="32"/>
          <w:szCs w:val="32"/>
        </w:rPr>
      </w:pP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DOCUMENTO BASE DE CONTRATACIÓN</w:t>
      </w: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DE SERVICIOS DE CONSULTORÍA INDIVIDUAL</w:t>
      </w: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APOYO NACIONAL A LA PRODUCCIÓN Y EMPLEO</w:t>
      </w:r>
    </w:p>
    <w:p w:rsidR="00A06E4E" w:rsidRDefault="00A06E4E" w:rsidP="00A06E4E">
      <w:pPr>
        <w:ind w:right="13"/>
        <w:jc w:val="center"/>
        <w:rPr>
          <w:rFonts w:ascii="Century Gothic" w:hAnsi="Century Gothic"/>
          <w:color w:val="244061"/>
          <w:sz w:val="44"/>
          <w:szCs w:val="36"/>
        </w:rPr>
      </w:pPr>
    </w:p>
    <w:p w:rsidR="008B5262" w:rsidRDefault="008B5262" w:rsidP="00A06E4E">
      <w:pPr>
        <w:ind w:right="13"/>
        <w:jc w:val="center"/>
        <w:rPr>
          <w:rFonts w:ascii="Century Gothic" w:hAnsi="Century Gothic"/>
          <w:color w:val="244061"/>
          <w:sz w:val="44"/>
          <w:szCs w:val="36"/>
        </w:rPr>
      </w:pPr>
    </w:p>
    <w:p w:rsidR="008C2376" w:rsidRPr="004805A4" w:rsidRDefault="008C2376" w:rsidP="008C2376">
      <w:pPr>
        <w:jc w:val="center"/>
        <w:rPr>
          <w:rFonts w:ascii="Century Gothic" w:hAnsi="Century Gothic" w:cs="Arial"/>
          <w:b/>
          <w:bCs/>
          <w:iCs/>
          <w:sz w:val="32"/>
          <w:szCs w:val="32"/>
          <w:lang w:eastAsia="es-BO"/>
        </w:rPr>
      </w:pPr>
      <w:r w:rsidRPr="004805A4">
        <w:rPr>
          <w:rFonts w:ascii="Century Gothic" w:hAnsi="Century Gothic" w:cs="Arial"/>
          <w:b/>
          <w:bCs/>
          <w:iCs/>
          <w:sz w:val="32"/>
          <w:szCs w:val="32"/>
          <w:lang w:eastAsia="es-BO"/>
        </w:rPr>
        <w:t>CONSULTOR</w:t>
      </w:r>
      <w:r w:rsidR="00CC4D14" w:rsidRPr="004805A4">
        <w:rPr>
          <w:rFonts w:ascii="Century Gothic" w:hAnsi="Century Gothic" w:cs="Arial"/>
          <w:b/>
          <w:bCs/>
          <w:iCs/>
          <w:sz w:val="32"/>
          <w:szCs w:val="32"/>
          <w:lang w:eastAsia="es-BO"/>
        </w:rPr>
        <w:t>IA</w:t>
      </w:r>
      <w:r w:rsidRPr="004805A4">
        <w:rPr>
          <w:rFonts w:ascii="Century Gothic" w:hAnsi="Century Gothic" w:cs="Arial"/>
          <w:b/>
          <w:bCs/>
          <w:iCs/>
          <w:sz w:val="32"/>
          <w:szCs w:val="32"/>
          <w:lang w:eastAsia="es-BO"/>
        </w:rPr>
        <w:t xml:space="preserve"> INDIVIDUAL DE LINEA </w:t>
      </w:r>
    </w:p>
    <w:p w:rsidR="008C2376" w:rsidRPr="008C2376" w:rsidRDefault="004805A4" w:rsidP="008C2376">
      <w:pPr>
        <w:jc w:val="center"/>
        <w:rPr>
          <w:rFonts w:ascii="Century Gothic" w:hAnsi="Century Gothic" w:cs="Arial"/>
          <w:b/>
          <w:bCs/>
          <w:iCs/>
          <w:color w:val="0070C0"/>
          <w:sz w:val="32"/>
          <w:szCs w:val="32"/>
          <w:lang w:eastAsia="es-BO"/>
        </w:rPr>
      </w:pPr>
      <w:r>
        <w:rPr>
          <w:rFonts w:ascii="Century Gothic" w:hAnsi="Century Gothic" w:cs="Arial"/>
          <w:b/>
          <w:bCs/>
          <w:iCs/>
          <w:color w:val="0070C0"/>
          <w:sz w:val="32"/>
          <w:szCs w:val="32"/>
          <w:lang w:eastAsia="es-BO"/>
        </w:rPr>
        <w:t xml:space="preserve">ESPECIALISTA EN </w:t>
      </w:r>
      <w:r w:rsidR="00573970">
        <w:rPr>
          <w:rFonts w:ascii="Century Gothic" w:hAnsi="Century Gothic" w:cs="Arial"/>
          <w:b/>
          <w:bCs/>
          <w:iCs/>
          <w:color w:val="0070C0"/>
          <w:sz w:val="32"/>
          <w:szCs w:val="32"/>
          <w:lang w:eastAsia="es-BO"/>
        </w:rPr>
        <w:t>ARQUEOLOG</w:t>
      </w:r>
      <w:r>
        <w:rPr>
          <w:rFonts w:ascii="Century Gothic" w:hAnsi="Century Gothic" w:cs="Arial"/>
          <w:b/>
          <w:bCs/>
          <w:iCs/>
          <w:color w:val="0070C0"/>
          <w:sz w:val="32"/>
          <w:szCs w:val="32"/>
          <w:lang w:eastAsia="es-BO"/>
        </w:rPr>
        <w:t>IA GNT/SSA</w:t>
      </w:r>
    </w:p>
    <w:p w:rsidR="00AF3B67" w:rsidRDefault="00AF3B67" w:rsidP="00A06E4E">
      <w:pPr>
        <w:ind w:left="567" w:right="931"/>
        <w:jc w:val="center"/>
        <w:rPr>
          <w:rFonts w:ascii="Century Gothic" w:hAnsi="Century Gothic"/>
          <w:color w:val="244061"/>
          <w:sz w:val="44"/>
          <w:szCs w:val="36"/>
        </w:rPr>
      </w:pPr>
    </w:p>
    <w:p w:rsidR="008B5262" w:rsidRDefault="008B5262" w:rsidP="00A06E4E">
      <w:pPr>
        <w:ind w:left="567" w:right="931"/>
        <w:jc w:val="center"/>
        <w:rPr>
          <w:rFonts w:ascii="Century Gothic" w:hAnsi="Century Gothic"/>
          <w:color w:val="244061"/>
          <w:sz w:val="44"/>
          <w:szCs w:val="36"/>
        </w:rPr>
      </w:pPr>
    </w:p>
    <w:p w:rsidR="008C2376" w:rsidRPr="00BE31CB" w:rsidRDefault="00891E2C" w:rsidP="008C2376">
      <w:pPr>
        <w:jc w:val="center"/>
        <w:rPr>
          <w:rFonts w:ascii="Century Gothic" w:hAnsi="Century Gothic" w:cs="Arial"/>
          <w:b/>
          <w:bCs/>
          <w:iCs/>
          <w:color w:val="FF0000"/>
          <w:sz w:val="28"/>
          <w:szCs w:val="28"/>
          <w:lang w:eastAsia="es-BO"/>
        </w:rPr>
      </w:pPr>
      <w:r>
        <w:rPr>
          <w:rFonts w:ascii="Century Gothic" w:hAnsi="Century Gothic" w:cs="Arial"/>
          <w:b/>
          <w:bCs/>
          <w:iCs/>
          <w:sz w:val="28"/>
          <w:szCs w:val="28"/>
          <w:lang w:eastAsia="es-BO"/>
        </w:rPr>
        <w:t>CUCE: 2</w:t>
      </w:r>
      <w:r w:rsidR="00BE31CB">
        <w:rPr>
          <w:rFonts w:ascii="Century Gothic" w:hAnsi="Century Gothic" w:cs="Arial"/>
          <w:b/>
          <w:bCs/>
          <w:iCs/>
          <w:sz w:val="28"/>
          <w:szCs w:val="28"/>
          <w:lang w:eastAsia="es-BO"/>
        </w:rPr>
        <w:t>6</w:t>
      </w:r>
      <w:r w:rsidR="008C2376">
        <w:rPr>
          <w:rFonts w:ascii="Century Gothic" w:hAnsi="Century Gothic" w:cs="Arial"/>
          <w:b/>
          <w:bCs/>
          <w:iCs/>
          <w:sz w:val="28"/>
          <w:szCs w:val="28"/>
          <w:lang w:eastAsia="es-BO"/>
        </w:rPr>
        <w:t>-0291-02-</w:t>
      </w:r>
      <w:r w:rsidR="008C2376" w:rsidRPr="003A510E">
        <w:rPr>
          <w:rFonts w:ascii="Century Gothic" w:hAnsi="Century Gothic" w:cs="Arial"/>
          <w:b/>
          <w:bCs/>
          <w:iCs/>
          <w:sz w:val="28"/>
          <w:szCs w:val="28"/>
          <w:lang w:eastAsia="es-BO"/>
        </w:rPr>
        <w:t>1</w:t>
      </w:r>
      <w:r w:rsidR="003A510E" w:rsidRPr="003A510E">
        <w:rPr>
          <w:rFonts w:ascii="Century Gothic" w:hAnsi="Century Gothic" w:cs="Arial"/>
          <w:b/>
          <w:bCs/>
          <w:iCs/>
          <w:sz w:val="28"/>
          <w:szCs w:val="28"/>
          <w:lang w:eastAsia="es-BO"/>
        </w:rPr>
        <w:t>635257</w:t>
      </w:r>
      <w:r w:rsidR="008C2376" w:rsidRPr="003A510E">
        <w:rPr>
          <w:rFonts w:ascii="Century Gothic" w:hAnsi="Century Gothic" w:cs="Arial"/>
          <w:b/>
          <w:bCs/>
          <w:iCs/>
          <w:sz w:val="28"/>
          <w:szCs w:val="28"/>
          <w:lang w:eastAsia="es-BO"/>
        </w:rPr>
        <w:t>-1-1</w:t>
      </w:r>
    </w:p>
    <w:p w:rsidR="008B5262" w:rsidRDefault="008B5262" w:rsidP="008C2376">
      <w:pPr>
        <w:jc w:val="center"/>
        <w:rPr>
          <w:rFonts w:ascii="Century Gothic" w:hAnsi="Century Gothic"/>
          <w:b/>
          <w:color w:val="244061"/>
          <w:sz w:val="36"/>
          <w:szCs w:val="36"/>
        </w:rPr>
      </w:pPr>
    </w:p>
    <w:p w:rsidR="008C2376" w:rsidRDefault="008C2376" w:rsidP="008C2376">
      <w:pPr>
        <w:jc w:val="center"/>
        <w:rPr>
          <w:rFonts w:ascii="Century Gothic" w:hAnsi="Century Gothic"/>
          <w:b/>
          <w:color w:val="244061"/>
          <w:sz w:val="36"/>
          <w:szCs w:val="36"/>
        </w:rPr>
      </w:pPr>
      <w:r>
        <w:rPr>
          <w:rFonts w:ascii="Century Gothic" w:hAnsi="Century Gothic"/>
          <w:b/>
          <w:color w:val="244061"/>
          <w:sz w:val="36"/>
          <w:szCs w:val="36"/>
        </w:rPr>
        <w:t>ANPE  0</w:t>
      </w:r>
      <w:r w:rsidR="00BE31CB">
        <w:rPr>
          <w:rFonts w:ascii="Century Gothic" w:hAnsi="Century Gothic"/>
          <w:b/>
          <w:color w:val="244061"/>
          <w:sz w:val="36"/>
          <w:szCs w:val="36"/>
        </w:rPr>
        <w:t>01</w:t>
      </w:r>
      <w:r w:rsidRPr="00C47FF2">
        <w:rPr>
          <w:rFonts w:ascii="Century Gothic" w:hAnsi="Century Gothic"/>
          <w:b/>
          <w:color w:val="244061"/>
          <w:sz w:val="36"/>
          <w:szCs w:val="36"/>
        </w:rPr>
        <w:t>/202</w:t>
      </w:r>
      <w:r w:rsidR="00BE31CB">
        <w:rPr>
          <w:rFonts w:ascii="Century Gothic" w:hAnsi="Century Gothic"/>
          <w:b/>
          <w:color w:val="244061"/>
          <w:sz w:val="36"/>
          <w:szCs w:val="36"/>
        </w:rPr>
        <w:t>6</w:t>
      </w:r>
      <w:r w:rsidRPr="00C47FF2">
        <w:rPr>
          <w:rFonts w:ascii="Century Gothic" w:hAnsi="Century Gothic"/>
          <w:b/>
          <w:color w:val="244061"/>
          <w:sz w:val="36"/>
          <w:szCs w:val="36"/>
        </w:rPr>
        <w:t>-</w:t>
      </w:r>
      <w:r>
        <w:rPr>
          <w:rFonts w:ascii="Century Gothic" w:hAnsi="Century Gothic"/>
          <w:b/>
          <w:color w:val="244061"/>
          <w:sz w:val="36"/>
          <w:szCs w:val="36"/>
        </w:rPr>
        <w:t>OR</w:t>
      </w:r>
    </w:p>
    <w:p w:rsidR="008C2376" w:rsidRPr="00891E2C" w:rsidRDefault="008C2376" w:rsidP="008C2376">
      <w:pPr>
        <w:jc w:val="center"/>
        <w:rPr>
          <w:rFonts w:ascii="Century Gothic" w:hAnsi="Century Gothic"/>
          <w:b/>
          <w:color w:val="244061"/>
          <w:sz w:val="22"/>
          <w:szCs w:val="22"/>
        </w:rPr>
      </w:pPr>
      <w:r w:rsidRPr="00891E2C">
        <w:rPr>
          <w:rFonts w:ascii="Century Gothic" w:hAnsi="Century Gothic"/>
          <w:b/>
          <w:color w:val="244061"/>
          <w:sz w:val="22"/>
          <w:szCs w:val="22"/>
        </w:rPr>
        <w:t>(PRIMERA CONVOCATORIA</w:t>
      </w:r>
      <w:r w:rsidR="00891E2C" w:rsidRPr="00891E2C">
        <w:rPr>
          <w:rFonts w:ascii="Century Gothic" w:hAnsi="Century Gothic"/>
          <w:b/>
          <w:color w:val="244061"/>
          <w:sz w:val="22"/>
          <w:szCs w:val="22"/>
        </w:rPr>
        <w:t>-PRIMERA PUBLICACION</w:t>
      </w:r>
      <w:r w:rsidRPr="00891E2C">
        <w:rPr>
          <w:rFonts w:ascii="Century Gothic" w:hAnsi="Century Gothic"/>
          <w:b/>
          <w:color w:val="244061"/>
          <w:sz w:val="22"/>
          <w:szCs w:val="22"/>
        </w:rPr>
        <w:t>)</w:t>
      </w:r>
    </w:p>
    <w:p w:rsidR="008C2376" w:rsidRDefault="008C2376" w:rsidP="008C2376">
      <w:pPr>
        <w:ind w:right="13"/>
        <w:jc w:val="center"/>
        <w:rPr>
          <w:rFonts w:ascii="Century Gothic" w:hAnsi="Century Gothic"/>
          <w:b/>
          <w:color w:val="244061"/>
          <w:szCs w:val="18"/>
        </w:rPr>
      </w:pPr>
    </w:p>
    <w:p w:rsidR="008C2376" w:rsidRPr="008C2376" w:rsidRDefault="008C2376" w:rsidP="008C2376">
      <w:pPr>
        <w:ind w:right="13"/>
        <w:jc w:val="center"/>
        <w:rPr>
          <w:rFonts w:ascii="Century Gothic" w:hAnsi="Century Gothic"/>
          <w:b/>
          <w:color w:val="244061"/>
          <w:sz w:val="20"/>
          <w:szCs w:val="20"/>
        </w:rPr>
      </w:pPr>
      <w:r w:rsidRPr="008C2376">
        <w:rPr>
          <w:rFonts w:ascii="Century Gothic" w:hAnsi="Century Gothic"/>
          <w:b/>
          <w:color w:val="244061"/>
          <w:sz w:val="20"/>
          <w:szCs w:val="20"/>
        </w:rPr>
        <w:t>ESTADO PLURINACIONAL DE BOLIVIA</w:t>
      </w:r>
    </w:p>
    <w:p w:rsidR="008C2376" w:rsidRPr="008C2376" w:rsidRDefault="008C2376" w:rsidP="008C2376">
      <w:pPr>
        <w:ind w:right="13"/>
        <w:jc w:val="center"/>
        <w:rPr>
          <w:rFonts w:ascii="Century Gothic" w:hAnsi="Century Gothic"/>
          <w:b/>
          <w:color w:val="244061"/>
          <w:sz w:val="20"/>
          <w:szCs w:val="20"/>
        </w:rPr>
      </w:pPr>
    </w:p>
    <w:p w:rsidR="008C2376" w:rsidRPr="008C2376" w:rsidRDefault="00BE31CB" w:rsidP="008C2376">
      <w:pPr>
        <w:ind w:right="13"/>
        <w:jc w:val="center"/>
        <w:rPr>
          <w:rFonts w:ascii="Century Gothic" w:hAnsi="Century Gothic"/>
          <w:b/>
          <w:color w:val="244061"/>
          <w:sz w:val="20"/>
          <w:szCs w:val="20"/>
        </w:rPr>
      </w:pPr>
      <w:r>
        <w:rPr>
          <w:rFonts w:ascii="Century Gothic" w:hAnsi="Century Gothic"/>
          <w:b/>
          <w:color w:val="244061"/>
          <w:sz w:val="20"/>
          <w:szCs w:val="20"/>
        </w:rPr>
        <w:t>GESTIÓN 2026</w:t>
      </w:r>
    </w:p>
    <w:p w:rsidR="00A06E4E" w:rsidRDefault="00A06E4E" w:rsidP="00A06E4E">
      <w:pPr>
        <w:ind w:right="13"/>
        <w:jc w:val="center"/>
        <w:rPr>
          <w:rFonts w:ascii="Century Gothic" w:hAnsi="Century Gothic"/>
          <w:b/>
          <w:color w:val="244061"/>
          <w:szCs w:val="18"/>
        </w:rPr>
      </w:pPr>
    </w:p>
    <w:p w:rsidR="00EA0375" w:rsidRPr="005547D3" w:rsidRDefault="00EA0375" w:rsidP="006213E5">
      <w:pPr>
        <w:jc w:val="center"/>
        <w:rPr>
          <w:rFonts w:ascii="Bookman Old Style" w:hAnsi="Bookman Old Style"/>
          <w:b/>
          <w:color w:val="1F3864" w:themeColor="accent1" w:themeShade="80"/>
          <w:sz w:val="36"/>
          <w:szCs w:val="36"/>
        </w:rPr>
      </w:pPr>
      <w:r w:rsidRPr="005547D3">
        <w:rPr>
          <w:rFonts w:ascii="Bookman Old Style" w:hAnsi="Bookman Old Style"/>
          <w:noProof/>
          <w:lang w:val="es-BO" w:eastAsia="es-BO"/>
        </w:rPr>
        <mc:AlternateContent>
          <mc:Choice Requires="wps">
            <w:drawing>
              <wp:anchor distT="0" distB="0" distL="114300" distR="114300" simplePos="0" relativeHeight="251662336" behindDoc="0" locked="0" layoutInCell="0" allowOverlap="1" wp14:anchorId="7642FB1B" wp14:editId="02A839BE">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373643" w:rsidRPr="005547D3" w:rsidRDefault="00373643"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Aprobado Mediante Resolución Ministerial N° 021 de 2 de febrero de 2022</w:t>
                            </w:r>
                          </w:p>
                          <w:p w:rsidR="00373643" w:rsidRPr="005547D3" w:rsidRDefault="00373643"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Elaborado en el marco del Decreto Supremo N° 181 de 28 de junio de 2009,</w:t>
                            </w:r>
                          </w:p>
                          <w:p w:rsidR="00373643" w:rsidRPr="005547D3" w:rsidRDefault="00373643"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Normas Básicas del Sistema de Administración de Bienes y Servicios y sus modificaciones</w:t>
                            </w:r>
                          </w:p>
                          <w:p w:rsidR="00373643" w:rsidRDefault="00373643" w:rsidP="00EA0375"/>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ángulo 9" o:spid="_x0000_s1026"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cuDmAIAACk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" o:allowincell="f" fillcolor="#243f60" stroked="f" strokecolor="white">
                <v:fill opacity="40092f"/>
                <v:textbox inset="6.75pt,3.75pt,6.75pt,3.75pt">
                  <w:txbxContent>
                    <w:p w:rsidR="00373643" w:rsidRPr="005547D3" w:rsidRDefault="00373643"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Aprobado Mediante Resolución Ministerial N° 021 de 2 de febrero de 2022</w:t>
                      </w:r>
                    </w:p>
                    <w:p w:rsidR="00373643" w:rsidRPr="005547D3" w:rsidRDefault="00373643"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Elaborado en el marco del Decreto Supremo N° 181 de 28 de junio de 2009,</w:t>
                      </w:r>
                    </w:p>
                    <w:p w:rsidR="00373643" w:rsidRPr="005547D3" w:rsidRDefault="00373643"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Normas Básicas del Sistema de Administración de Bienes y Servicios y sus modificaciones</w:t>
                      </w:r>
                    </w:p>
                    <w:p w:rsidR="00373643" w:rsidRDefault="00373643" w:rsidP="00EA0375"/>
                  </w:txbxContent>
                </v:textbox>
                <w10:wrap anchorx="page" anchory="margin"/>
              </v:rect>
            </w:pict>
          </mc:Fallback>
        </mc:AlternateContent>
      </w:r>
      <w:r w:rsidRPr="005547D3">
        <w:rPr>
          <w:rFonts w:ascii="Bookman Old Style" w:hAnsi="Bookman Old Style"/>
        </w:rPr>
        <w:br w:type="page"/>
      </w:r>
    </w:p>
    <w:p w:rsidR="00EA0375" w:rsidRPr="005547D3" w:rsidRDefault="00EA0375" w:rsidP="00EA0375">
      <w:pPr>
        <w:jc w:val="center"/>
        <w:rPr>
          <w:rFonts w:ascii="Bookman Old Style" w:hAnsi="Bookman Old Style"/>
          <w:b/>
          <w:lang w:val="es-BO"/>
        </w:rPr>
      </w:pPr>
    </w:p>
    <w:p w:rsidR="00EA0375" w:rsidRPr="005547D3" w:rsidRDefault="00EA0375" w:rsidP="00EA0375">
      <w:pPr>
        <w:jc w:val="center"/>
        <w:rPr>
          <w:rFonts w:ascii="Bookman Old Style" w:hAnsi="Bookman Old Style"/>
          <w:b/>
          <w:sz w:val="22"/>
          <w:szCs w:val="20"/>
          <w:lang w:val="es-BO"/>
        </w:rPr>
      </w:pPr>
      <w:r w:rsidRPr="005547D3">
        <w:rPr>
          <w:rFonts w:ascii="Bookman Old Style" w:hAnsi="Bookman Old Style"/>
          <w:b/>
          <w:sz w:val="22"/>
          <w:szCs w:val="20"/>
          <w:lang w:val="es-BO"/>
        </w:rPr>
        <w:t>CONTENIDO</w:t>
      </w:r>
    </w:p>
    <w:p w:rsidR="005547D3" w:rsidRPr="005547D3" w:rsidRDefault="005547D3" w:rsidP="00EA0375">
      <w:pPr>
        <w:jc w:val="center"/>
        <w:rPr>
          <w:rFonts w:ascii="Bookman Old Style" w:hAnsi="Bookman Old Style"/>
          <w:b/>
          <w:lang w:val="es-BO"/>
        </w:rPr>
      </w:pPr>
    </w:p>
    <w:p w:rsidR="00EA0375" w:rsidRPr="005547D3" w:rsidRDefault="00EA0375" w:rsidP="00EA0375">
      <w:pPr>
        <w:pStyle w:val="TDC1"/>
        <w:rPr>
          <w:rFonts w:ascii="Bookman Old Style" w:eastAsiaTheme="minorEastAsia" w:hAnsi="Bookman Old Style" w:cstheme="minorBidi"/>
          <w:noProof/>
          <w:szCs w:val="18"/>
          <w:lang w:val="es-BO" w:eastAsia="es-BO"/>
        </w:rPr>
      </w:pPr>
      <w:r w:rsidRPr="005547D3">
        <w:rPr>
          <w:rFonts w:ascii="Bookman Old Style" w:hAnsi="Bookman Old Style" w:cs="Tahoma"/>
          <w:b/>
          <w:szCs w:val="18"/>
          <w:lang w:val="es-BO"/>
        </w:rPr>
        <w:fldChar w:fldCharType="begin"/>
      </w:r>
      <w:r w:rsidRPr="005547D3">
        <w:rPr>
          <w:rFonts w:ascii="Bookman Old Style" w:hAnsi="Bookman Old Style" w:cs="Tahoma"/>
          <w:b/>
          <w:szCs w:val="18"/>
          <w:lang w:val="es-BO"/>
        </w:rPr>
        <w:instrText xml:space="preserve"> TOC \o "1-1" \h \z \u </w:instrText>
      </w:r>
      <w:r w:rsidRPr="005547D3">
        <w:rPr>
          <w:rFonts w:ascii="Bookman Old Style" w:hAnsi="Bookman Old Style" w:cs="Tahoma"/>
          <w:b/>
          <w:szCs w:val="18"/>
          <w:lang w:val="es-BO"/>
        </w:rPr>
        <w:fldChar w:fldCharType="separate"/>
      </w:r>
      <w:hyperlink w:anchor="_Toc61867777" w:history="1">
        <w:r w:rsidRPr="005547D3">
          <w:rPr>
            <w:rStyle w:val="Hipervnculo"/>
            <w:rFonts w:ascii="Bookman Old Style" w:hAnsi="Bookman Old Style"/>
            <w:noProof/>
            <w:color w:val="auto"/>
            <w:szCs w:val="18"/>
            <w:lang w:val="es-BO"/>
          </w:rPr>
          <w:t>1</w:t>
        </w:r>
        <w:r w:rsidRPr="005547D3">
          <w:rPr>
            <w:rFonts w:ascii="Bookman Old Style" w:eastAsiaTheme="minorEastAsia" w:hAnsi="Bookman Old Style" w:cstheme="minorBidi"/>
            <w:noProof/>
            <w:szCs w:val="18"/>
            <w:lang w:val="es-BO" w:eastAsia="es-BO"/>
          </w:rPr>
          <w:tab/>
        </w:r>
        <w:r w:rsidRPr="005547D3">
          <w:rPr>
            <w:rStyle w:val="Hipervnculo"/>
            <w:rFonts w:ascii="Bookman Old Style" w:hAnsi="Bookman Old Style"/>
            <w:noProof/>
            <w:color w:val="auto"/>
            <w:szCs w:val="18"/>
            <w:lang w:val="es-BO"/>
          </w:rPr>
          <w:t>NORMATIVA APLICABLE AL PROCESO DE CONTRATACIÓN</w:t>
        </w:r>
        <w:r w:rsidRPr="005547D3">
          <w:rPr>
            <w:rFonts w:ascii="Bookman Old Style" w:hAnsi="Bookman Old Style"/>
            <w:noProof/>
            <w:webHidden/>
            <w:szCs w:val="18"/>
          </w:rPr>
          <w:tab/>
        </w:r>
        <w:r w:rsidRPr="005547D3">
          <w:rPr>
            <w:rFonts w:ascii="Bookman Old Style" w:hAnsi="Bookman Old Style"/>
            <w:noProof/>
            <w:webHidden/>
            <w:szCs w:val="18"/>
          </w:rPr>
          <w:fldChar w:fldCharType="begin"/>
        </w:r>
        <w:r w:rsidRPr="005547D3">
          <w:rPr>
            <w:rFonts w:ascii="Bookman Old Style" w:hAnsi="Bookman Old Style"/>
            <w:noProof/>
            <w:webHidden/>
            <w:szCs w:val="18"/>
          </w:rPr>
          <w:instrText xml:space="preserve"> PAGEREF _Toc61867777 \h </w:instrText>
        </w:r>
        <w:r w:rsidRPr="005547D3">
          <w:rPr>
            <w:rFonts w:ascii="Bookman Old Style" w:hAnsi="Bookman Old Style"/>
            <w:noProof/>
            <w:webHidden/>
            <w:szCs w:val="18"/>
          </w:rPr>
        </w:r>
        <w:r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78" w:history="1">
        <w:r w:rsidR="00EA0375" w:rsidRPr="005547D3">
          <w:rPr>
            <w:rStyle w:val="Hipervnculo"/>
            <w:rFonts w:ascii="Bookman Old Style" w:hAnsi="Bookman Old Style"/>
            <w:noProof/>
            <w:color w:val="auto"/>
            <w:szCs w:val="18"/>
            <w:lang w:val="es-BO"/>
          </w:rPr>
          <w:t>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PROPONENTES ELEGIBLES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_Toc61867778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79" w:history="1">
        <w:r w:rsidR="00EA0375" w:rsidRPr="005547D3">
          <w:rPr>
            <w:rStyle w:val="Hipervnculo"/>
            <w:rFonts w:ascii="Bookman Old Style" w:hAnsi="Bookman Old Style"/>
            <w:noProof/>
            <w:color w:val="auto"/>
            <w:szCs w:val="18"/>
            <w:lang w:val="es-BO"/>
          </w:rPr>
          <w:t>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ACTIVIDADES ADMINISTRATIVAS PREVIAS A LA PRESENTACIÓN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_Toc61867779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0" w:history="1">
        <w:r w:rsidR="00EA0375" w:rsidRPr="005547D3">
          <w:rPr>
            <w:rStyle w:val="Hipervnculo"/>
            <w:rFonts w:ascii="Bookman Old Style" w:hAnsi="Bookman Old Style"/>
            <w:noProof/>
            <w:color w:val="auto"/>
            <w:szCs w:val="18"/>
            <w:lang w:val="es-BO"/>
          </w:rPr>
          <w:t>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GARANTÍAS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1" w:history="1">
        <w:r w:rsidR="00EA0375" w:rsidRPr="005547D3">
          <w:rPr>
            <w:rStyle w:val="Hipervnculo"/>
            <w:rFonts w:ascii="Bookman Old Style" w:hAnsi="Bookman Old Style"/>
            <w:noProof/>
            <w:color w:val="auto"/>
            <w:szCs w:val="18"/>
            <w:lang w:val="es-BO"/>
          </w:rPr>
          <w:t>5</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RECHAZO Y DESCALIFICACIÓN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_Toc61867781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4</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2" w:history="1">
        <w:r w:rsidR="00EA0375" w:rsidRPr="005547D3">
          <w:rPr>
            <w:rStyle w:val="Hipervnculo"/>
            <w:rFonts w:ascii="Bookman Old Style" w:hAnsi="Bookman Old Style"/>
            <w:noProof/>
            <w:color w:val="auto"/>
            <w:szCs w:val="18"/>
            <w:lang w:val="es-BO"/>
          </w:rPr>
          <w:t>6</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CRITERIOS DE SUBSANABILIDAD Y ERRORES NO SUBSANABLES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_Toc61867782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5</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3" w:history="1">
        <w:r w:rsidR="00EA0375" w:rsidRPr="005547D3">
          <w:rPr>
            <w:rStyle w:val="Hipervnculo"/>
            <w:rFonts w:ascii="Bookman Old Style" w:hAnsi="Bookman Old Style"/>
            <w:noProof/>
            <w:color w:val="auto"/>
            <w:szCs w:val="18"/>
            <w:lang w:val="es-BO"/>
          </w:rPr>
          <w:t>7</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DECLARATORIA DESIERTA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_Toc61867783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4" w:history="1">
        <w:r w:rsidR="00EA0375" w:rsidRPr="005547D3">
          <w:rPr>
            <w:rStyle w:val="Hipervnculo"/>
            <w:rFonts w:ascii="Bookman Old Style" w:hAnsi="Bookman Old Style"/>
            <w:noProof/>
            <w:color w:val="auto"/>
            <w:szCs w:val="18"/>
            <w:lang w:val="es-BO"/>
          </w:rPr>
          <w:t>8</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CANCELACIÓN, SUSPENSIÓN Y ANULACIÓN DEL PROCESO DE CONTRATACIÓN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_Toc61867784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5" w:history="1">
        <w:r w:rsidR="00EA0375" w:rsidRPr="005547D3">
          <w:rPr>
            <w:rStyle w:val="Hipervnculo"/>
            <w:rFonts w:ascii="Bookman Old Style" w:hAnsi="Bookman Old Style"/>
            <w:noProof/>
            <w:color w:val="auto"/>
            <w:szCs w:val="18"/>
            <w:lang w:val="es-BO"/>
          </w:rPr>
          <w:t>9</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RESOLUCIONES RECURRIBLES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_Toc61867785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6" w:history="1">
        <w:r w:rsidR="00EA0375" w:rsidRPr="005547D3">
          <w:rPr>
            <w:rStyle w:val="Hipervnculo"/>
            <w:rFonts w:ascii="Bookman Old Style" w:hAnsi="Bookman Old Style"/>
            <w:noProof/>
            <w:color w:val="auto"/>
            <w:szCs w:val="18"/>
            <w:lang w:val="es-BO"/>
          </w:rPr>
          <w:t>10</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PREPARACIÓN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87" w:history="1">
        <w:r w:rsidR="00EA0375" w:rsidRPr="005547D3">
          <w:rPr>
            <w:rStyle w:val="Hipervnculo"/>
            <w:rFonts w:ascii="Bookman Old Style" w:hAnsi="Bookman Old Style"/>
            <w:noProof/>
            <w:color w:val="auto"/>
            <w:szCs w:val="18"/>
            <w:lang w:val="es-BO"/>
          </w:rPr>
          <w:t>11</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DOCUMENTOS QUE DEBE PRESENTAR EL PROPONENTE</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_Toc61867787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790" w:history="1">
        <w:r w:rsidR="00EA0375" w:rsidRPr="005547D3">
          <w:rPr>
            <w:rStyle w:val="Hipervnculo"/>
            <w:rFonts w:ascii="Bookman Old Style" w:hAnsi="Bookman Old Style"/>
            <w:noProof/>
            <w:color w:val="auto"/>
            <w:szCs w:val="18"/>
            <w:lang w:val="es-BO"/>
          </w:rPr>
          <w:t>12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PRESENTACIÓN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_Toc61867790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7</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26" w:history="1">
        <w:r w:rsidR="00EA0375" w:rsidRPr="005547D3">
          <w:rPr>
            <w:rStyle w:val="Hipervnculo"/>
            <w:rFonts w:ascii="Bookman Old Style" w:hAnsi="Bookman Old Style"/>
            <w:noProof/>
            <w:color w:val="auto"/>
            <w:szCs w:val="18"/>
            <w:lang w:val="es-BO"/>
          </w:rPr>
          <w:t>13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APERTURA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_Toc61867826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8</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49" w:history="1">
        <w:r w:rsidR="00EA0375" w:rsidRPr="005547D3">
          <w:rPr>
            <w:rStyle w:val="Hipervnculo"/>
            <w:rFonts w:ascii="Bookman Old Style" w:hAnsi="Bookman Old Style"/>
            <w:noProof/>
            <w:color w:val="auto"/>
            <w:szCs w:val="18"/>
            <w:lang w:val="es-BO"/>
          </w:rPr>
          <w:t>14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EVALUACIÓN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_Toc61867849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9</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0" w:history="1">
        <w:r w:rsidR="00EA0375" w:rsidRPr="005547D3">
          <w:rPr>
            <w:rStyle w:val="Hipervnculo"/>
            <w:rFonts w:ascii="Bookman Old Style" w:hAnsi="Bookman Old Style"/>
            <w:noProof/>
            <w:color w:val="auto"/>
            <w:szCs w:val="18"/>
            <w:lang w:val="es-BO"/>
          </w:rPr>
          <w:t>15</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EVALUACIÓN PRELIMINAR</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1" w:history="1">
        <w:r w:rsidR="00EA0375" w:rsidRPr="005547D3">
          <w:rPr>
            <w:rStyle w:val="Hipervnculo"/>
            <w:rFonts w:ascii="Bookman Old Style" w:hAnsi="Bookman Old Style"/>
            <w:noProof/>
            <w:color w:val="auto"/>
            <w:szCs w:val="18"/>
            <w:lang w:val="es-BO"/>
          </w:rPr>
          <w:t>16</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CALIDAD, PROPUESTA TÉCNICA Y COSTO.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_Toc61867851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2" w:history="1">
        <w:r w:rsidR="00EA0375" w:rsidRPr="005547D3">
          <w:rPr>
            <w:rStyle w:val="Hipervnculo"/>
            <w:rFonts w:ascii="Bookman Old Style" w:hAnsi="Bookman Old Style"/>
            <w:noProof/>
            <w:color w:val="auto"/>
            <w:szCs w:val="18"/>
            <w:lang w:val="es-BO"/>
          </w:rPr>
          <w:t>17</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CALIDAD</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_Toc61867852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3" w:history="1">
        <w:r w:rsidR="00EA0375" w:rsidRPr="005547D3">
          <w:rPr>
            <w:rStyle w:val="Hipervnculo"/>
            <w:rFonts w:ascii="Bookman Old Style" w:hAnsi="Bookman Old Style"/>
            <w:noProof/>
            <w:color w:val="auto"/>
            <w:szCs w:val="18"/>
            <w:lang w:val="es-BO"/>
          </w:rPr>
          <w:t>18</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DE PRESUPUESTO FIJO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_Toc61867853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4" w:history="1">
        <w:r w:rsidR="00EA0375" w:rsidRPr="005547D3">
          <w:rPr>
            <w:rStyle w:val="Hipervnculo"/>
            <w:rFonts w:ascii="Bookman Old Style" w:hAnsi="Bookman Old Style"/>
            <w:noProof/>
            <w:color w:val="auto"/>
            <w:szCs w:val="18"/>
            <w:lang w:val="es-BO"/>
          </w:rPr>
          <w:t>19</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CONTENIDO DEL INFORME DE EVALUACIÓN Y RECOMENDACIÓN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_Toc61867854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5" w:history="1">
        <w:r w:rsidR="00EA0375" w:rsidRPr="005547D3">
          <w:rPr>
            <w:rStyle w:val="Hipervnculo"/>
            <w:rFonts w:ascii="Bookman Old Style" w:hAnsi="Bookman Old Style"/>
            <w:noProof/>
            <w:color w:val="auto"/>
            <w:szCs w:val="18"/>
            <w:lang w:val="es-BO"/>
          </w:rPr>
          <w:t>20</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ADJUDICACIÓN O DECLARATORIA DESIERTA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_Toc61867855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11</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6" w:history="1">
        <w:r w:rsidR="00EA0375" w:rsidRPr="005547D3">
          <w:rPr>
            <w:rStyle w:val="Hipervnculo"/>
            <w:rFonts w:ascii="Bookman Old Style" w:hAnsi="Bookman Old Style"/>
            <w:noProof/>
            <w:color w:val="auto"/>
            <w:szCs w:val="18"/>
            <w:lang w:val="es-BO"/>
          </w:rPr>
          <w:t>21</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SUSCRIPCIÓN DE CONTRATO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11</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7" w:history="1">
        <w:r w:rsidR="00EA0375" w:rsidRPr="005547D3">
          <w:rPr>
            <w:rStyle w:val="Hipervnculo"/>
            <w:rFonts w:ascii="Bookman Old Style" w:hAnsi="Bookman Old Style"/>
            <w:noProof/>
            <w:color w:val="auto"/>
            <w:szCs w:val="18"/>
            <w:lang w:val="es-BO"/>
          </w:rPr>
          <w:t>22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MODIFICACIONES AL CONTRATO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_Toc61867857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12</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8" w:history="1">
        <w:r w:rsidR="00EA0375" w:rsidRPr="005547D3">
          <w:rPr>
            <w:rStyle w:val="Hipervnculo"/>
            <w:rFonts w:ascii="Bookman Old Style" w:hAnsi="Bookman Old Style"/>
            <w:noProof/>
            <w:color w:val="auto"/>
            <w:szCs w:val="18"/>
            <w:lang w:val="es-BO"/>
          </w:rPr>
          <w:t>23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CIERRE DEL CONTRATO Y PAGO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_Toc61867858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13</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59" w:history="1">
        <w:r w:rsidR="00EA0375" w:rsidRPr="005547D3">
          <w:rPr>
            <w:rStyle w:val="Hipervnculo"/>
            <w:rFonts w:ascii="Bookman Old Style" w:hAnsi="Bookman Old Style"/>
            <w:noProof/>
            <w:color w:val="auto"/>
            <w:szCs w:val="18"/>
            <w:lang w:val="es-BO"/>
          </w:rPr>
          <w:t>24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CONVOCATORIA Y DATOS GENERALES DE LA CONTRATACIÓN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14</w:t>
        </w:r>
        <w:r w:rsidR="00EA0375" w:rsidRPr="005547D3">
          <w:rPr>
            <w:rFonts w:ascii="Bookman Old Style" w:hAnsi="Bookman Old Style"/>
            <w:noProof/>
            <w:webHidden/>
            <w:szCs w:val="18"/>
          </w:rPr>
          <w:fldChar w:fldCharType="end"/>
        </w:r>
      </w:hyperlink>
    </w:p>
    <w:p w:rsidR="00EA0375" w:rsidRPr="005547D3" w:rsidRDefault="00A83DA6" w:rsidP="00EA0375">
      <w:pPr>
        <w:pStyle w:val="TDC1"/>
        <w:rPr>
          <w:rFonts w:ascii="Bookman Old Style" w:eastAsiaTheme="minorEastAsia" w:hAnsi="Bookman Old Style" w:cstheme="minorBidi"/>
          <w:noProof/>
          <w:szCs w:val="18"/>
          <w:lang w:val="es-BO" w:eastAsia="es-BO"/>
        </w:rPr>
      </w:pPr>
      <w:hyperlink w:anchor="_Toc61867860" w:history="1">
        <w:r w:rsidR="00EA0375" w:rsidRPr="005547D3">
          <w:rPr>
            <w:rStyle w:val="Hipervnculo"/>
            <w:rFonts w:ascii="Bookman Old Style" w:hAnsi="Bookman Old Style"/>
            <w:noProof/>
            <w:color w:val="auto"/>
            <w:szCs w:val="18"/>
            <w:lang w:val="es-BO"/>
          </w:rPr>
          <w:t>25</w:t>
        </w:r>
        <w:r w:rsidR="00EA0375" w:rsidRPr="005547D3">
          <w:rPr>
            <w:rFonts w:ascii="Bookman Old Style" w:eastAsiaTheme="minorEastAsia" w:hAnsi="Bookman Old Style" w:cstheme="minorBidi"/>
            <w:noProof/>
            <w:szCs w:val="18"/>
            <w:lang w:val="es-BO" w:eastAsia="es-BO"/>
          </w:rPr>
          <w:tab/>
          <w:t>TÉRMINOS DE REFERENCIA</w:t>
        </w:r>
        <w:r w:rsidR="00EA0375" w:rsidRPr="005547D3">
          <w:rPr>
            <w:rStyle w:val="Hipervnculo"/>
            <w:rFonts w:ascii="Bookman Old Style" w:eastAsiaTheme="minorEastAsia" w:hAnsi="Bookman Old Style" w:cstheme="minorBidi"/>
            <w:noProof/>
            <w:color w:val="auto"/>
            <w:szCs w:val="18"/>
            <w:u w:val="none"/>
            <w:lang w:val="es-BO" w:eastAsia="es-BO"/>
          </w:rPr>
          <w:t xml:space="preserve"> Y </w:t>
        </w:r>
        <w:r w:rsidR="00EA0375" w:rsidRPr="005547D3">
          <w:rPr>
            <w:rStyle w:val="Hipervnculo"/>
            <w:rFonts w:ascii="Bookman Old Style" w:hAnsi="Bookman Old Style"/>
            <w:noProof/>
            <w:color w:val="auto"/>
            <w:szCs w:val="18"/>
            <w:lang w:val="es-BO"/>
          </w:rPr>
          <w:t xml:space="preserve">CONDICIONES TÉCNICAS REQUERIDAS PARA EL SERVICIO </w:t>
        </w:r>
        <w:r w:rsidR="00EA0375" w:rsidRPr="005547D3">
          <w:rPr>
            <w:rStyle w:val="Hipervnculo"/>
            <w:rFonts w:ascii="Bookman Old Style" w:hAnsi="Bookman Old Style"/>
            <w:noProof/>
            <w:color w:val="auto"/>
            <w:szCs w:val="18"/>
          </w:rPr>
          <w:t xml:space="preserve">   </w:t>
        </w:r>
        <w:r w:rsidR="00EA0375" w:rsidRPr="005547D3">
          <w:rPr>
            <w:rStyle w:val="Hipervnculo"/>
            <w:rFonts w:ascii="Bookman Old Style" w:hAnsi="Bookman Old Style"/>
            <w:noProof/>
            <w:color w:val="auto"/>
            <w:szCs w:val="18"/>
            <w:lang w:val="es-BO"/>
          </w:rPr>
          <w:t>DE CONSULTORÍA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_Toc61867860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15</w:t>
        </w:r>
        <w:r w:rsidR="00EA0375" w:rsidRPr="005547D3">
          <w:rPr>
            <w:rFonts w:ascii="Bookman Old Style" w:hAnsi="Bookman Old Style"/>
            <w:noProof/>
            <w:webHidden/>
            <w:szCs w:val="18"/>
          </w:rPr>
          <w:fldChar w:fldCharType="end"/>
        </w:r>
      </w:hyperlink>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eastAsia="en-US"/>
        </w:rPr>
        <w:fldChar w:fldCharType="end"/>
      </w:r>
      <w:r w:rsidRPr="005547D3">
        <w:rPr>
          <w:rFonts w:ascii="Bookman Old Style" w:hAnsi="Bookman Old Style" w:cs="Tahoma"/>
          <w:b/>
          <w:szCs w:val="18"/>
          <w:lang w:val="es-BO"/>
        </w:rPr>
        <w:br w:type="page"/>
      </w:r>
    </w:p>
    <w:p w:rsidR="00EA0375" w:rsidRPr="005547D3" w:rsidRDefault="00EA0375" w:rsidP="00EA0375">
      <w:pPr>
        <w:jc w:val="center"/>
        <w:rPr>
          <w:rFonts w:ascii="Bookman Old Style" w:hAnsi="Bookman Old Style" w:cs="Tahoma"/>
          <w:b/>
          <w:szCs w:val="18"/>
          <w:lang w:val="es-BO"/>
        </w:rPr>
      </w:pPr>
      <w:bookmarkStart w:id="0" w:name="_Toc347485762"/>
      <w:bookmarkStart w:id="1" w:name="_Toc355779851"/>
      <w:r w:rsidRPr="005547D3">
        <w:rPr>
          <w:rFonts w:ascii="Bookman Old Style" w:hAnsi="Bookman Old Style" w:cs="Tahoma"/>
          <w:b/>
          <w:szCs w:val="18"/>
          <w:lang w:val="es-BO"/>
        </w:rPr>
        <w:lastRenderedPageBreak/>
        <w:t>PARTE I</w:t>
      </w:r>
      <w:bookmarkEnd w:id="0"/>
      <w:bookmarkEnd w:id="1"/>
    </w:p>
    <w:p w:rsidR="00EA0375" w:rsidRPr="005547D3" w:rsidRDefault="00EA0375" w:rsidP="00EA0375">
      <w:pPr>
        <w:jc w:val="center"/>
        <w:rPr>
          <w:rFonts w:ascii="Bookman Old Style" w:hAnsi="Bookman Old Style" w:cs="Tahoma"/>
          <w:b/>
          <w:szCs w:val="18"/>
          <w:lang w:val="es-BO"/>
        </w:rPr>
      </w:pPr>
      <w:r w:rsidRPr="005547D3">
        <w:rPr>
          <w:rFonts w:ascii="Bookman Old Style" w:hAnsi="Bookman Old Style" w:cs="Tahoma"/>
          <w:b/>
          <w:szCs w:val="18"/>
          <w:lang w:val="es-BO"/>
        </w:rPr>
        <w:t>INFORMACIÓN GENERAL A LOS PROPONENTES</w:t>
      </w:r>
    </w:p>
    <w:p w:rsidR="00EA0375" w:rsidRPr="005547D3" w:rsidRDefault="00EA0375" w:rsidP="00EA0375">
      <w:pPr>
        <w:jc w:val="center"/>
        <w:rPr>
          <w:rFonts w:ascii="Bookman Old Style" w:hAnsi="Bookman Old Style" w:cs="Tahoma"/>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SECCIÓN I</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GENERALIDADES</w:t>
      </w:r>
    </w:p>
    <w:p w:rsidR="00EA0375" w:rsidRPr="005547D3" w:rsidRDefault="00EA0375" w:rsidP="00EA0375">
      <w:pPr>
        <w:jc w:val="center"/>
        <w:rPr>
          <w:rFonts w:ascii="Bookman Old Style" w:hAnsi="Bookman Old Style" w:cs="Tahoma"/>
          <w:b/>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2" w:name="_Toc61867777"/>
      <w:r w:rsidRPr="005547D3">
        <w:rPr>
          <w:rFonts w:ascii="Bookman Old Style" w:hAnsi="Bookman Old Style"/>
          <w:sz w:val="18"/>
          <w:szCs w:val="18"/>
          <w:lang w:val="es-BO"/>
        </w:rPr>
        <w:t>NORMATIVA APLICABLE AL PROCESO DE CONTRATACIÓN</w:t>
      </w:r>
      <w:bookmarkEnd w:id="2"/>
    </w:p>
    <w:p w:rsidR="00EA0375" w:rsidRPr="005547D3" w:rsidRDefault="00EA0375" w:rsidP="00EA0375">
      <w:pPr>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EA0375" w:rsidRPr="005547D3" w:rsidRDefault="00EA0375" w:rsidP="00EA0375">
      <w:pPr>
        <w:ind w:left="360"/>
        <w:rPr>
          <w:rFonts w:ascii="Bookman Old Style" w:hAnsi="Bookman Old Style" w:cs="Tahoma"/>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3" w:name="_Toc61867778"/>
      <w:r w:rsidRPr="005547D3">
        <w:rPr>
          <w:rFonts w:ascii="Bookman Old Style" w:hAnsi="Bookman Old Style"/>
          <w:sz w:val="18"/>
          <w:szCs w:val="18"/>
          <w:lang w:val="es-BO"/>
        </w:rPr>
        <w:t>PROPONENTES ELEGIBLES</w:t>
      </w:r>
      <w:bookmarkEnd w:id="3"/>
    </w:p>
    <w:p w:rsidR="00EA0375" w:rsidRPr="005547D3" w:rsidRDefault="00EA0375" w:rsidP="00EA0375">
      <w:pPr>
        <w:pStyle w:val="Ttulo"/>
        <w:spacing w:before="0" w:after="0"/>
        <w:ind w:left="432"/>
        <w:jc w:val="left"/>
        <w:rPr>
          <w:rFonts w:ascii="Bookman Old Style" w:hAnsi="Bookman Old Style"/>
          <w:sz w:val="18"/>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En esta convocatoria podrán participar únicamente </w:t>
      </w:r>
      <w:r w:rsidRPr="005547D3">
        <w:rPr>
          <w:rFonts w:ascii="Bookman Old Style" w:hAnsi="Bookman Old Style" w:cs="Tahoma"/>
          <w:szCs w:val="18"/>
          <w:lang w:val="es-BO" w:eastAsia="en-US"/>
        </w:rPr>
        <w:t>personas naturales con capacidad de contratar.</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4" w:name="_Toc61867779"/>
      <w:r w:rsidRPr="005547D3">
        <w:rPr>
          <w:rFonts w:ascii="Bookman Old Style" w:hAnsi="Bookman Old Style"/>
          <w:sz w:val="18"/>
          <w:szCs w:val="18"/>
          <w:lang w:val="es-BO"/>
        </w:rPr>
        <w:t>ACTIVIDADES ADMINISTRATIVAS PREVIAS A LA PRESENTACIÓN DE PROPUESTAS</w:t>
      </w:r>
      <w:bookmarkEnd w:id="4"/>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EA0375">
      <w:pPr>
        <w:pStyle w:val="Ttulo"/>
        <w:spacing w:before="0" w:after="0"/>
        <w:jc w:val="left"/>
        <w:rPr>
          <w:rFonts w:ascii="Bookman Old Style" w:hAnsi="Bookman Old Style" w:cs="Tahoma"/>
          <w:b w:val="0"/>
          <w:bCs w:val="0"/>
          <w:kern w:val="0"/>
          <w:sz w:val="18"/>
          <w:szCs w:val="18"/>
          <w:lang w:val="es-BO" w:eastAsia="en-US"/>
        </w:rPr>
      </w:pPr>
      <w:bookmarkStart w:id="5" w:name="_Toc355779855"/>
    </w:p>
    <w:p w:rsidR="00EA0375" w:rsidRPr="005547D3" w:rsidRDefault="00EA0375" w:rsidP="00EA0375">
      <w:pPr>
        <w:pStyle w:val="SAUL"/>
        <w:ind w:left="1134" w:hanging="708"/>
        <w:rPr>
          <w:rFonts w:ascii="Bookman Old Style" w:hAnsi="Bookman Old Style"/>
          <w:b/>
          <w:lang w:val="es-BO"/>
        </w:rPr>
      </w:pPr>
      <w:r w:rsidRPr="005547D3">
        <w:rPr>
          <w:rFonts w:ascii="Bookman Old Style" w:hAnsi="Bookman Old Style"/>
          <w:b/>
          <w:lang w:val="es-BO"/>
        </w:rPr>
        <w:t>Consultas escritas sobre el DBC</w:t>
      </w:r>
      <w:bookmarkEnd w:id="5"/>
      <w:r w:rsidR="00762266" w:rsidRPr="005547D3">
        <w:rPr>
          <w:rFonts w:ascii="Bookman Old Style" w:hAnsi="Bookman Old Style"/>
          <w:b/>
          <w:lang w:val="es-BO"/>
        </w:rPr>
        <w:t xml:space="preserve"> </w:t>
      </w:r>
      <w:r w:rsidR="00762266" w:rsidRPr="005547D3">
        <w:rPr>
          <w:rFonts w:ascii="Bookman Old Style" w:hAnsi="Bookman Old Style"/>
          <w:b/>
          <w:bCs/>
          <w:color w:val="FF0000"/>
          <w:szCs w:val="18"/>
          <w:lang w:val="es-BO"/>
        </w:rPr>
        <w:t>“NO CORRESPONDE”</w:t>
      </w:r>
    </w:p>
    <w:p w:rsidR="00EA0375" w:rsidRPr="005547D3" w:rsidRDefault="00EA0375" w:rsidP="00EA0375">
      <w:pPr>
        <w:ind w:left="709"/>
        <w:rPr>
          <w:rFonts w:ascii="Bookman Old Style" w:hAnsi="Bookman Old Style" w:cs="Tahoma"/>
          <w:szCs w:val="18"/>
          <w:lang w:val="es-BO"/>
        </w:rPr>
      </w:pPr>
    </w:p>
    <w:p w:rsidR="00EA0375" w:rsidRPr="005547D3" w:rsidRDefault="00EA0375" w:rsidP="00EA0375">
      <w:pPr>
        <w:pStyle w:val="SAUL"/>
        <w:ind w:left="1134" w:hanging="708"/>
        <w:rPr>
          <w:rFonts w:ascii="Bookman Old Style" w:hAnsi="Bookman Old Style"/>
          <w:b/>
          <w:lang w:val="es-BO"/>
        </w:rPr>
      </w:pPr>
      <w:bookmarkStart w:id="6" w:name="_Toc355779856"/>
      <w:r w:rsidRPr="005547D3">
        <w:rPr>
          <w:rFonts w:ascii="Bookman Old Style" w:hAnsi="Bookman Old Style"/>
          <w:b/>
          <w:lang w:val="es-BO"/>
        </w:rPr>
        <w:t>Reunión Informativa de Aclaración</w:t>
      </w:r>
      <w:bookmarkEnd w:id="6"/>
      <w:r w:rsidR="00762266" w:rsidRPr="005547D3">
        <w:rPr>
          <w:rFonts w:ascii="Bookman Old Style" w:hAnsi="Bookman Old Style"/>
          <w:b/>
          <w:lang w:val="es-BO"/>
        </w:rPr>
        <w:t xml:space="preserve"> </w:t>
      </w:r>
      <w:r w:rsidR="00762266" w:rsidRPr="005547D3">
        <w:rPr>
          <w:rFonts w:ascii="Bookman Old Style" w:hAnsi="Bookman Old Style"/>
          <w:b/>
          <w:bCs/>
          <w:color w:val="FF0000"/>
          <w:szCs w:val="18"/>
          <w:lang w:val="es-BO"/>
        </w:rPr>
        <w:t>“NO CORRESPONDE”</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 w:name="_Toc61867780"/>
      <w:r w:rsidRPr="005547D3">
        <w:rPr>
          <w:rFonts w:ascii="Bookman Old Style" w:hAnsi="Bookman Old Style"/>
          <w:sz w:val="18"/>
          <w:szCs w:val="18"/>
          <w:lang w:val="es-BO"/>
        </w:rPr>
        <w:t>GARANTÍAS</w:t>
      </w:r>
      <w:bookmarkEnd w:id="7"/>
    </w:p>
    <w:p w:rsidR="00EA0375" w:rsidRPr="005547D3" w:rsidRDefault="00EA0375" w:rsidP="00EA0375">
      <w:pPr>
        <w:rPr>
          <w:rFonts w:ascii="Bookman Old Style" w:hAnsi="Bookman Old Style" w:cs="Tahoma"/>
          <w:szCs w:val="18"/>
          <w:lang w:val="es-BO"/>
        </w:rPr>
      </w:pPr>
    </w:p>
    <w:p w:rsidR="00EA0375" w:rsidRPr="005547D3" w:rsidRDefault="00EA0375" w:rsidP="00EA0375">
      <w:pPr>
        <w:pStyle w:val="SAUL"/>
        <w:numPr>
          <w:ilvl w:val="0"/>
          <w:numId w:val="0"/>
        </w:numPr>
        <w:ind w:left="426"/>
        <w:rPr>
          <w:rFonts w:ascii="Bookman Old Style" w:hAnsi="Bookman Old Style"/>
          <w:lang w:val="es-BO"/>
        </w:rPr>
      </w:pPr>
      <w:r w:rsidRPr="005547D3">
        <w:rPr>
          <w:rFonts w:ascii="Bookman Old Style" w:hAnsi="Bookman Old Style"/>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EA0375" w:rsidRPr="005547D3" w:rsidRDefault="00EA0375" w:rsidP="00EA0375">
      <w:pPr>
        <w:pStyle w:val="SAUL"/>
        <w:numPr>
          <w:ilvl w:val="0"/>
          <w:numId w:val="0"/>
        </w:numPr>
        <w:ind w:left="426"/>
        <w:rPr>
          <w:rFonts w:ascii="Bookman Old Style" w:hAnsi="Bookman Old Style"/>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sidRPr="005547D3">
        <w:rPr>
          <w:rFonts w:ascii="Bookman Old Style" w:hAnsi="Bookman Old Style" w:cs="Arial"/>
          <w:szCs w:val="18"/>
        </w:rPr>
        <w:t>de titularidad del Tesoro General de la Nación (TGN) dispuesta en el presente DBC</w:t>
      </w:r>
      <w:bookmarkEnd w:id="8"/>
      <w:r w:rsidRPr="005547D3">
        <w:rPr>
          <w:rFonts w:ascii="Bookman Old Style" w:hAnsi="Bookman Old Style" w:cs="Arial"/>
          <w:szCs w:val="18"/>
          <w:lang w:val="es-BO"/>
        </w:rPr>
        <w:t>, en remplazo de la Garantía de Seriedad de Propuesta.</w:t>
      </w:r>
    </w:p>
    <w:p w:rsidR="00EA0375" w:rsidRPr="005547D3" w:rsidRDefault="00EA0375" w:rsidP="00EA0375">
      <w:pPr>
        <w:pStyle w:val="SAUL"/>
        <w:numPr>
          <w:ilvl w:val="0"/>
          <w:numId w:val="0"/>
        </w:numPr>
        <w:ind w:left="426"/>
        <w:rPr>
          <w:rFonts w:ascii="Bookman Old Style" w:hAnsi="Bookman Old Style"/>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b/>
          <w:bCs/>
          <w:szCs w:val="18"/>
          <w:lang w:val="es-BO"/>
        </w:rPr>
      </w:pPr>
      <w:r w:rsidRPr="005547D3">
        <w:rPr>
          <w:rFonts w:ascii="Bookman Old Style" w:hAnsi="Bookman Old Style"/>
          <w:b/>
          <w:bCs/>
          <w:szCs w:val="18"/>
          <w:lang w:val="es-BO"/>
        </w:rPr>
        <w:t>Las garantías requeridas, de acuerdo con el objeto, son:</w:t>
      </w:r>
    </w:p>
    <w:p w:rsidR="00EA0375" w:rsidRPr="005547D3" w:rsidRDefault="00EA0375" w:rsidP="00EA0375">
      <w:pPr>
        <w:pStyle w:val="SAUL"/>
        <w:numPr>
          <w:ilvl w:val="0"/>
          <w:numId w:val="0"/>
        </w:numPr>
        <w:ind w:left="1134"/>
        <w:rPr>
          <w:rFonts w:ascii="Bookman Old Style" w:hAnsi="Bookman Old Style"/>
          <w:b/>
          <w:bCs/>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Arial"/>
          <w:szCs w:val="18"/>
          <w:lang w:val="es-BO"/>
        </w:rPr>
      </w:pPr>
      <w:r w:rsidRPr="005547D3">
        <w:rPr>
          <w:rFonts w:ascii="Bookman Old Style" w:hAnsi="Bookman Old Style" w:cs="Arial"/>
          <w:b/>
          <w:szCs w:val="18"/>
          <w:lang w:val="es-BO"/>
        </w:rPr>
        <w:t xml:space="preserve">Garantía de Seriedad de Propuesta. </w:t>
      </w:r>
      <w:r w:rsidRPr="005547D3">
        <w:rPr>
          <w:rFonts w:ascii="Bookman Old Style" w:hAnsi="Bookman Old Style" w:cs="Arial"/>
          <w:szCs w:val="18"/>
          <w:lang w:val="es-BO"/>
        </w:rPr>
        <w:t xml:space="preserve">La entidad convocante, cuando lo requiera, podrá solicitar la presentación de la Garantía de Seriedad de Propuesta o depósito por este concepto, </w:t>
      </w:r>
      <w:bookmarkStart w:id="9" w:name="_Hlk76546499"/>
      <w:r w:rsidRPr="005547D3">
        <w:rPr>
          <w:rFonts w:ascii="Bookman Old Style" w:hAnsi="Bookman Old Style" w:cs="Tahoma"/>
          <w:szCs w:val="18"/>
          <w:lang w:val="es-BO"/>
        </w:rPr>
        <w:t>equivalente al cero punto cinco por ciento (0.5%) del precio referencial de la contratación</w:t>
      </w:r>
      <w:bookmarkEnd w:id="9"/>
      <w:r w:rsidRPr="005547D3">
        <w:rPr>
          <w:rFonts w:ascii="Bookman Old Style" w:hAnsi="Bookman Old Style" w:cs="Tahoma"/>
          <w:szCs w:val="18"/>
          <w:lang w:val="es-BO"/>
        </w:rPr>
        <w:t>,</w:t>
      </w:r>
      <w:r w:rsidRPr="005547D3">
        <w:rPr>
          <w:rFonts w:ascii="Bookman Old Style" w:hAnsi="Bookman Old Style" w:cs="Arial"/>
          <w:szCs w:val="18"/>
          <w:lang w:val="es-BO"/>
        </w:rPr>
        <w:t xml:space="preserve"> sólo para contrataciones con Precio Referencial mayor a Bs200.000.- (DOSCIENTOS MIL 00/100 BOLIVIANOS);</w:t>
      </w:r>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Tahoma"/>
          <w:szCs w:val="18"/>
          <w:lang w:val="es-BO"/>
        </w:rPr>
      </w:pPr>
      <w:r w:rsidRPr="005547D3">
        <w:rPr>
          <w:rFonts w:ascii="Bookman Old Style" w:hAnsi="Bookman Old Style" w:cs="Arial"/>
          <w:b/>
          <w:szCs w:val="18"/>
          <w:lang w:val="es-BO"/>
        </w:rPr>
        <w:t>Garantía de Cumplimiento de Contrato</w:t>
      </w:r>
      <w:r w:rsidRPr="005547D3">
        <w:rPr>
          <w:rFonts w:ascii="Bookman Old Style" w:hAnsi="Bookman Old Style" w:cs="Arial"/>
          <w:szCs w:val="18"/>
          <w:lang w:val="es-BO"/>
        </w:rPr>
        <w:t>. La entidad convocante solicitará la Garantía de Cumplimiento de Contrato equivalente al siete por ciento (7%) del monto del contrato.</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EA0375">
      <w:pPr>
        <w:tabs>
          <w:tab w:val="num" w:pos="2160"/>
        </w:tabs>
        <w:ind w:left="1701" w:hanging="425"/>
        <w:rPr>
          <w:rFonts w:ascii="Bookman Old Style" w:hAnsi="Bookman Old Style" w:cs="Tahoma"/>
          <w:szCs w:val="18"/>
          <w:lang w:val="es-BO"/>
        </w:rPr>
      </w:pPr>
      <w:r w:rsidRPr="005547D3">
        <w:rPr>
          <w:rFonts w:ascii="Bookman Old Style" w:hAnsi="Bookman Old Style" w:cs="Arial"/>
          <w:szCs w:val="18"/>
          <w:lang w:val="es-BO"/>
        </w:rPr>
        <w:tab/>
        <w:t>C</w:t>
      </w:r>
      <w:r w:rsidRPr="005547D3">
        <w:rPr>
          <w:rFonts w:ascii="Bookman Old Style" w:hAnsi="Bookman Old Style" w:cs="Tahoma"/>
          <w:szCs w:val="18"/>
          <w:lang w:val="es-BO"/>
        </w:rPr>
        <w:t xml:space="preserve">uando se tengan programados pagos parciales, en sustitución de la Garantía de Cumplimiento de Contrato, se podrá prever una retención del </w:t>
      </w:r>
      <w:r w:rsidRPr="005547D3">
        <w:rPr>
          <w:rFonts w:ascii="Bookman Old Style" w:hAnsi="Bookman Old Style" w:cs="Arial"/>
          <w:szCs w:val="18"/>
          <w:lang w:val="es-BO"/>
        </w:rPr>
        <w:t xml:space="preserve">siete por ciento (7%) </w:t>
      </w:r>
      <w:r w:rsidRPr="005547D3">
        <w:rPr>
          <w:rFonts w:ascii="Bookman Old Style" w:hAnsi="Bookman Old Style" w:cs="Tahoma"/>
          <w:szCs w:val="18"/>
          <w:lang w:val="es-BO"/>
        </w:rPr>
        <w:t>de cada pago;</w:t>
      </w:r>
    </w:p>
    <w:p w:rsidR="00EA0375" w:rsidRPr="005547D3" w:rsidRDefault="00EA0375" w:rsidP="00EA0375">
      <w:pPr>
        <w:tabs>
          <w:tab w:val="num" w:pos="2160"/>
        </w:tabs>
        <w:ind w:left="1701" w:hanging="425"/>
        <w:rPr>
          <w:rFonts w:ascii="Bookman Old Style" w:hAnsi="Bookman Old Style" w:cs="Tahoma"/>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Arial"/>
          <w:b/>
          <w:szCs w:val="18"/>
          <w:lang w:val="es-BO"/>
        </w:rPr>
      </w:pPr>
      <w:r w:rsidRPr="005547D3">
        <w:rPr>
          <w:rFonts w:ascii="Bookman Old Style" w:hAnsi="Bookman Old Style" w:cs="Arial"/>
          <w:b/>
          <w:szCs w:val="18"/>
          <w:lang w:val="es-BO"/>
        </w:rPr>
        <w:t xml:space="preserve">Garantía de Correcta Inversión de Anticipo. </w:t>
      </w:r>
      <w:r w:rsidRPr="005547D3">
        <w:rPr>
          <w:rFonts w:ascii="Bookman Old Style" w:hAnsi="Bookman Old Style"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rsidR="002907BA" w:rsidRDefault="002907BA" w:rsidP="002907BA">
      <w:pPr>
        <w:tabs>
          <w:tab w:val="num" w:pos="2160"/>
        </w:tabs>
        <w:ind w:left="1701"/>
        <w:rPr>
          <w:rFonts w:ascii="Bookman Old Style" w:hAnsi="Bookman Old Style" w:cs="Arial"/>
          <w:b/>
          <w:szCs w:val="18"/>
          <w:lang w:val="es-BO"/>
        </w:rPr>
      </w:pPr>
    </w:p>
    <w:p w:rsidR="00891E2C" w:rsidRPr="005547D3" w:rsidRDefault="00891E2C" w:rsidP="002907BA">
      <w:pPr>
        <w:tabs>
          <w:tab w:val="num" w:pos="2160"/>
        </w:tabs>
        <w:ind w:left="1701"/>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b/>
          <w:szCs w:val="18"/>
          <w:lang w:val="es-BO"/>
        </w:rPr>
        <w:t>Ejecución de la Garantía de Seriedad de Propuesta</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cs="Arial"/>
          <w:bCs/>
          <w:szCs w:val="18"/>
          <w:lang w:val="es-BO"/>
        </w:rPr>
      </w:pPr>
      <w:r w:rsidRPr="005547D3">
        <w:rPr>
          <w:rFonts w:ascii="Bookman Old Style" w:hAnsi="Bookman Old Style"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Se compruebe falsedad en la información declarada en el Formulario de Presentación de Propuesta (Formulario A-1);</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lastRenderedPageBreak/>
        <w:t>Para la suscripción de contrato, la documentación presentada por el proponente adjudicado, no respalde lo señalado en el Formulario de Presentación de Propuesta (Formulario A-1);</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EA0375" w:rsidRPr="005547D3" w:rsidRDefault="00EA0375" w:rsidP="00EA0375">
      <w:pPr>
        <w:tabs>
          <w:tab w:val="num" w:pos="2160"/>
        </w:tabs>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b/>
          <w:szCs w:val="18"/>
          <w:lang w:val="es-BO"/>
        </w:rPr>
        <w:t>Devolución de la Garantía de Seriedad de Propuesta</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cs="Arial"/>
          <w:bCs/>
          <w:szCs w:val="18"/>
          <w:lang w:val="es-BO"/>
        </w:rPr>
      </w:pPr>
      <w:r w:rsidRPr="005547D3">
        <w:rPr>
          <w:rFonts w:ascii="Bookman Old Style" w:hAnsi="Bookman Old Style" w:cs="Arial"/>
          <w:bCs/>
          <w:szCs w:val="18"/>
          <w:lang w:val="es-BO"/>
        </w:rPr>
        <w:t>La Garantía de Seriedad de Propuesta, en caso de haberse solicitado, será devuelta a los proponentes en un plazo no mayor a cinco (5) días hábiles, computables a partir del día siguiente hábil de la:</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con la Resolución de Declaratoria Desierta;</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que resuelve el Recurso Administrativo de Impugnación, si existiese Recurso Administrativo de Impugnación, en contrataciones con montos mayores a Bs</w:t>
      </w:r>
      <w:r w:rsidR="00473055">
        <w:rPr>
          <w:rFonts w:ascii="Bookman Old Style" w:hAnsi="Bookman Old Style" w:cs="Arial"/>
          <w:bCs/>
          <w:sz w:val="18"/>
          <w:szCs w:val="18"/>
          <w:lang w:val="es-BO" w:eastAsia="es-ES"/>
        </w:rPr>
        <w:t xml:space="preserve"> </w:t>
      </w:r>
      <w:r w:rsidRPr="005547D3">
        <w:rPr>
          <w:rFonts w:ascii="Bookman Old Style" w:hAnsi="Bookman Old Style" w:cs="Arial"/>
          <w:bCs/>
          <w:sz w:val="18"/>
          <w:szCs w:val="18"/>
          <w:lang w:val="es-BO" w:eastAsia="es-ES"/>
        </w:rPr>
        <w:t>200.000.- (DOSCIENTOS MIL 00/100 BOLIVIANOS);</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Comunicación del proponente rehusando aceptar la solicitud de la entidad convocante sobre la extensión del periodo de validez de propuestas;</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de Cancelación del Proceso de Contratación;</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de Anulación del Proceso de Contratación, cuando la anulación sea hasta antes de la publicación de la convocatoria;</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Suscripción del contrato con el proponente adjudicado.</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Prrafodelista"/>
        <w:ind w:left="1134"/>
        <w:rPr>
          <w:rFonts w:ascii="Bookman Old Style" w:hAnsi="Bookman Old Style" w:cs="Arial"/>
          <w:sz w:val="18"/>
          <w:szCs w:val="18"/>
          <w:lang w:val="es-BO"/>
        </w:rPr>
      </w:pPr>
      <w:r w:rsidRPr="005547D3">
        <w:rPr>
          <w:rFonts w:ascii="Bookman Old Style" w:hAnsi="Bookman Old Style" w:cs="Arial"/>
          <w:sz w:val="18"/>
          <w:szCs w:val="18"/>
          <w:lang w:val="es-BO"/>
        </w:rPr>
        <w:t xml:space="preserve">En caso del depósito por concepto de Garantía de Seriedad de Propuesta, </w:t>
      </w:r>
      <w:r w:rsidRPr="005547D3">
        <w:rPr>
          <w:rFonts w:ascii="Bookman Old Style" w:hAnsi="Bookman Old Style" w:cs="Arial"/>
          <w:sz w:val="18"/>
          <w:szCs w:val="18"/>
        </w:rPr>
        <w:t xml:space="preserve">éste será devuelto en las condiciones establecidas en el Artículo 18 del Reglamento de Contrataciones con Apoyo de Medios Electrónicos, </w:t>
      </w:r>
      <w:r w:rsidRPr="005547D3">
        <w:rPr>
          <w:rFonts w:ascii="Bookman Old Style" w:hAnsi="Bookman Old Style" w:cs="Arial"/>
          <w:sz w:val="18"/>
          <w:szCs w:val="18"/>
          <w:lang w:val="es-BO"/>
        </w:rPr>
        <w:t>a la cuenta que señale el proponente para el efecto.</w:t>
      </w:r>
      <w:r w:rsidRPr="005547D3">
        <w:rPr>
          <w:rFonts w:ascii="Bookman Old Style" w:hAnsi="Bookman Old Style"/>
        </w:rPr>
        <w:t xml:space="preserve"> </w:t>
      </w:r>
      <w:r w:rsidRPr="005547D3">
        <w:rPr>
          <w:rFonts w:ascii="Bookman Old Style" w:hAnsi="Bookman Old Style" w:cs="Arial"/>
          <w:sz w:val="18"/>
          <w:szCs w:val="18"/>
          <w:lang w:val="es-BO"/>
        </w:rPr>
        <w:t>Dicha cuenta debe estar registrada en el RUPE.</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Tahoma"/>
          <w:szCs w:val="18"/>
          <w:lang w:val="es-BO"/>
        </w:rPr>
        <w:t>El tratamiento de ejecución y devolución de la Garantía de Cumplimiento de Contrato y Garantía de Correcta Inversión de Anticipo, se establecerá en el Contrato.</w:t>
      </w:r>
    </w:p>
    <w:p w:rsidR="00EA0375" w:rsidRPr="005547D3" w:rsidRDefault="00EA0375" w:rsidP="00EA0375">
      <w:pPr>
        <w:tabs>
          <w:tab w:val="left" w:pos="142"/>
          <w:tab w:val="left" w:pos="709"/>
        </w:tabs>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eastAsia="en-US"/>
        </w:rPr>
      </w:pPr>
      <w:r w:rsidRPr="005547D3">
        <w:rPr>
          <w:rFonts w:ascii="Bookman Old Style" w:hAnsi="Bookman Old Style" w:cs="Tahoma"/>
          <w:szCs w:val="18"/>
          <w:lang w:val="es-BO"/>
        </w:rPr>
        <w:t>De acuerdo con los incisos a) y b) del</w:t>
      </w:r>
      <w:r w:rsidRPr="005547D3">
        <w:rPr>
          <w:rFonts w:ascii="Bookman Old Style" w:hAnsi="Bookman Old Style"/>
          <w:szCs w:val="18"/>
          <w:lang w:val="es-BO"/>
        </w:rPr>
        <w:t xml:space="preserve"> Artículo 21 de las NB-SABS, </w:t>
      </w:r>
      <w:r w:rsidRPr="005547D3">
        <w:rPr>
          <w:rFonts w:ascii="Bookman Old Style" w:hAnsi="Bookman Old Style" w:cs="Tahoma"/>
          <w:szCs w:val="18"/>
          <w:lang w:val="es-BO"/>
        </w:rPr>
        <w:t xml:space="preserve">para Consultorías Individuales de Línea no se solicitará ninguna garantía ni se realizará retenciones. </w:t>
      </w:r>
    </w:p>
    <w:p w:rsidR="00EA0375" w:rsidRPr="005547D3" w:rsidRDefault="00EA0375" w:rsidP="00EA0375">
      <w:pPr>
        <w:pStyle w:val="Prrafodelista"/>
        <w:rPr>
          <w:rFonts w:ascii="Bookman Old Style" w:hAnsi="Bookman Old Style" w:cs="Tahoma"/>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10" w:name="_Toc61867781"/>
      <w:r w:rsidRPr="005547D3">
        <w:rPr>
          <w:rFonts w:ascii="Bookman Old Style" w:hAnsi="Bookman Old Style"/>
          <w:sz w:val="18"/>
          <w:szCs w:val="18"/>
          <w:lang w:val="es-BO"/>
        </w:rPr>
        <w:t>DESCALIFICACIÓN DE PROPUESTAS</w:t>
      </w:r>
      <w:bookmarkEnd w:id="10"/>
    </w:p>
    <w:p w:rsidR="00EA0375" w:rsidRPr="005547D3" w:rsidRDefault="00EA0375" w:rsidP="00EA0375">
      <w:pPr>
        <w:rPr>
          <w:rFonts w:ascii="Bookman Old Style" w:hAnsi="Bookman Old Style" w:cs="Tahoma"/>
          <w:b/>
          <w:szCs w:val="18"/>
          <w:lang w:val="es-BO"/>
        </w:rPr>
      </w:pPr>
    </w:p>
    <w:p w:rsidR="00EA0375" w:rsidRPr="005547D3" w:rsidRDefault="00EA0375" w:rsidP="00EA0375">
      <w:pPr>
        <w:pStyle w:val="SAUL"/>
        <w:numPr>
          <w:ilvl w:val="0"/>
          <w:numId w:val="0"/>
        </w:numPr>
        <w:ind w:left="1134"/>
        <w:rPr>
          <w:rFonts w:ascii="Bookman Old Style" w:hAnsi="Bookman Old Style" w:cs="Tahoma"/>
          <w:b/>
          <w:szCs w:val="18"/>
          <w:lang w:val="es-BO"/>
        </w:rPr>
      </w:pPr>
      <w:bookmarkStart w:id="11" w:name="_Toc347485771"/>
      <w:bookmarkStart w:id="12" w:name="_Toc355779860"/>
      <w:r w:rsidRPr="005547D3">
        <w:rPr>
          <w:rFonts w:ascii="Bookman Old Style" w:hAnsi="Bookman Old Style" w:cs="Tahoma"/>
          <w:b/>
          <w:szCs w:val="18"/>
          <w:lang w:val="es-BO"/>
        </w:rPr>
        <w:t>Las causales de descalificación son:</w:t>
      </w:r>
      <w:bookmarkEnd w:id="11"/>
      <w:bookmarkEnd w:id="12"/>
    </w:p>
    <w:p w:rsidR="00EA0375" w:rsidRPr="005547D3" w:rsidRDefault="00EA0375" w:rsidP="00EA0375">
      <w:pPr>
        <w:pStyle w:val="SAUL"/>
        <w:numPr>
          <w:ilvl w:val="0"/>
          <w:numId w:val="0"/>
        </w:numPr>
        <w:ind w:left="1134"/>
        <w:rPr>
          <w:rFonts w:ascii="Bookman Old Style" w:hAnsi="Bookman Old Style"/>
          <w:b/>
          <w:szCs w:val="18"/>
          <w:lang w:val="es-BO"/>
        </w:rPr>
      </w:pP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Incumplimiento a la Declaración Jurada del Formulario de Presentación de Propuesta (Formulario A-1);</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técnica y/o económica no cumpla con las condiciones establecidas en 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el proponente no presente la Garantía de Seriedad de Propuesta, en contrataciones con Precio Referencial mayor a Bs</w:t>
      </w:r>
      <w:r w:rsidR="00473055">
        <w:rPr>
          <w:rFonts w:ascii="Bookman Old Style" w:hAnsi="Bookman Old Style" w:cs="Arial"/>
          <w:sz w:val="18"/>
          <w:szCs w:val="18"/>
          <w:lang w:val="es-BO"/>
        </w:rPr>
        <w:t xml:space="preserve"> </w:t>
      </w:r>
      <w:r w:rsidRPr="005547D3">
        <w:rPr>
          <w:rFonts w:ascii="Bookman Old Style" w:hAnsi="Bookman Old Style" w:cs="Arial"/>
          <w:sz w:val="18"/>
          <w:szCs w:val="18"/>
          <w:lang w:val="es-BO"/>
        </w:rPr>
        <w:t>200.000.- (DOSCIENTOS MIL 00/100 BOLIVIANOS), si ésta hubiese sido requerida;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Garantía de Seriedad de Propuesta o el depósito por este concepto no cumpla con las condiciones establecidas en 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el proponente presente dos o más alternativas en una misma propuesta;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lastRenderedPageBreak/>
        <w:t>Cuando la propuesta contenga textos entre líneas, borrones y tachaduras;</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presente errores no subsanables;</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Si para la suscripción del contrato, la documentación presentada por el proponente adjudicado, no respalde lo señalado en el Formulario de Presentación de Propuesta (Formulario A-1);</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5547D3">
        <w:rPr>
          <w:rFonts w:ascii="Bookman Old Style" w:hAnsi="Bookman Old Style" w:cs="Arial"/>
          <w:sz w:val="18"/>
          <w:szCs w:val="18"/>
          <w:lang w:val="es-BO"/>
        </w:rPr>
        <w:t>subnumeral</w:t>
      </w:r>
      <w:proofErr w:type="spellEnd"/>
      <w:r w:rsidRPr="005547D3">
        <w:rPr>
          <w:rFonts w:ascii="Bookman Old Style" w:hAnsi="Bookman Old Style" w:cs="Arial"/>
          <w:sz w:val="18"/>
          <w:szCs w:val="18"/>
          <w:lang w:val="es-BO"/>
        </w:rPr>
        <w:t xml:space="preserve"> 21.1</w:t>
      </w:r>
      <w:r w:rsidRPr="005547D3">
        <w:rPr>
          <w:rFonts w:ascii="Bookman Old Style" w:hAnsi="Bookman Old Style" w:cs="Arial"/>
          <w:sz w:val="40"/>
          <w:szCs w:val="18"/>
          <w:lang w:val="es-BO"/>
        </w:rPr>
        <w:t xml:space="preserve"> </w:t>
      </w:r>
      <w:r w:rsidRPr="005547D3">
        <w:rPr>
          <w:rFonts w:ascii="Bookman Old Style" w:hAnsi="Bookman Old Style" w:cs="Arial"/>
          <w:sz w:val="18"/>
          <w:szCs w:val="18"/>
          <w:lang w:val="es-BO"/>
        </w:rPr>
        <w:t>del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 xml:space="preserve">Cuando el proponente desista de forma expresa o tácita de suscribir el contrato. </w:t>
      </w:r>
    </w:p>
    <w:p w:rsidR="00EA0375" w:rsidRPr="005547D3" w:rsidRDefault="00EA0375" w:rsidP="00EA0375">
      <w:pPr>
        <w:pStyle w:val="Prrafodelista"/>
        <w:ind w:left="1701"/>
        <w:rPr>
          <w:rFonts w:ascii="Bookman Old Style" w:hAnsi="Bookman Old Style" w:cs="Arial"/>
          <w:sz w:val="18"/>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 descalificación de propuestas deberá realizarse única y exclusivamente por las causales señaladas precedentemente.</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13" w:name="_Toc347253090"/>
      <w:bookmarkStart w:id="14" w:name="_Toc61867782"/>
      <w:bookmarkStart w:id="15" w:name="_Toc347248399"/>
      <w:r w:rsidRPr="005547D3">
        <w:rPr>
          <w:rFonts w:ascii="Bookman Old Style" w:hAnsi="Bookman Old Style"/>
          <w:sz w:val="18"/>
          <w:lang w:val="es-BO"/>
        </w:rPr>
        <w:t>CRITERIOS DE SUBSANABILIDAD Y ERRORES NO SUBSANABLES</w:t>
      </w:r>
      <w:bookmarkEnd w:id="13"/>
      <w:bookmarkEnd w:id="14"/>
    </w:p>
    <w:bookmarkEnd w:id="15"/>
    <w:p w:rsidR="00EA0375" w:rsidRPr="005547D3" w:rsidRDefault="00EA0375" w:rsidP="00EA0375">
      <w:pPr>
        <w:ind w:left="3036"/>
        <w:rPr>
          <w:rFonts w:ascii="Bookman Old Style" w:hAnsi="Bookman Old Style" w:cs="Tahoma"/>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rPr>
      </w:pPr>
      <w:bookmarkStart w:id="16" w:name="_Toc347485773"/>
      <w:bookmarkStart w:id="17" w:name="_Toc355779862"/>
      <w:r w:rsidRPr="005547D3">
        <w:rPr>
          <w:rFonts w:ascii="Bookman Old Style" w:hAnsi="Bookman Old Style" w:cs="Tahoma"/>
          <w:b/>
          <w:bCs/>
          <w:szCs w:val="18"/>
          <w:lang w:val="es-BO"/>
        </w:rPr>
        <w:t xml:space="preserve">Se deberán considerar como criterios de </w:t>
      </w:r>
      <w:proofErr w:type="spellStart"/>
      <w:r w:rsidRPr="005547D3">
        <w:rPr>
          <w:rFonts w:ascii="Bookman Old Style" w:hAnsi="Bookman Old Style" w:cs="Tahoma"/>
          <w:b/>
          <w:bCs/>
          <w:szCs w:val="18"/>
          <w:lang w:val="es-BO"/>
        </w:rPr>
        <w:t>subsanabilidad</w:t>
      </w:r>
      <w:proofErr w:type="spellEnd"/>
      <w:r w:rsidRPr="005547D3">
        <w:rPr>
          <w:rFonts w:ascii="Bookman Old Style" w:hAnsi="Bookman Old Style" w:cs="Tahoma"/>
          <w:b/>
          <w:bCs/>
          <w:szCs w:val="18"/>
          <w:lang w:val="es-BO"/>
        </w:rPr>
        <w:t xml:space="preserve"> los siguientes</w:t>
      </w:r>
      <w:r w:rsidRPr="005547D3">
        <w:rPr>
          <w:rFonts w:ascii="Bookman Old Style" w:hAnsi="Bookman Old Style" w:cs="Tahoma"/>
          <w:szCs w:val="18"/>
          <w:lang w:val="es-BO"/>
        </w:rPr>
        <w:t>:</w:t>
      </w:r>
      <w:bookmarkEnd w:id="16"/>
      <w:bookmarkEnd w:id="17"/>
    </w:p>
    <w:p w:rsidR="00EA0375" w:rsidRPr="005547D3" w:rsidRDefault="00EA0375" w:rsidP="00EA0375">
      <w:pPr>
        <w:ind w:left="1134"/>
        <w:rPr>
          <w:rFonts w:ascii="Bookman Old Style" w:hAnsi="Bookman Old Style" w:cs="Arial"/>
          <w:szCs w:val="18"/>
          <w:lang w:val="es-BO"/>
        </w:rPr>
      </w:pP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los requisitos, condiciones, documentos y formularios de la propuesta cumplan sustancialmente con lo solicitado en el presente DBC</w:t>
      </w:r>
      <w:r w:rsidRPr="005547D3">
        <w:rPr>
          <w:rFonts w:ascii="Bookman Old Style" w:hAnsi="Bookman Old Style" w:cs="Arial"/>
          <w:sz w:val="18"/>
          <w:szCs w:val="18"/>
        </w:rPr>
        <w:t>;</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los errores sean accidentales, accesorios o de forma y que no incidan en la validez y legalidad de la propuesta presentada</w:t>
      </w:r>
      <w:r w:rsidRPr="005547D3">
        <w:rPr>
          <w:rFonts w:ascii="Bookman Old Style" w:hAnsi="Bookman Old Style" w:cs="Arial"/>
          <w:sz w:val="18"/>
          <w:szCs w:val="18"/>
        </w:rPr>
        <w:t>;</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la propuesta no presente aquellas condiciones o requisitos que no estén claramente señalados en el presente DBC</w:t>
      </w:r>
      <w:r w:rsidRPr="005547D3">
        <w:rPr>
          <w:rFonts w:ascii="Bookman Old Style" w:hAnsi="Bookman Old Style" w:cs="Arial"/>
          <w:sz w:val="18"/>
          <w:szCs w:val="18"/>
        </w:rPr>
        <w:t>;</w:t>
      </w:r>
      <w:r w:rsidRPr="005547D3">
        <w:rPr>
          <w:rFonts w:ascii="Bookman Old Style" w:hAnsi="Bookman Old Style" w:cs="Arial"/>
          <w:sz w:val="18"/>
          <w:szCs w:val="18"/>
          <w:lang w:val="es-BO"/>
        </w:rPr>
        <w:t xml:space="preserve"> </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 xml:space="preserve">Cuando el proponente oferte condiciones superiores a las </w:t>
      </w:r>
      <w:r w:rsidRPr="005547D3">
        <w:rPr>
          <w:rFonts w:ascii="Bookman Old Style" w:hAnsi="Bookman Old Style" w:cs="Arial"/>
          <w:sz w:val="18"/>
          <w:szCs w:val="18"/>
        </w:rPr>
        <w:t>solicitadas</w:t>
      </w:r>
      <w:r w:rsidRPr="005547D3">
        <w:rPr>
          <w:rFonts w:ascii="Bookman Old Style" w:hAnsi="Bookman Old Style" w:cs="Arial"/>
          <w:sz w:val="18"/>
          <w:szCs w:val="18"/>
          <w:lang w:val="es-BO"/>
        </w:rPr>
        <w:t xml:space="preserve"> en los Términos de Referencia, siempre que estas condiciones no afecten el fin para el que fueron requeridas y/o se consideren beneficiosas para la Entidad.</w:t>
      </w:r>
    </w:p>
    <w:p w:rsidR="00EA0375" w:rsidRPr="005547D3" w:rsidRDefault="00EA0375" w:rsidP="00EA0375">
      <w:pPr>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 xml:space="preserve">Los criterios señalados precedentemente no son limitativos, pudiendo el Responsable de Evaluación o la Comisión de Calificación, considerar otros criterios de </w:t>
      </w:r>
      <w:proofErr w:type="spellStart"/>
      <w:r w:rsidRPr="005547D3">
        <w:rPr>
          <w:rFonts w:ascii="Bookman Old Style" w:hAnsi="Bookman Old Style" w:cs="Tahoma"/>
          <w:szCs w:val="18"/>
          <w:lang w:val="es-BO"/>
        </w:rPr>
        <w:t>subsanabilidad</w:t>
      </w:r>
      <w:proofErr w:type="spellEnd"/>
      <w:r w:rsidRPr="005547D3">
        <w:rPr>
          <w:rFonts w:ascii="Bookman Old Style" w:hAnsi="Bookman Old Style" w:cs="Tahoma"/>
          <w:szCs w:val="18"/>
          <w:lang w:val="es-BO"/>
        </w:rPr>
        <w:t>.</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Cuando la propuesta contenga errores subsanables, estos serán señalados en el Informe de Evaluación y Recomendación de Adjudicación o Declaratoria Desierta.</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Estos criterios podrán aplicarse también en la etapa de verificación de documentos para la suscripción del contrato.</w:t>
      </w:r>
    </w:p>
    <w:p w:rsidR="00EA0375" w:rsidRPr="005547D3" w:rsidRDefault="00EA0375" w:rsidP="00EA0375">
      <w:pPr>
        <w:ind w:left="1134" w:hanging="567"/>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b/>
          <w:szCs w:val="18"/>
          <w:lang w:val="es-BO"/>
        </w:rPr>
      </w:pPr>
      <w:bookmarkStart w:id="18" w:name="_Toc347485774"/>
      <w:bookmarkStart w:id="19" w:name="_Toc355779863"/>
      <w:r w:rsidRPr="005547D3">
        <w:rPr>
          <w:rFonts w:ascii="Bookman Old Style" w:hAnsi="Bookman Old Style" w:cs="Tahoma"/>
          <w:b/>
          <w:szCs w:val="18"/>
          <w:lang w:val="es-BO"/>
        </w:rPr>
        <w:t>Se deberán considerar errores no subsanables, siendo objeto de descalificación, los siguientes</w:t>
      </w:r>
      <w:r w:rsidRPr="005547D3">
        <w:rPr>
          <w:rFonts w:ascii="Bookman Old Style" w:hAnsi="Bookman Old Style"/>
          <w:b/>
          <w:szCs w:val="18"/>
          <w:lang w:val="es-BO"/>
        </w:rPr>
        <w:t>:</w:t>
      </w:r>
      <w:bookmarkEnd w:id="18"/>
      <w:bookmarkEnd w:id="19"/>
    </w:p>
    <w:p w:rsidR="00EA0375" w:rsidRPr="005547D3" w:rsidRDefault="00EA0375" w:rsidP="00EA0375">
      <w:pPr>
        <w:pStyle w:val="Ttulo"/>
        <w:spacing w:before="0" w:after="0"/>
        <w:ind w:left="426"/>
        <w:jc w:val="left"/>
        <w:rPr>
          <w:rFonts w:ascii="Bookman Old Style" w:hAnsi="Bookman Old Style"/>
          <w:b w:val="0"/>
          <w:sz w:val="18"/>
          <w:szCs w:val="18"/>
          <w:lang w:val="es-BO"/>
        </w:rPr>
      </w:pP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firma del proponente en el Formulario de Presentación de Propuesta (Formulario A-1);</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la propuesta técnica o parte de ella;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la propuesta económica o parte de ella, excepto cuando la evaluación sea mediante el Método de Selección y Adjudicación de Presupuesto Fijo, donde el proponente no presenta propuesta económica;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presentación de la Garantía de Seriedad de Propuesta, si esta hubiese sido solicitada;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Cuando la Garantía de Seriedad de Propuesta fuese emitida en forma errónea</w:t>
      </w:r>
      <w:r w:rsidRPr="005547D3">
        <w:rPr>
          <w:rFonts w:ascii="Bookman Old Style" w:hAnsi="Bookman Old Style" w:cs="Arial"/>
          <w:szCs w:val="18"/>
        </w:rPr>
        <w:t xml:space="preserve"> o cuando el depósito por este concepto fuese realizado en forma errónea;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Cuando la Garantía de Seriedad de Propuesta sea girada</w:t>
      </w:r>
      <w:r w:rsidRPr="005547D3">
        <w:rPr>
          <w:rFonts w:ascii="Bookman Old Style" w:hAnsi="Bookman Old Style" w:cs="Arial"/>
          <w:szCs w:val="18"/>
        </w:rPr>
        <w:t xml:space="preserve"> o el depósito por este concepto sea realizado</w:t>
      </w:r>
      <w:r w:rsidRPr="005547D3">
        <w:rPr>
          <w:rFonts w:ascii="Bookman Old Style" w:hAnsi="Bookman Old Style" w:cs="Arial"/>
          <w:szCs w:val="18"/>
          <w:lang w:val="es-BO"/>
        </w:rPr>
        <w:t xml:space="preserve"> por un monto menor al solicitado en el presente DBC, admitiéndose un margen de error que no supere el cero punto uno por ciento (0,1%); </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 xml:space="preserve">Cuando la Garantía de Seriedad de Propuesta sea girada por un plazo menor al solicitado en el presente DBC, admitiéndose un margen de error que no supere los dos (2) días calendario; </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lastRenderedPageBreak/>
        <w:t>Cuando se presente en fotocopia simple, la Garantía de Seriedad de Propuesta, si ésta hubiese sido solicitada.</w:t>
      </w:r>
    </w:p>
    <w:p w:rsidR="00EA0375" w:rsidRPr="005547D3" w:rsidRDefault="00EA0375" w:rsidP="00EA0375">
      <w:pPr>
        <w:tabs>
          <w:tab w:val="left" w:pos="1134"/>
        </w:tabs>
        <w:ind w:left="1134"/>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0" w:name="_Toc61867783"/>
      <w:r w:rsidRPr="005547D3">
        <w:rPr>
          <w:rFonts w:ascii="Bookman Old Style" w:hAnsi="Bookman Old Style"/>
          <w:sz w:val="18"/>
          <w:szCs w:val="18"/>
          <w:lang w:val="es-BO"/>
        </w:rPr>
        <w:t>DECLARATORIA DESIERTA</w:t>
      </w:r>
      <w:bookmarkEnd w:id="20"/>
    </w:p>
    <w:p w:rsidR="00EA0375" w:rsidRPr="005547D3" w:rsidRDefault="00EA0375" w:rsidP="00EA0375">
      <w:pPr>
        <w:rPr>
          <w:rFonts w:ascii="Bookman Old Style" w:hAnsi="Bookman Old Style" w:cs="Tahoma"/>
          <w:b/>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RPA declarará desierta una convocatoria pública, de acuerdo con lo establecido en el Artículo 27 de las NB-SABS.</w:t>
      </w:r>
    </w:p>
    <w:p w:rsidR="00EA0375" w:rsidRPr="005547D3" w:rsidRDefault="00EA0375" w:rsidP="00762266">
      <w:p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1" w:name="_Toc61867784"/>
      <w:r w:rsidRPr="005547D3">
        <w:rPr>
          <w:rFonts w:ascii="Bookman Old Style" w:hAnsi="Bookman Old Style"/>
          <w:sz w:val="18"/>
          <w:szCs w:val="18"/>
          <w:lang w:val="es-BO"/>
        </w:rPr>
        <w:t>CANCELACIÓN, SUSPENSIÓN Y ANULACIÓN DEL PROCESO DE CONTRATACIÓN</w:t>
      </w:r>
      <w:bookmarkEnd w:id="21"/>
    </w:p>
    <w:p w:rsidR="00EA0375" w:rsidRPr="005547D3" w:rsidRDefault="00EA0375" w:rsidP="00EA0375">
      <w:pPr>
        <w:ind w:left="360"/>
        <w:rPr>
          <w:rFonts w:ascii="Bookman Old Style" w:hAnsi="Bookman Old Style" w:cs="Tahoma"/>
          <w:b/>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El proceso de contratación podrá ser cancelado, anulado o suspendido hasta antes de la suscripción del Contrato </w:t>
      </w:r>
      <w:r w:rsidRPr="005547D3">
        <w:rPr>
          <w:rFonts w:ascii="Bookman Old Style" w:hAnsi="Bookman Old Style" w:cs="Arial"/>
          <w:szCs w:val="18"/>
          <w:lang w:val="es-BO"/>
        </w:rPr>
        <w:t>mediante</w:t>
      </w:r>
      <w:r w:rsidRPr="005547D3">
        <w:rPr>
          <w:rFonts w:ascii="Bookman Old Style" w:hAnsi="Bookman Old Style" w:cs="Tahoma"/>
          <w:szCs w:val="18"/>
          <w:lang w:val="es-BO"/>
        </w:rPr>
        <w:t xml:space="preserve"> de Resolución expresa, técnica y legalmente </w:t>
      </w:r>
      <w:proofErr w:type="gramStart"/>
      <w:r w:rsidRPr="005547D3">
        <w:rPr>
          <w:rFonts w:ascii="Bookman Old Style" w:hAnsi="Bookman Old Style" w:cs="Tahoma"/>
          <w:szCs w:val="18"/>
          <w:lang w:val="es-BO"/>
        </w:rPr>
        <w:t>motivada</w:t>
      </w:r>
      <w:proofErr w:type="gramEnd"/>
      <w:r w:rsidRPr="005547D3">
        <w:rPr>
          <w:rFonts w:ascii="Bookman Old Style" w:hAnsi="Bookman Old Style" w:cs="Tahoma"/>
          <w:szCs w:val="18"/>
          <w:lang w:val="es-BO"/>
        </w:rPr>
        <w:t>, de acuerdo con lo establecido en el Artículo 28 de las NB-SABS</w:t>
      </w:r>
      <w:r w:rsidRPr="005547D3">
        <w:rPr>
          <w:rFonts w:ascii="Bookman Old Style" w:hAnsi="Bookman Old Style" w:cs="Arial"/>
          <w:szCs w:val="18"/>
        </w:rPr>
        <w:t xml:space="preserve"> y el Reglamento de Contrataciones con Apoyo de Medios Electrónicos</w:t>
      </w:r>
      <w:r w:rsidRPr="005547D3">
        <w:rPr>
          <w:rFonts w:ascii="Bookman Old Style" w:hAnsi="Bookman Old Style" w:cs="Tahoma"/>
          <w:szCs w:val="18"/>
          <w:lang w:val="es-BO"/>
        </w:rPr>
        <w:t>.</w:t>
      </w:r>
    </w:p>
    <w:p w:rsidR="00EA0375" w:rsidRPr="005547D3" w:rsidRDefault="00EA0375" w:rsidP="00EA0375">
      <w:pPr>
        <w:ind w:left="360" w:hanging="15"/>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2" w:name="_Toc61867785"/>
      <w:r w:rsidRPr="005547D3">
        <w:rPr>
          <w:rFonts w:ascii="Bookman Old Style" w:hAnsi="Bookman Old Style"/>
          <w:sz w:val="18"/>
          <w:szCs w:val="18"/>
          <w:lang w:val="es-BO"/>
        </w:rPr>
        <w:t>RESOLUCIONES RECURRIBLES</w:t>
      </w:r>
      <w:bookmarkEnd w:id="22"/>
    </w:p>
    <w:p w:rsidR="00EA0375" w:rsidRPr="005547D3" w:rsidRDefault="00EA0375" w:rsidP="00EA0375">
      <w:pPr>
        <w:pStyle w:val="Ttulo"/>
        <w:spacing w:before="0" w:after="0"/>
        <w:ind w:left="432"/>
        <w:jc w:val="left"/>
        <w:rPr>
          <w:rFonts w:ascii="Bookman Old Style" w:hAnsi="Bookman Old Style"/>
          <w:sz w:val="18"/>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Los proponentes podrán interponer Recurso Administrativo de Impugnación, en procesos de contratación por montos mayores a Bs</w:t>
      </w:r>
      <w:r w:rsidR="00473055">
        <w:rPr>
          <w:rFonts w:ascii="Bookman Old Style" w:hAnsi="Bookman Old Style" w:cs="Tahoma"/>
          <w:szCs w:val="18"/>
          <w:lang w:val="es-BO"/>
        </w:rPr>
        <w:t xml:space="preserve"> </w:t>
      </w:r>
      <w:r w:rsidRPr="005547D3">
        <w:rPr>
          <w:rFonts w:ascii="Bookman Old Style" w:hAnsi="Bookman Old Style" w:cs="Tahoma"/>
          <w:szCs w:val="18"/>
          <w:lang w:val="es-BO"/>
        </w:rPr>
        <w:t>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26"/>
        <w:jc w:val="center"/>
        <w:rPr>
          <w:rFonts w:ascii="Bookman Old Style" w:hAnsi="Bookman Old Style" w:cs="Tahoma"/>
          <w:b/>
          <w:bCs/>
          <w:szCs w:val="18"/>
          <w:lang w:val="es-BO"/>
        </w:rPr>
      </w:pPr>
      <w:r w:rsidRPr="005547D3">
        <w:rPr>
          <w:rFonts w:ascii="Bookman Old Style" w:hAnsi="Bookman Old Style" w:cs="Tahoma"/>
          <w:b/>
          <w:bCs/>
          <w:szCs w:val="18"/>
          <w:lang w:val="es-BO"/>
        </w:rPr>
        <w:t>SECCIÓN II</w:t>
      </w:r>
    </w:p>
    <w:p w:rsidR="00EA0375" w:rsidRPr="005547D3" w:rsidRDefault="00EA0375" w:rsidP="00EA0375">
      <w:pPr>
        <w:ind w:left="426"/>
        <w:jc w:val="center"/>
        <w:rPr>
          <w:rFonts w:ascii="Bookman Old Style" w:hAnsi="Bookman Old Style" w:cs="Tahoma"/>
          <w:b/>
          <w:bCs/>
          <w:szCs w:val="18"/>
          <w:lang w:val="es-BO"/>
        </w:rPr>
      </w:pPr>
      <w:r w:rsidRPr="005547D3">
        <w:rPr>
          <w:rFonts w:ascii="Bookman Old Style" w:hAnsi="Bookman Old Style" w:cs="Tahoma"/>
          <w:b/>
          <w:bCs/>
          <w:szCs w:val="18"/>
          <w:lang w:val="es-BO"/>
        </w:rPr>
        <w:t>PREPARACIÓN DE LAS PROPUESTAS</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3" w:name="_Toc61867786"/>
      <w:r w:rsidRPr="005547D3">
        <w:rPr>
          <w:rFonts w:ascii="Bookman Old Style" w:hAnsi="Bookman Old Style"/>
          <w:sz w:val="18"/>
          <w:szCs w:val="18"/>
          <w:lang w:val="es-BO"/>
        </w:rPr>
        <w:t>PREPARACIÓN DE PROPUESTAS</w:t>
      </w:r>
      <w:bookmarkEnd w:id="23"/>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EA0375" w:rsidRPr="005547D3" w:rsidRDefault="00EA0375" w:rsidP="00EA0375">
      <w:pPr>
        <w:rPr>
          <w:rFonts w:ascii="Bookman Old Style" w:hAnsi="Bookman Old Style" w:cs="Tahoma"/>
          <w:szCs w:val="18"/>
          <w:lang w:val="es-BO" w:eastAsia="en-US"/>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4" w:name="_Toc61867787"/>
      <w:r w:rsidRPr="005547D3">
        <w:rPr>
          <w:rFonts w:ascii="Bookman Old Style" w:hAnsi="Bookman Old Style"/>
          <w:sz w:val="18"/>
          <w:szCs w:val="18"/>
          <w:lang w:val="es-BO"/>
        </w:rPr>
        <w:t>DOCUMENTOS QUE DEBE PRESENTAR EL PROPONENTE</w:t>
      </w:r>
      <w:bookmarkEnd w:id="24"/>
    </w:p>
    <w:p w:rsidR="00EA0375" w:rsidRPr="005547D3" w:rsidRDefault="00EA0375" w:rsidP="00EA0375">
      <w:pPr>
        <w:ind w:left="390"/>
        <w:rPr>
          <w:rFonts w:ascii="Bookman Old Style" w:hAnsi="Bookman Old Style" w:cs="Tahoma"/>
          <w:b/>
          <w:szCs w:val="18"/>
          <w:lang w:val="es-BO" w:eastAsia="en-US"/>
        </w:rPr>
      </w:pPr>
    </w:p>
    <w:p w:rsidR="00EA0375" w:rsidRPr="005547D3" w:rsidRDefault="00EA0375" w:rsidP="00EA0375">
      <w:pPr>
        <w:ind w:left="390"/>
        <w:rPr>
          <w:rFonts w:ascii="Bookman Old Style" w:hAnsi="Bookman Old Style" w:cs="Tahoma"/>
          <w:bCs/>
          <w:szCs w:val="18"/>
          <w:lang w:val="es-BO" w:eastAsia="en-US"/>
        </w:rPr>
      </w:pPr>
      <w:r w:rsidRPr="005547D3">
        <w:rPr>
          <w:rFonts w:ascii="Bookman Old Style" w:hAnsi="Bookman Old Style" w:cs="Tahoma"/>
          <w:bCs/>
          <w:szCs w:val="18"/>
          <w:lang w:val="es-BO" w:eastAsia="en-US"/>
        </w:rPr>
        <w:t>Todos los Formularios de la propuesta, solicitados en el presente DBC, se constituirán en Declaraciones Juradas.</w:t>
      </w:r>
    </w:p>
    <w:p w:rsidR="00EA0375" w:rsidRPr="005547D3" w:rsidRDefault="00EA0375" w:rsidP="00EA0375">
      <w:pPr>
        <w:ind w:left="390"/>
        <w:rPr>
          <w:rFonts w:ascii="Bookman Old Style" w:hAnsi="Bookman Old Style" w:cs="Tahoma"/>
          <w:bCs/>
          <w:szCs w:val="18"/>
          <w:lang w:val="es-BO" w:eastAsia="en-US"/>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25" w:name="_Toc347485779"/>
      <w:bookmarkStart w:id="26" w:name="_Toc355779868"/>
      <w:r w:rsidRPr="005547D3">
        <w:rPr>
          <w:rFonts w:ascii="Bookman Old Style" w:hAnsi="Bookman Old Style" w:cs="Tahoma"/>
          <w:szCs w:val="18"/>
          <w:lang w:val="es-BO"/>
        </w:rPr>
        <w:t>Los</w:t>
      </w:r>
      <w:r w:rsidRPr="005547D3">
        <w:rPr>
          <w:rFonts w:ascii="Bookman Old Style" w:hAnsi="Bookman Old Style"/>
          <w:szCs w:val="18"/>
          <w:lang w:val="es-BO"/>
        </w:rPr>
        <w:t xml:space="preserve"> documentos que deben presentar los proponentes son:</w:t>
      </w:r>
      <w:bookmarkEnd w:id="25"/>
      <w:bookmarkEnd w:id="26"/>
    </w:p>
    <w:p w:rsidR="00EA0375" w:rsidRPr="005547D3" w:rsidRDefault="00EA0375" w:rsidP="00EA0375">
      <w:pPr>
        <w:pStyle w:val="Ttulo"/>
        <w:spacing w:before="0" w:after="0"/>
        <w:jc w:val="left"/>
        <w:rPr>
          <w:rFonts w:ascii="Bookman Old Style" w:hAnsi="Bookman Old Style"/>
          <w:b w:val="0"/>
          <w:sz w:val="18"/>
          <w:szCs w:val="18"/>
          <w:lang w:val="es-BO"/>
        </w:rPr>
      </w:pP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Presentación de la Propuesta (Formulario A-1).</w:t>
      </w:r>
      <w:r w:rsidRPr="005547D3">
        <w:rPr>
          <w:rFonts w:ascii="Bookman Old Style" w:hAnsi="Bookman Old Style" w:cs="Arial"/>
          <w:szCs w:val="18"/>
        </w:rPr>
        <w:t xml:space="preserve"> Este formulario deberá consignar la firma (documento escaneado o documento firmado digitalmente);</w:t>
      </w:r>
      <w:r w:rsidRPr="005547D3">
        <w:rPr>
          <w:rFonts w:ascii="Bookman Old Style" w:hAnsi="Bookman Old Style" w:cs="Arial"/>
          <w:szCs w:val="18"/>
          <w:lang w:val="es-BO"/>
        </w:rPr>
        <w:t xml:space="preserve"> </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 xml:space="preserve">Formulario de Identificación del Proponente (Formulario A-2); </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Propuesta Económica (Formulario B-1), excepto cuando la evaluación sea mediante el Método de Selección y Adjudicación Presupuesto Fijo, donde el proponente no presenta propuesta económica;</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Formularios de Propuesta Técnica Formación y Experiencia (Formulario C-1), en base a los Términos de Referencia;</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Condiciones Adicionales (Formulario C-2);</w:t>
      </w:r>
    </w:p>
    <w:p w:rsidR="00EA0375" w:rsidRPr="005547D3" w:rsidRDefault="00EA0375" w:rsidP="00554309">
      <w:pPr>
        <w:numPr>
          <w:ilvl w:val="0"/>
          <w:numId w:val="14"/>
        </w:numPr>
        <w:ind w:left="1701" w:hanging="425"/>
        <w:rPr>
          <w:rFonts w:ascii="Bookman Old Style" w:hAnsi="Bookman Old Style"/>
          <w:szCs w:val="20"/>
          <w:lang w:val="es-BO"/>
        </w:rPr>
      </w:pPr>
      <w:r w:rsidRPr="005547D3">
        <w:rPr>
          <w:rFonts w:ascii="Bookman Old Style" w:hAnsi="Bookman Old Style" w:cs="Arial"/>
          <w:szCs w:val="18"/>
          <w:lang w:val="es-BO"/>
        </w:rPr>
        <w:t xml:space="preserve">En caso de requerirse la Garantía de Seriedad de Propuesta, ésta deberá ser presentada en original, equivalente al cero punto cinco por ciento (0.5%) del precio referencial de la contratación. </w:t>
      </w:r>
      <w:r w:rsidRPr="005547D3">
        <w:rPr>
          <w:rFonts w:ascii="Bookman Old Style" w:hAnsi="Bookman Old Style"/>
          <w:szCs w:val="18"/>
          <w:lang w:val="es-BO"/>
        </w:rPr>
        <w:t xml:space="preserve">La vigencia de esta garantía deberá exceder en treinta (30) días calendario al plazo de validez de la propuesta establecida en el numeral 11.2 del presente DBC, </w:t>
      </w:r>
      <w:r w:rsidRPr="005547D3">
        <w:rPr>
          <w:rFonts w:ascii="Bookman Old Style" w:hAnsi="Bookman Old Style" w:cs="Arial"/>
          <w:szCs w:val="18"/>
          <w:lang w:val="es-BO"/>
        </w:rPr>
        <w:t>desde</w:t>
      </w:r>
      <w:r w:rsidRPr="005547D3">
        <w:rPr>
          <w:rFonts w:ascii="Bookman Old Style" w:hAnsi="Bookman Old Style" w:cs="Arial"/>
          <w:szCs w:val="18"/>
        </w:rPr>
        <w:t xml:space="preserve"> la fecha fijada para la apertura de propuestas </w:t>
      </w:r>
      <w:r w:rsidRPr="005547D3">
        <w:rPr>
          <w:rFonts w:ascii="Bookman Old Style" w:hAnsi="Bookman Old Style" w:cs="Arial"/>
          <w:szCs w:val="18"/>
          <w:lang w:val="es-BO"/>
        </w:rPr>
        <w:t>y que cumpla con las características de renovable, irrevocable y de ejecución inmediata, emitida a nombre de la entidad convocante o</w:t>
      </w:r>
      <w:r w:rsidRPr="005547D3">
        <w:rPr>
          <w:rFonts w:ascii="Bookman Old Style" w:hAnsi="Bookman Old Style"/>
          <w:szCs w:val="18"/>
        </w:rPr>
        <w:t xml:space="preserve"> depósito por concepto de Garantía de Seriedad de Propuesta.</w:t>
      </w:r>
      <w:r w:rsidRPr="005547D3">
        <w:rPr>
          <w:rFonts w:ascii="Bookman Old Style" w:hAnsi="Bookman Old Style"/>
          <w:szCs w:val="20"/>
          <w:lang w:val="es-BO"/>
        </w:rPr>
        <w:t xml:space="preserve"> </w:t>
      </w:r>
    </w:p>
    <w:p w:rsidR="00EA0375" w:rsidRPr="005547D3" w:rsidRDefault="00EA0375" w:rsidP="00EA0375">
      <w:pPr>
        <w:ind w:left="1276"/>
        <w:rPr>
          <w:rFonts w:ascii="Bookman Old Style" w:hAnsi="Bookman Old Style"/>
          <w:szCs w:val="20"/>
          <w:lang w:val="es-BO"/>
        </w:rPr>
      </w:pPr>
    </w:p>
    <w:p w:rsidR="00EA0375" w:rsidRPr="005547D3" w:rsidRDefault="00EA0375" w:rsidP="00EA0375">
      <w:pPr>
        <w:ind w:left="1701"/>
        <w:rPr>
          <w:rFonts w:ascii="Bookman Old Style" w:hAnsi="Bookman Old Style"/>
          <w:szCs w:val="20"/>
          <w:lang w:val="es-BO"/>
        </w:rPr>
      </w:pPr>
      <w:r w:rsidRPr="005547D3">
        <w:rPr>
          <w:rFonts w:ascii="Bookman Old Style" w:hAnsi="Bookman Old Style" w:cs="Tahoma"/>
          <w:szCs w:val="18"/>
        </w:rPr>
        <w:t xml:space="preserve">En </w:t>
      </w:r>
      <w:r w:rsidRPr="005547D3">
        <w:rPr>
          <w:rFonts w:ascii="Bookman Old Style" w:hAnsi="Bookman Old Style" w:cs="Arial"/>
          <w:szCs w:val="18"/>
        </w:rPr>
        <w:t>caso</w:t>
      </w:r>
      <w:r w:rsidRPr="005547D3">
        <w:rPr>
          <w:rFonts w:ascii="Bookman Old Style" w:hAnsi="Bookman Old Style"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EA0375" w:rsidRPr="005547D3" w:rsidRDefault="00EA0375" w:rsidP="00EA0375">
      <w:pPr>
        <w:ind w:left="1701"/>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rPr>
      </w:pPr>
      <w:r w:rsidRPr="005547D3">
        <w:rPr>
          <w:rFonts w:ascii="Bookman Old Style" w:hAnsi="Bookman Old Style" w:cs="Tahoma"/>
          <w:szCs w:val="18"/>
          <w:lang w:val="es-BO"/>
        </w:rPr>
        <w:t xml:space="preserve">La propuesta deberá tener una validez de treinta (30) días calendario, desde la fecha fijada para la apertura de propuestas. </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El proponente además de mandar su propuesta económica escaneada deberá registrar en la plataforma informática del RUPE el precio de total de su propuesta establecido en el Formulario B-1.</w:t>
      </w:r>
    </w:p>
    <w:p w:rsidR="00EA0375" w:rsidRPr="005547D3" w:rsidRDefault="00EA0375" w:rsidP="00EA0375">
      <w:pPr>
        <w:tabs>
          <w:tab w:val="left" w:pos="1134"/>
        </w:tabs>
        <w:ind w:left="1134"/>
        <w:rPr>
          <w:rFonts w:ascii="Bookman Old Style" w:hAnsi="Bookman Old Style" w:cs="Arial"/>
          <w:szCs w:val="18"/>
          <w:lang w:val="es-BO"/>
        </w:rPr>
      </w:pPr>
      <w:r w:rsidRPr="005547D3">
        <w:rPr>
          <w:rFonts w:ascii="Bookman Old Style" w:hAnsi="Bookman Old Style" w:cs="Arial"/>
          <w:szCs w:val="18"/>
          <w:lang w:val="es-BO"/>
        </w:rPr>
        <w:tab/>
      </w:r>
    </w:p>
    <w:p w:rsidR="00EA0375" w:rsidRPr="005547D3" w:rsidRDefault="00EA0375" w:rsidP="00EA0375">
      <w:pPr>
        <w:tabs>
          <w:tab w:val="left" w:pos="1134"/>
        </w:tabs>
        <w:ind w:left="1134"/>
        <w:rPr>
          <w:rFonts w:ascii="Bookman Old Style" w:hAnsi="Bookman Old Style" w:cs="Arial"/>
          <w:szCs w:val="18"/>
          <w:lang w:val="es-BO"/>
        </w:rPr>
      </w:pPr>
      <w:r w:rsidRPr="005547D3">
        <w:rPr>
          <w:rFonts w:ascii="Bookman Old Style" w:hAnsi="Bookman Old Style" w:cs="Arial"/>
          <w:szCs w:val="18"/>
          <w:lang w:val="es-BO"/>
        </w:rPr>
        <w:t>Cuando exista diferencia entre el Precio Total registrado en la plataforma informática del RUPE y el precio total del Formulario B-1 escaneado, prevalecerá este último.</w:t>
      </w:r>
    </w:p>
    <w:p w:rsidR="00EA0375" w:rsidRPr="005547D3" w:rsidRDefault="00EA0375" w:rsidP="00EA0375">
      <w:pPr>
        <w:pStyle w:val="Ttulo"/>
        <w:ind w:left="390"/>
        <w:rPr>
          <w:rFonts w:ascii="Bookman Old Style" w:hAnsi="Bookman Old Style"/>
          <w:sz w:val="18"/>
          <w:szCs w:val="18"/>
          <w:lang w:val="es-BO"/>
        </w:rPr>
      </w:pPr>
      <w:bookmarkStart w:id="27" w:name="_Toc61867788"/>
      <w:r w:rsidRPr="005547D3">
        <w:rPr>
          <w:rFonts w:ascii="Bookman Old Style" w:hAnsi="Bookman Old Style"/>
          <w:sz w:val="18"/>
          <w:szCs w:val="18"/>
          <w:lang w:val="es-BO"/>
        </w:rPr>
        <w:t>SECCIÓN III</w:t>
      </w:r>
      <w:bookmarkEnd w:id="27"/>
    </w:p>
    <w:p w:rsidR="00EA0375" w:rsidRPr="005547D3" w:rsidRDefault="00EA0375" w:rsidP="00EA0375">
      <w:pPr>
        <w:pStyle w:val="Ttulo"/>
        <w:spacing w:before="0" w:after="0"/>
        <w:ind w:left="390"/>
        <w:rPr>
          <w:rFonts w:ascii="Bookman Old Style" w:hAnsi="Bookman Old Style"/>
          <w:sz w:val="18"/>
          <w:szCs w:val="18"/>
          <w:lang w:val="es-BO"/>
        </w:rPr>
      </w:pPr>
      <w:bookmarkStart w:id="28" w:name="_Toc61867789"/>
      <w:r w:rsidRPr="005547D3">
        <w:rPr>
          <w:rFonts w:ascii="Bookman Old Style" w:hAnsi="Bookman Old Style"/>
          <w:sz w:val="18"/>
          <w:szCs w:val="18"/>
          <w:lang w:val="es-BO"/>
        </w:rPr>
        <w:t>PRESENTACIÓN Y APERTURA DE PROPUESTAS</w:t>
      </w:r>
      <w:bookmarkEnd w:id="28"/>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9" w:name="_Toc61867790"/>
      <w:r w:rsidRPr="005547D3">
        <w:rPr>
          <w:rFonts w:ascii="Bookman Old Style" w:hAnsi="Bookman Old Style"/>
          <w:sz w:val="18"/>
          <w:szCs w:val="18"/>
          <w:lang w:val="es-BO"/>
        </w:rPr>
        <w:t>PRESENTACIÓN DE PROPUESTAS</w:t>
      </w:r>
      <w:bookmarkEnd w:id="29"/>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30" w:name="_Toc61867807"/>
      <w:r w:rsidRPr="005547D3">
        <w:rPr>
          <w:rFonts w:ascii="Bookman Old Style" w:hAnsi="Bookman Old Style"/>
          <w:sz w:val="18"/>
          <w:szCs w:val="18"/>
          <w:lang w:val="es-BO"/>
        </w:rPr>
        <w:t>Presentación electrónica de propuesta</w:t>
      </w:r>
      <w:bookmarkEnd w:id="30"/>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1" w:name="_Toc61867808"/>
      <w:r w:rsidRPr="00E37A32">
        <w:rPr>
          <w:rFonts w:ascii="Bookman Old Style" w:hAnsi="Bookman Old Style"/>
          <w:b w:val="0"/>
          <w:bCs w:val="0"/>
          <w:sz w:val="18"/>
          <w:szCs w:val="18"/>
          <w:lang w:val="es-BO"/>
        </w:rPr>
        <w:t>El Proponente debe autentificarse mediante sus credenciales de acceso al RUPE y seleccionar el proceso de contratación en el que desea participar según el CUCE.</w:t>
      </w:r>
      <w:bookmarkEnd w:id="31"/>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2" w:name="_Toc61867809"/>
      <w:r w:rsidRPr="00E37A32">
        <w:rPr>
          <w:rFonts w:ascii="Bookman Old Style" w:hAnsi="Bookman Old Style"/>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3" w:name="_Toc61867810"/>
      <w:r w:rsidRPr="00E37A32">
        <w:rPr>
          <w:rFonts w:ascii="Bookman Old Style" w:hAnsi="Bookman Old Style"/>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sz w:val="18"/>
          <w:szCs w:val="18"/>
          <w:highlight w:val="cyan"/>
          <w:lang w:val="es-BO"/>
        </w:rPr>
      </w:pPr>
      <w:bookmarkStart w:id="34" w:name="_Toc61867811"/>
      <w:r w:rsidRPr="00E37A32">
        <w:rPr>
          <w:rFonts w:ascii="Bookman Old Style" w:hAnsi="Bookman Old Style"/>
          <w:b w:val="0"/>
          <w:bCs w:val="0"/>
          <w:sz w:val="18"/>
          <w:szCs w:val="18"/>
          <w:lang w:val="es-BO"/>
        </w:rPr>
        <w:t>El proponente deberá aceptar las condiciones del sistema para la presentación de propuestas electrónicas y enviar su propuesta</w:t>
      </w:r>
      <w:r w:rsidRPr="005547D3">
        <w:rPr>
          <w:rFonts w:ascii="Bookman Old Style" w:hAnsi="Bookman Old Style"/>
          <w:b w:val="0"/>
          <w:bCs w:val="0"/>
          <w:sz w:val="18"/>
          <w:szCs w:val="18"/>
          <w:highlight w:val="cyan"/>
          <w:lang w:val="es-BO"/>
        </w:rPr>
        <w:t>.</w:t>
      </w:r>
      <w:bookmarkEnd w:id="34"/>
    </w:p>
    <w:p w:rsidR="00EA0375" w:rsidRPr="005547D3"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5" w:name="_Toc61867812"/>
      <w:r w:rsidRPr="005547D3">
        <w:rPr>
          <w:rFonts w:ascii="Bookman Old Style" w:hAnsi="Bookman Old Style"/>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EA0375" w:rsidRPr="005547D3" w:rsidRDefault="00EA0375" w:rsidP="00EA0375">
      <w:pPr>
        <w:pStyle w:val="Prrafodelista"/>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b w:val="0"/>
          <w:bCs w:val="0"/>
          <w:sz w:val="18"/>
          <w:szCs w:val="18"/>
          <w:lang w:val="es-BO"/>
        </w:rPr>
      </w:pPr>
      <w:bookmarkStart w:id="36" w:name="_Toc61868070"/>
      <w:r w:rsidRPr="005547D3">
        <w:rPr>
          <w:rFonts w:ascii="Bookman Old Style" w:hAnsi="Bookman Old Style"/>
          <w:b w:val="0"/>
          <w:bCs w:val="0"/>
          <w:sz w:val="18"/>
          <w:szCs w:val="18"/>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F42838" w:rsidRDefault="00F42838" w:rsidP="00EA0375">
      <w:pPr>
        <w:pStyle w:val="Ttulo"/>
        <w:spacing w:before="0" w:after="0"/>
        <w:jc w:val="both"/>
        <w:rPr>
          <w:rFonts w:ascii="Bookman Old Style" w:hAnsi="Bookman Old Style"/>
          <w:b w:val="0"/>
          <w:bCs w:val="0"/>
          <w:sz w:val="18"/>
          <w:szCs w:val="18"/>
          <w:lang w:val="es-BO"/>
        </w:rPr>
      </w:pPr>
    </w:p>
    <w:p w:rsidR="00F42838" w:rsidRPr="005547D3" w:rsidRDefault="00F42838" w:rsidP="00EA0375">
      <w:pPr>
        <w:pStyle w:val="Ttulo"/>
        <w:spacing w:before="0" w:after="0"/>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37" w:name="_Toc61867813"/>
      <w:r w:rsidRPr="005547D3">
        <w:rPr>
          <w:rFonts w:ascii="Bookman Old Style" w:hAnsi="Bookman Old Style"/>
          <w:sz w:val="18"/>
          <w:szCs w:val="18"/>
          <w:lang w:val="es-BO"/>
        </w:rPr>
        <w:t>Plazo, lugar y medio de presentación</w:t>
      </w:r>
      <w:bookmarkEnd w:id="37"/>
      <w:r w:rsidRPr="005547D3">
        <w:rPr>
          <w:rFonts w:ascii="Bookman Old Style" w:hAnsi="Bookman Old Style"/>
          <w:sz w:val="18"/>
          <w:szCs w:val="18"/>
          <w:lang w:val="es-BO"/>
        </w:rPr>
        <w:t xml:space="preserve"> electrónica</w:t>
      </w: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38" w:name="_Toc61867814"/>
      <w:r w:rsidRPr="005547D3">
        <w:rPr>
          <w:rFonts w:ascii="Bookman Old Style" w:hAnsi="Bookman Old Style"/>
          <w:b w:val="0"/>
          <w:bCs w:val="0"/>
          <w:sz w:val="18"/>
          <w:szCs w:val="18"/>
          <w:lang w:val="es-BO"/>
        </w:rPr>
        <w:t>Las propuestas electrónicas deberán ser registradas dentro del plazo (fecha y hora) fijado en el presente DBC.</w:t>
      </w:r>
      <w:bookmarkEnd w:id="38"/>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EA0375">
      <w:pPr>
        <w:pStyle w:val="Ttulo"/>
        <w:spacing w:before="0" w:after="0"/>
        <w:ind w:left="1985"/>
        <w:jc w:val="both"/>
        <w:rPr>
          <w:rFonts w:ascii="Bookman Old Style" w:hAnsi="Bookman Old Style"/>
          <w:b w:val="0"/>
          <w:bCs w:val="0"/>
          <w:sz w:val="18"/>
        </w:rPr>
      </w:pPr>
      <w:bookmarkStart w:id="39" w:name="_Toc61867815"/>
      <w:r w:rsidRPr="005547D3">
        <w:rPr>
          <w:rFonts w:ascii="Bookman Old Style" w:hAnsi="Bookman Old Style"/>
          <w:b w:val="0"/>
          <w:bCs w:val="0"/>
          <w:sz w:val="18"/>
        </w:rPr>
        <w:t>Se considerará que el proponente ha presentado su propuesta dentro del plazo, siempre y cuando:</w:t>
      </w:r>
      <w:bookmarkEnd w:id="39"/>
    </w:p>
    <w:p w:rsidR="00EA0375" w:rsidRPr="005547D3" w:rsidRDefault="00EA0375" w:rsidP="00EA0375">
      <w:pPr>
        <w:pStyle w:val="Ttulo"/>
        <w:spacing w:before="0" w:after="0"/>
        <w:ind w:left="1985"/>
        <w:jc w:val="both"/>
        <w:rPr>
          <w:rFonts w:ascii="Bookman Old Style" w:hAnsi="Bookman Old Style"/>
          <w:b w:val="0"/>
          <w:bCs w:val="0"/>
          <w:sz w:val="18"/>
        </w:rPr>
      </w:pPr>
    </w:p>
    <w:p w:rsidR="00EA0375" w:rsidRPr="005547D3" w:rsidRDefault="00EA0375" w:rsidP="00554309">
      <w:pPr>
        <w:pStyle w:val="Ttulo"/>
        <w:numPr>
          <w:ilvl w:val="0"/>
          <w:numId w:val="36"/>
        </w:numPr>
        <w:spacing w:before="0" w:after="0"/>
        <w:jc w:val="both"/>
        <w:rPr>
          <w:rFonts w:ascii="Bookman Old Style" w:hAnsi="Bookman Old Style"/>
          <w:b w:val="0"/>
          <w:bCs w:val="0"/>
          <w:sz w:val="18"/>
          <w:szCs w:val="18"/>
          <w:lang w:val="es-BO"/>
        </w:rPr>
      </w:pPr>
      <w:bookmarkStart w:id="40" w:name="_Toc61867816"/>
      <w:r w:rsidRPr="005547D3">
        <w:rPr>
          <w:rFonts w:ascii="Bookman Old Style" w:hAnsi="Bookman Old Style"/>
          <w:b w:val="0"/>
          <w:bCs w:val="0"/>
          <w:sz w:val="18"/>
          <w:szCs w:val="18"/>
          <w:lang w:val="es-BO"/>
        </w:rPr>
        <w:t>Esta haya sido enviada antes del vencimiento del cierre del plazo de presentación de propuestas y;</w:t>
      </w:r>
      <w:bookmarkEnd w:id="40"/>
    </w:p>
    <w:p w:rsidR="00EA0375" w:rsidRPr="005547D3" w:rsidRDefault="00EA0375" w:rsidP="00554309">
      <w:pPr>
        <w:pStyle w:val="Ttulo"/>
        <w:numPr>
          <w:ilvl w:val="0"/>
          <w:numId w:val="36"/>
        </w:numPr>
        <w:spacing w:before="0" w:after="0"/>
        <w:jc w:val="both"/>
        <w:rPr>
          <w:rFonts w:ascii="Bookman Old Style" w:hAnsi="Bookman Old Style"/>
          <w:b w:val="0"/>
          <w:bCs w:val="0"/>
          <w:sz w:val="18"/>
          <w:szCs w:val="18"/>
          <w:lang w:val="es-BO"/>
        </w:rPr>
      </w:pPr>
      <w:bookmarkStart w:id="41" w:name="_Toc61867817"/>
      <w:r w:rsidRPr="005547D3">
        <w:rPr>
          <w:rFonts w:ascii="Bookman Old Style" w:hAnsi="Bookman Old Style"/>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42" w:name="_Toc61867818"/>
      <w:r w:rsidRPr="005547D3">
        <w:rPr>
          <w:rFonts w:ascii="Bookman Old Style" w:hAnsi="Bookman Old Style"/>
          <w:b w:val="0"/>
          <w:bCs w:val="0"/>
          <w:sz w:val="18"/>
          <w:szCs w:val="18"/>
          <w:lang w:val="es-BO"/>
        </w:rPr>
        <w:lastRenderedPageBreak/>
        <w:t>Las garantías podrán ser entregadas en persona o por correo certificado (Courier). En ambos casos, el proponente es responsable de que su garantía sea presentada dentro el plazo establecido.</w:t>
      </w:r>
      <w:bookmarkEnd w:id="42"/>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43" w:name="_Toc61867819"/>
      <w:r w:rsidRPr="005547D3">
        <w:rPr>
          <w:rFonts w:ascii="Bookman Old Style" w:hAnsi="Bookman Old Style"/>
          <w:b w:val="0"/>
          <w:bCs w:val="0"/>
          <w:sz w:val="18"/>
          <w:szCs w:val="18"/>
          <w:highlight w:val="cyan"/>
          <w:lang w:val="es-BO"/>
        </w:rPr>
        <w:t>La presentación electrónica de propuestas se realizará a través del RUPE.</w:t>
      </w:r>
      <w:bookmarkEnd w:id="43"/>
    </w:p>
    <w:p w:rsidR="00EA0375" w:rsidRPr="005547D3" w:rsidRDefault="00EA0375" w:rsidP="00EA0375">
      <w:pPr>
        <w:pStyle w:val="Ttulo"/>
        <w:spacing w:before="0" w:after="0"/>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44" w:name="_Toc61867820"/>
      <w:r w:rsidRPr="005547D3">
        <w:rPr>
          <w:rFonts w:ascii="Bookman Old Style" w:hAnsi="Bookman Old Style"/>
          <w:sz w:val="18"/>
          <w:szCs w:val="18"/>
          <w:lang w:val="es-BO"/>
        </w:rPr>
        <w:t>Modificaciones y retiro de propuestas electrónicas</w:t>
      </w:r>
      <w:bookmarkEnd w:id="44"/>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sz w:val="18"/>
          <w:szCs w:val="18"/>
          <w:lang w:val="es-BO"/>
        </w:rPr>
      </w:pPr>
      <w:bookmarkStart w:id="45" w:name="_Toc61867821"/>
      <w:r w:rsidRPr="005547D3">
        <w:rPr>
          <w:rFonts w:ascii="Bookman Old Style" w:hAnsi="Bookman Old Style"/>
          <w:b w:val="0"/>
          <w:bCs w:val="0"/>
          <w:sz w:val="18"/>
          <w:szCs w:val="18"/>
          <w:lang w:val="es-BO"/>
        </w:rPr>
        <w:t>En la presentación electrónica de propuestas, éstas sólo podrán modificarse antes del plazo límite establecido para el cierre de presentación de propuestas.</w:t>
      </w:r>
      <w:bookmarkEnd w:id="45"/>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EA0375">
      <w:pPr>
        <w:pStyle w:val="Ttulo"/>
        <w:spacing w:before="0" w:after="0"/>
        <w:ind w:left="1985"/>
        <w:jc w:val="both"/>
        <w:rPr>
          <w:rFonts w:ascii="Bookman Old Style" w:hAnsi="Bookman Old Style"/>
          <w:sz w:val="18"/>
          <w:szCs w:val="18"/>
          <w:lang w:val="es-BO"/>
        </w:rPr>
      </w:pPr>
      <w:bookmarkStart w:id="46" w:name="_Toc61867822"/>
      <w:r w:rsidRPr="005547D3">
        <w:rPr>
          <w:rFonts w:ascii="Bookman Old Style" w:hAnsi="Bookman Old Style"/>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r w:rsidRPr="005547D3">
        <w:rPr>
          <w:rFonts w:ascii="Bookman Old Style" w:hAnsi="Bookman Old Style"/>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sidRPr="005547D3">
        <w:rPr>
          <w:rFonts w:ascii="Bookman Old Style" w:hAnsi="Bookman Old Style" w:cs="Arial"/>
          <w:b w:val="0"/>
          <w:bCs w:val="0"/>
          <w:sz w:val="18"/>
          <w:szCs w:val="18"/>
        </w:rPr>
        <w:t>de Contrataciones con Apoyo</w:t>
      </w:r>
      <w:r w:rsidRPr="005547D3">
        <w:rPr>
          <w:rFonts w:ascii="Bookman Old Style" w:hAnsi="Bookman Old Style"/>
          <w:b w:val="0"/>
          <w:bCs w:val="0"/>
          <w:sz w:val="18"/>
          <w:szCs w:val="18"/>
        </w:rPr>
        <w:t xml:space="preserve"> </w:t>
      </w:r>
      <w:r w:rsidRPr="005547D3">
        <w:rPr>
          <w:rFonts w:ascii="Bookman Old Style" w:hAnsi="Bookman Old Style" w:cs="Arial"/>
          <w:b w:val="0"/>
          <w:bCs w:val="0"/>
          <w:sz w:val="18"/>
          <w:szCs w:val="18"/>
        </w:rPr>
        <w:t xml:space="preserve">de </w:t>
      </w:r>
      <w:r w:rsidRPr="005547D3">
        <w:rPr>
          <w:rFonts w:ascii="Bookman Old Style" w:hAnsi="Bookman Old Style"/>
          <w:b w:val="0"/>
          <w:bCs w:val="0"/>
          <w:sz w:val="18"/>
          <w:szCs w:val="18"/>
        </w:rPr>
        <w:t>Medios Electrónicos.</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bookmarkStart w:id="47" w:name="_Toc61867824"/>
      <w:r w:rsidRPr="005547D3">
        <w:rPr>
          <w:rFonts w:ascii="Bookman Old Style" w:hAnsi="Bookman Old Style"/>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bookmarkStart w:id="48" w:name="_Toc61867825"/>
      <w:r w:rsidRPr="005547D3">
        <w:rPr>
          <w:rFonts w:ascii="Bookman Old Style" w:hAnsi="Bookman Old Style"/>
          <w:b w:val="0"/>
          <w:bCs w:val="0"/>
          <w:sz w:val="18"/>
          <w:szCs w:val="18"/>
          <w:lang w:val="es-BO"/>
        </w:rPr>
        <w:t>Vencidos los plazos, las propuestas no podrán ser retiradas, modificadas o alteradas de manera alguna.</w:t>
      </w:r>
      <w:bookmarkEnd w:id="48"/>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49" w:name="_Toc61867826"/>
      <w:r w:rsidRPr="005547D3">
        <w:rPr>
          <w:rFonts w:ascii="Bookman Old Style" w:hAnsi="Bookman Old Style"/>
          <w:sz w:val="18"/>
          <w:szCs w:val="18"/>
          <w:lang w:val="es-BO"/>
        </w:rPr>
        <w:t>APERTURA DE PROPUESTAS</w:t>
      </w:r>
      <w:bookmarkEnd w:id="49"/>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sz w:val="18"/>
          <w:szCs w:val="18"/>
          <w:lang w:val="es-BO"/>
        </w:rPr>
      </w:pPr>
      <w:bookmarkStart w:id="50" w:name="_Toc61867827"/>
      <w:r w:rsidRPr="005547D3">
        <w:rPr>
          <w:rFonts w:ascii="Bookman Old Style" w:hAnsi="Bookman Old Style"/>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EA0375">
      <w:pPr>
        <w:pStyle w:val="Ttulo"/>
        <w:spacing w:before="0" w:after="0"/>
        <w:ind w:left="1134"/>
        <w:jc w:val="both"/>
        <w:rPr>
          <w:rFonts w:ascii="Bookman Old Style" w:hAnsi="Bookman Old Style"/>
          <w:sz w:val="18"/>
          <w:szCs w:val="18"/>
          <w:lang w:val="es-BO"/>
        </w:rPr>
      </w:pPr>
      <w:bookmarkStart w:id="51" w:name="_Toc61867828"/>
      <w:r w:rsidRPr="005547D3">
        <w:rPr>
          <w:rFonts w:ascii="Bookman Old Style" w:hAnsi="Bookman Old Style"/>
          <w:b w:val="0"/>
          <w:bCs w:val="0"/>
          <w:sz w:val="18"/>
          <w:szCs w:val="18"/>
          <w:lang w:val="es-BO"/>
        </w:rPr>
        <w:t xml:space="preserve">El Acto de Apertura será continuo y sin interrupción, donde se permitirá la presencia de los proponentes o sus representantes, así como los representantes de la sociedad que quieran participar, </w:t>
      </w:r>
      <w:r w:rsidRPr="005547D3">
        <w:rPr>
          <w:rFonts w:ascii="Bookman Old Style" w:hAnsi="Bookman Old Style"/>
          <w:b w:val="0"/>
          <w:bCs w:val="0"/>
          <w:sz w:val="18"/>
          <w:szCs w:val="18"/>
        </w:rPr>
        <w:t>y se iniciará la reunión virtual programada según la dirección (link) establecido en la convocatoria y en el cronograma de plazos del presente DBC</w:t>
      </w:r>
      <w:r w:rsidRPr="005547D3">
        <w:rPr>
          <w:rFonts w:ascii="Bookman Old Style" w:hAnsi="Bookman Old Style"/>
          <w:b w:val="0"/>
          <w:bCs w:val="0"/>
          <w:sz w:val="18"/>
          <w:szCs w:val="18"/>
          <w:lang w:val="es-BO"/>
        </w:rPr>
        <w:t>.</w:t>
      </w:r>
      <w:bookmarkEnd w:id="51"/>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bookmarkStart w:id="52" w:name="_Toc61867829"/>
      <w:r w:rsidRPr="005547D3">
        <w:rPr>
          <w:rFonts w:ascii="Bookman Old Style" w:hAnsi="Bookman Old Style"/>
          <w:b w:val="0"/>
          <w:bCs w:val="0"/>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53" w:name="_Toc61867830"/>
      <w:r w:rsidRPr="005547D3">
        <w:rPr>
          <w:rFonts w:ascii="Bookman Old Style" w:hAnsi="Bookman Old Style"/>
          <w:b w:val="0"/>
          <w:bCs w:val="0"/>
          <w:sz w:val="18"/>
          <w:szCs w:val="18"/>
          <w:lang w:val="es-BO"/>
        </w:rPr>
        <w:t>El Acto de Apertura comprenderá:</w:t>
      </w:r>
      <w:bookmarkEnd w:id="53"/>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4" w:name="_Toc61867831"/>
      <w:r w:rsidRPr="005547D3">
        <w:rPr>
          <w:rFonts w:ascii="Bookman Old Style" w:hAnsi="Bookman Old Style"/>
          <w:b w:val="0"/>
          <w:bCs w:val="0"/>
          <w:sz w:val="18"/>
          <w:szCs w:val="18"/>
          <w:lang w:val="es-BO"/>
        </w:rPr>
        <w:t>Lectura de la información sobre el objeto de la contratación, las publicaciones realizadas y cuando corresponda la nómina de las proponentes que presentaron garantías físicas, según el Acta de Recepción.</w:t>
      </w:r>
      <w:bookmarkEnd w:id="54"/>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5" w:name="_Toc61867832"/>
      <w:r w:rsidRPr="005547D3">
        <w:rPr>
          <w:rFonts w:ascii="Bookman Old Style" w:hAnsi="Bookman Old Style"/>
          <w:b w:val="0"/>
          <w:bCs w:val="0"/>
          <w:sz w:val="18"/>
          <w:szCs w:val="18"/>
          <w:lang w:val="es-BO"/>
        </w:rPr>
        <w:t>Apertura de todas las propuestas electrónicas recibidas dentro del plazo, para su registro en el Acta de Apertura.</w:t>
      </w:r>
      <w:bookmarkEnd w:id="55"/>
      <w:r w:rsidRPr="005547D3">
        <w:rPr>
          <w:rFonts w:ascii="Bookman Old Style" w:hAnsi="Bookman Old Style"/>
          <w:b w:val="0"/>
          <w:bCs w:val="0"/>
          <w:sz w:val="18"/>
          <w:szCs w:val="18"/>
          <w:lang w:val="es-BO"/>
        </w:rPr>
        <w:t xml:space="preserve"> </w:t>
      </w:r>
    </w:p>
    <w:p w:rsidR="00EA0375" w:rsidRPr="005547D3" w:rsidRDefault="00EA0375" w:rsidP="00EA0375">
      <w:pPr>
        <w:pStyle w:val="Ttulo"/>
        <w:ind w:left="1418"/>
        <w:jc w:val="both"/>
        <w:rPr>
          <w:rFonts w:ascii="Bookman Old Style" w:hAnsi="Bookman Old Style"/>
          <w:b w:val="0"/>
          <w:bCs w:val="0"/>
          <w:sz w:val="18"/>
          <w:szCs w:val="18"/>
          <w:lang w:val="es-BO"/>
        </w:rPr>
      </w:pPr>
      <w:bookmarkStart w:id="56" w:name="_Toc61867833"/>
      <w:r w:rsidRPr="005547D3">
        <w:rPr>
          <w:rFonts w:ascii="Bookman Old Style" w:hAnsi="Bookman Old Style"/>
          <w:b w:val="0"/>
          <w:bCs w:val="0"/>
          <w:sz w:val="18"/>
          <w:szCs w:val="18"/>
          <w:lang w:val="es-BO"/>
        </w:rPr>
        <w:t>Cuando corresponda, se deberá realizar la apertura física del sobre que contenga la Garantía de Seriedad de Propuesta, salvo se haya optado por el depósito por este concepto.</w:t>
      </w:r>
      <w:bookmarkEnd w:id="56"/>
      <w:r w:rsidRPr="005547D3">
        <w:rPr>
          <w:rFonts w:ascii="Bookman Old Style" w:hAnsi="Bookman Old Style"/>
          <w:b w:val="0"/>
          <w:bCs w:val="0"/>
          <w:sz w:val="18"/>
          <w:szCs w:val="18"/>
          <w:lang w:val="es-BO"/>
        </w:rPr>
        <w:t xml:space="preserve"> </w:t>
      </w:r>
    </w:p>
    <w:p w:rsidR="00EA0375" w:rsidRPr="005547D3" w:rsidRDefault="00EA0375" w:rsidP="00EA0375">
      <w:pPr>
        <w:pStyle w:val="Ttulo"/>
        <w:ind w:left="1418"/>
        <w:jc w:val="both"/>
        <w:rPr>
          <w:rFonts w:ascii="Bookman Old Style" w:hAnsi="Bookman Old Style"/>
          <w:b w:val="0"/>
          <w:bCs w:val="0"/>
          <w:sz w:val="18"/>
          <w:szCs w:val="18"/>
        </w:rPr>
      </w:pPr>
      <w:bookmarkStart w:id="57" w:name="_Toc61867834"/>
      <w:r w:rsidRPr="005547D3">
        <w:rPr>
          <w:rFonts w:ascii="Bookman Old Style" w:hAnsi="Bookman Old Style"/>
          <w:b w:val="0"/>
          <w:bCs w:val="0"/>
          <w:sz w:val="18"/>
          <w:szCs w:val="18"/>
        </w:rPr>
        <w:t>Realizada</w:t>
      </w:r>
      <w:r w:rsidRPr="005547D3">
        <w:rPr>
          <w:rFonts w:ascii="Bookman Old Style" w:hAnsi="Bookman Old Style"/>
          <w:b w:val="0"/>
          <w:bCs w:val="0"/>
          <w:sz w:val="18"/>
          <w:szCs w:val="18"/>
          <w:lang w:val="es-BO"/>
        </w:rPr>
        <w:t xml:space="preserve"> la apertura electrónica, todas las propuestas presentadas serán automáticamente </w:t>
      </w:r>
      <w:proofErr w:type="spellStart"/>
      <w:r w:rsidRPr="005547D3">
        <w:rPr>
          <w:rFonts w:ascii="Bookman Old Style" w:hAnsi="Bookman Old Style"/>
          <w:b w:val="0"/>
          <w:bCs w:val="0"/>
          <w:sz w:val="18"/>
          <w:szCs w:val="18"/>
          <w:lang w:val="es-BO"/>
        </w:rPr>
        <w:t>desencriptadas</w:t>
      </w:r>
      <w:proofErr w:type="spellEnd"/>
      <w:r w:rsidRPr="005547D3">
        <w:rPr>
          <w:rFonts w:ascii="Bookman Old Style" w:hAnsi="Bookman Old Style"/>
          <w:b w:val="0"/>
          <w:bCs w:val="0"/>
          <w:sz w:val="18"/>
          <w:szCs w:val="18"/>
          <w:lang w:val="es-BO"/>
        </w:rPr>
        <w:t xml:space="preserve"> por el sistema, para permitir a la entidad pública conocer la identidad de los proponentes y realizar la descarga de los documentos enviados por el proponente</w:t>
      </w:r>
      <w:r w:rsidRPr="005547D3">
        <w:rPr>
          <w:rFonts w:ascii="Bookman Old Style" w:hAnsi="Bookman Old Style"/>
          <w:b w:val="0"/>
          <w:bCs w:val="0"/>
          <w:sz w:val="18"/>
        </w:rPr>
        <w:t xml:space="preserve"> y el reporte electrónico de precios</w:t>
      </w:r>
      <w:bookmarkEnd w:id="57"/>
      <w:r w:rsidRPr="005547D3">
        <w:rPr>
          <w:rFonts w:ascii="Bookman Old Style" w:hAnsi="Bookman Old Style"/>
          <w:b w:val="0"/>
          <w:bCs w:val="0"/>
          <w:sz w:val="18"/>
        </w:rPr>
        <w:t>.</w:t>
      </w:r>
    </w:p>
    <w:p w:rsidR="00EA0375" w:rsidRPr="005547D3" w:rsidRDefault="00EA0375" w:rsidP="00EA0375">
      <w:pPr>
        <w:pStyle w:val="Ttulo"/>
        <w:ind w:left="1418"/>
        <w:jc w:val="both"/>
        <w:rPr>
          <w:rFonts w:ascii="Bookman Old Style" w:hAnsi="Bookman Old Style"/>
          <w:b w:val="0"/>
          <w:bCs w:val="0"/>
          <w:sz w:val="18"/>
          <w:szCs w:val="18"/>
          <w:lang w:val="es-BO"/>
        </w:rPr>
      </w:pPr>
      <w:bookmarkStart w:id="58" w:name="_Toc61867835"/>
      <w:r w:rsidRPr="005547D3">
        <w:rPr>
          <w:rFonts w:ascii="Bookman Old Style" w:hAnsi="Bookman Old Style"/>
          <w:b w:val="0"/>
          <w:bCs w:val="0"/>
          <w:sz w:val="18"/>
          <w:szCs w:val="18"/>
          <w:lang w:val="es-BO"/>
        </w:rPr>
        <w:lastRenderedPageBreak/>
        <w:t>El sistema almacenará la fecha y hora de la apertura electrónica, así como la fecha y hora de la descarga de cada uno de los documentos enviados por el proponente.</w:t>
      </w:r>
      <w:bookmarkEnd w:id="58"/>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9" w:name="_Toc61867836"/>
      <w:r w:rsidRPr="005547D3">
        <w:rPr>
          <w:rFonts w:ascii="Bookman Old Style" w:hAnsi="Bookman Old Style"/>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59"/>
      <w:r w:rsidRPr="005547D3">
        <w:rPr>
          <w:rFonts w:ascii="Bookman Old Style" w:hAnsi="Bookman Old Style"/>
          <w:b w:val="0"/>
          <w:bCs w:val="0"/>
          <w:sz w:val="18"/>
          <w:szCs w:val="18"/>
          <w:lang w:val="es-BO"/>
        </w:rPr>
        <w:t xml:space="preserve"> </w:t>
      </w:r>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60" w:name="_Toc61867837"/>
      <w:r w:rsidRPr="005547D3">
        <w:rPr>
          <w:rFonts w:ascii="Bookman Old Style" w:hAnsi="Bookman Old Style"/>
          <w:b w:val="0"/>
          <w:bCs w:val="0"/>
          <w:sz w:val="18"/>
          <w:szCs w:val="18"/>
          <w:lang w:val="es-BO"/>
        </w:rPr>
        <w:t>Verificación de los documentos presentados por los proponentes, aplicando la metodología PRESENTÓ/NO PRESENTÓ, del Formulario V-1.</w:t>
      </w:r>
      <w:bookmarkEnd w:id="60"/>
    </w:p>
    <w:p w:rsidR="00EA0375" w:rsidRPr="005547D3" w:rsidRDefault="00EA0375" w:rsidP="00EA0375">
      <w:pPr>
        <w:pStyle w:val="Ttulo"/>
        <w:ind w:left="1418"/>
        <w:jc w:val="both"/>
        <w:rPr>
          <w:rFonts w:ascii="Bookman Old Style" w:hAnsi="Bookman Old Style"/>
          <w:b w:val="0"/>
          <w:bCs w:val="0"/>
          <w:sz w:val="18"/>
          <w:szCs w:val="18"/>
          <w:lang w:val="es-BO"/>
        </w:rPr>
      </w:pPr>
      <w:bookmarkStart w:id="61" w:name="_Toc61867839"/>
      <w:r w:rsidRPr="005547D3">
        <w:rPr>
          <w:rFonts w:ascii="Bookman Old Style" w:hAnsi="Bookman Old Style"/>
          <w:b w:val="0"/>
          <w:bCs w:val="0"/>
          <w:sz w:val="18"/>
          <w:szCs w:val="18"/>
          <w:lang w:val="es-BO"/>
        </w:rPr>
        <w:t xml:space="preserve">Cuando no se ubique algún </w:t>
      </w:r>
      <w:r w:rsidRPr="005547D3">
        <w:rPr>
          <w:rFonts w:ascii="Bookman Old Style" w:hAnsi="Bookman Old Style"/>
          <w:b w:val="0"/>
          <w:bCs w:val="0"/>
          <w:sz w:val="18"/>
          <w:szCs w:val="18"/>
        </w:rPr>
        <w:t>formulario</w:t>
      </w:r>
      <w:r w:rsidRPr="005547D3">
        <w:rPr>
          <w:rFonts w:ascii="Bookman Old Style" w:hAnsi="Bookman Old Style"/>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EA0375" w:rsidRPr="005547D3" w:rsidRDefault="00EA0375" w:rsidP="00554309">
      <w:pPr>
        <w:pStyle w:val="Ttulo"/>
        <w:numPr>
          <w:ilvl w:val="0"/>
          <w:numId w:val="37"/>
        </w:numPr>
        <w:ind w:left="1418"/>
        <w:jc w:val="both"/>
        <w:rPr>
          <w:rFonts w:ascii="Bookman Old Style" w:hAnsi="Bookman Old Style"/>
          <w:szCs w:val="18"/>
          <w:lang w:val="es-BO"/>
        </w:rPr>
      </w:pPr>
      <w:bookmarkStart w:id="62" w:name="_Toc61867840"/>
      <w:r w:rsidRPr="005547D3">
        <w:rPr>
          <w:rFonts w:ascii="Bookman Old Style" w:hAnsi="Bookman Old Style"/>
          <w:b w:val="0"/>
          <w:bCs w:val="0"/>
          <w:sz w:val="18"/>
          <w:szCs w:val="18"/>
          <w:lang w:val="es-BO"/>
        </w:rPr>
        <w:t>Adjuntar en el expediente del proceso el reporte electrónico, mismo que contendrá el nombre del proponente y el monto total de su oferta económica.</w:t>
      </w:r>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63" w:name="_Toc61867842"/>
      <w:bookmarkEnd w:id="62"/>
      <w:r w:rsidRPr="005547D3">
        <w:rPr>
          <w:rFonts w:ascii="Bookman Old Style" w:hAnsi="Bookman Old Style"/>
          <w:b w:val="0"/>
          <w:bCs w:val="0"/>
          <w:sz w:val="18"/>
          <w:szCs w:val="18"/>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sidRPr="005547D3">
        <w:rPr>
          <w:rFonts w:ascii="Bookman Old Style" w:hAnsi="Bookman Old Style"/>
          <w:b w:val="0"/>
          <w:bCs w:val="0"/>
          <w:sz w:val="18"/>
          <w:szCs w:val="18"/>
          <w:lang w:val="es-BO"/>
        </w:rPr>
        <w:t>.</w:t>
      </w:r>
    </w:p>
    <w:p w:rsidR="00EA0375" w:rsidRPr="005547D3" w:rsidRDefault="00EA0375" w:rsidP="00762266">
      <w:pPr>
        <w:pStyle w:val="Ttulo"/>
        <w:ind w:left="1418"/>
        <w:jc w:val="both"/>
        <w:rPr>
          <w:rFonts w:ascii="Bookman Old Style" w:hAnsi="Bookman Old Style"/>
          <w:b w:val="0"/>
          <w:bCs w:val="0"/>
          <w:sz w:val="18"/>
          <w:szCs w:val="18"/>
          <w:lang w:val="es-BO"/>
        </w:rPr>
      </w:pPr>
      <w:bookmarkStart w:id="64" w:name="_Toc61867843"/>
      <w:r w:rsidRPr="005547D3">
        <w:rPr>
          <w:rFonts w:ascii="Bookman Old Style" w:hAnsi="Bookman Old Style"/>
          <w:b w:val="0"/>
          <w:bCs w:val="0"/>
          <w:sz w:val="18"/>
          <w:szCs w:val="18"/>
          <w:lang w:val="es-BO"/>
        </w:rPr>
        <w:t>Los proponentes que tengan observaciones deberán hacer constar las mismas en el Acta.</w:t>
      </w:r>
      <w:bookmarkEnd w:id="64"/>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65" w:name="_Toc61867844"/>
      <w:r w:rsidRPr="005547D3">
        <w:rPr>
          <w:rFonts w:ascii="Bookman Old Style" w:hAnsi="Bookman Old Style"/>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5"/>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bookmarkStart w:id="66" w:name="_Toc61867845"/>
      <w:r w:rsidRPr="005547D3">
        <w:rPr>
          <w:rFonts w:ascii="Bookman Old Style" w:hAnsi="Bookman Old Style"/>
          <w:b w:val="0"/>
          <w:bCs w:val="0"/>
          <w:sz w:val="18"/>
          <w:szCs w:val="18"/>
          <w:lang w:val="es-BO"/>
        </w:rPr>
        <w:t>El Responsable de Evaluación o los integrantes de la Comisión de Calificación y los asistentes deberán abstenerse de emitir criterios o juicios de valor sobre el contenido de las propuestas.</w:t>
      </w:r>
      <w:bookmarkEnd w:id="66"/>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67" w:name="_Toc61867846"/>
      <w:r w:rsidRPr="005547D3">
        <w:rPr>
          <w:rFonts w:ascii="Bookman Old Style" w:hAnsi="Bookman Old Style"/>
          <w:b w:val="0"/>
          <w:bCs w:val="0"/>
          <w:sz w:val="18"/>
          <w:szCs w:val="18"/>
          <w:lang w:val="es-BO"/>
        </w:rPr>
        <w:t>Concluido el Acto de Apertura, la nómina de proponentes será remitida, por el Responsable de Evaluación o la Comisión de Calificación, al RPA en forma inmediata, para efectos de eventual excusa.</w:t>
      </w:r>
      <w:bookmarkEnd w:id="67"/>
    </w:p>
    <w:p w:rsidR="00EA0375" w:rsidRPr="005547D3" w:rsidRDefault="00EA0375" w:rsidP="00EA0375">
      <w:pPr>
        <w:pStyle w:val="Ttulo"/>
        <w:ind w:left="390"/>
        <w:rPr>
          <w:rFonts w:ascii="Bookman Old Style" w:hAnsi="Bookman Old Style"/>
          <w:sz w:val="18"/>
          <w:szCs w:val="18"/>
          <w:lang w:val="es-BO"/>
        </w:rPr>
      </w:pPr>
      <w:bookmarkStart w:id="68" w:name="_Toc61867847"/>
      <w:r w:rsidRPr="005547D3">
        <w:rPr>
          <w:rFonts w:ascii="Bookman Old Style" w:hAnsi="Bookman Old Style"/>
          <w:sz w:val="18"/>
          <w:szCs w:val="18"/>
          <w:lang w:val="es-BO"/>
        </w:rPr>
        <w:t>SECCIÓN IV</w:t>
      </w:r>
      <w:bookmarkEnd w:id="68"/>
    </w:p>
    <w:p w:rsidR="00EA0375" w:rsidRPr="005547D3" w:rsidRDefault="00EA0375" w:rsidP="00EA0375">
      <w:pPr>
        <w:pStyle w:val="Ttulo"/>
        <w:spacing w:before="0" w:after="0"/>
        <w:ind w:left="390"/>
        <w:rPr>
          <w:rFonts w:ascii="Bookman Old Style" w:hAnsi="Bookman Old Style"/>
          <w:sz w:val="18"/>
          <w:szCs w:val="18"/>
          <w:lang w:val="es-BO"/>
        </w:rPr>
      </w:pPr>
      <w:bookmarkStart w:id="69" w:name="_Toc61867848"/>
      <w:r w:rsidRPr="005547D3">
        <w:rPr>
          <w:rFonts w:ascii="Bookman Old Style" w:hAnsi="Bookman Old Style"/>
          <w:sz w:val="18"/>
          <w:szCs w:val="18"/>
          <w:lang w:val="es-BO"/>
        </w:rPr>
        <w:t>EVALUACIÓN Y ADJUDICACIÓN</w:t>
      </w:r>
      <w:bookmarkEnd w:id="69"/>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0" w:name="_Toc61867849"/>
      <w:r w:rsidRPr="005547D3">
        <w:rPr>
          <w:rFonts w:ascii="Bookman Old Style" w:hAnsi="Bookman Old Style"/>
          <w:sz w:val="18"/>
          <w:szCs w:val="18"/>
          <w:lang w:val="es-BO"/>
        </w:rPr>
        <w:t>EVALUACIÓN DE PROPUESTAS</w:t>
      </w:r>
      <w:bookmarkEnd w:id="70"/>
    </w:p>
    <w:p w:rsidR="00EA0375" w:rsidRPr="005547D3" w:rsidRDefault="00EA0375" w:rsidP="00EA0375">
      <w:pPr>
        <w:ind w:left="360"/>
        <w:rPr>
          <w:rFonts w:ascii="Bookman Old Style" w:hAnsi="Bookman Old Style" w:cs="Tahoma"/>
          <w:szCs w:val="18"/>
          <w:lang w:val="es-BO" w:eastAsia="en-US"/>
        </w:rPr>
      </w:pPr>
    </w:p>
    <w:p w:rsidR="00EA0375" w:rsidRPr="005547D3" w:rsidRDefault="00EA0375" w:rsidP="00EA0375">
      <w:pPr>
        <w:ind w:left="426"/>
        <w:rPr>
          <w:rFonts w:ascii="Bookman Old Style" w:hAnsi="Bookman Old Style" w:cs="Arial"/>
          <w:szCs w:val="18"/>
          <w:lang w:val="es-BO" w:eastAsia="en-US"/>
        </w:rPr>
      </w:pPr>
      <w:r w:rsidRPr="005547D3">
        <w:rPr>
          <w:rFonts w:ascii="Bookman Old Style" w:hAnsi="Bookman Old Style" w:cs="Arial"/>
          <w:szCs w:val="18"/>
          <w:lang w:val="es-BO" w:eastAsia="en-US"/>
        </w:rPr>
        <w:t xml:space="preserve">La </w:t>
      </w:r>
      <w:r w:rsidRPr="005547D3">
        <w:rPr>
          <w:rFonts w:ascii="Bookman Old Style" w:hAnsi="Bookman Old Style" w:cs="Tahoma"/>
          <w:szCs w:val="18"/>
          <w:lang w:val="es-BO"/>
        </w:rPr>
        <w:t>entidad</w:t>
      </w:r>
      <w:r w:rsidRPr="005547D3">
        <w:rPr>
          <w:rFonts w:ascii="Bookman Old Style" w:hAnsi="Bookman Old Style" w:cs="Arial"/>
          <w:szCs w:val="18"/>
          <w:lang w:val="es-BO" w:eastAsia="en-US"/>
        </w:rPr>
        <w:t xml:space="preserve"> convocante, para la evaluación de propuestas podrá aplicar uno de los siguientes Métodos de Selección y Adjudicación:</w:t>
      </w:r>
    </w:p>
    <w:p w:rsidR="00EA0375" w:rsidRPr="005547D3" w:rsidRDefault="00EA0375" w:rsidP="00EA0375">
      <w:pPr>
        <w:ind w:left="567"/>
        <w:rPr>
          <w:rFonts w:ascii="Bookman Old Style" w:hAnsi="Bookman Old Style" w:cs="Arial"/>
          <w:szCs w:val="18"/>
          <w:lang w:val="es-BO"/>
        </w:rPr>
      </w:pP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Arial"/>
          <w:szCs w:val="18"/>
          <w:lang w:val="es-BO"/>
        </w:rPr>
        <w:t>Calidad, Propuesta Técnica y Costo;</w:t>
      </w:r>
      <w:r w:rsidR="00272A88" w:rsidRPr="005547D3">
        <w:rPr>
          <w:rFonts w:ascii="Bookman Old Style" w:hAnsi="Bookman Old Style" w:cs="Arial"/>
          <w:szCs w:val="18"/>
          <w:lang w:val="es-BO"/>
        </w:rPr>
        <w:t xml:space="preserve"> </w:t>
      </w:r>
      <w:r w:rsidR="00272A88" w:rsidRPr="005547D3">
        <w:rPr>
          <w:rFonts w:ascii="Bookman Old Style" w:hAnsi="Bookman Old Style" w:cs="Arial"/>
          <w:b/>
          <w:i/>
          <w:color w:val="FF0000"/>
          <w:szCs w:val="18"/>
          <w:lang w:val="es-BO"/>
        </w:rPr>
        <w:t>“No aplica este Método”</w:t>
      </w: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Arial"/>
          <w:szCs w:val="18"/>
          <w:lang w:val="es-BO"/>
        </w:rPr>
        <w:t>Calidad;</w:t>
      </w:r>
      <w:r w:rsidR="00272A88" w:rsidRPr="005547D3">
        <w:rPr>
          <w:rFonts w:ascii="Bookman Old Style" w:hAnsi="Bookman Old Style" w:cs="Arial"/>
          <w:szCs w:val="18"/>
          <w:lang w:val="es-BO"/>
        </w:rPr>
        <w:t xml:space="preserve"> </w:t>
      </w:r>
      <w:r w:rsidR="00272A88" w:rsidRPr="005547D3">
        <w:rPr>
          <w:rFonts w:ascii="Bookman Old Style" w:hAnsi="Bookman Old Style" w:cs="Arial"/>
          <w:b/>
          <w:i/>
          <w:color w:val="FF0000"/>
          <w:szCs w:val="18"/>
          <w:lang w:val="es-BO"/>
        </w:rPr>
        <w:t>“No aplica este Método”</w:t>
      </w: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Tahoma"/>
          <w:szCs w:val="18"/>
          <w:lang w:val="es-BO" w:eastAsia="en-US"/>
        </w:rPr>
        <w:t>Presupuesto Fijo</w:t>
      </w:r>
      <w:r w:rsidRPr="005547D3">
        <w:rPr>
          <w:rFonts w:ascii="Bookman Old Style" w:hAnsi="Bookman Old Style" w:cs="Arial"/>
          <w:szCs w:val="18"/>
          <w:lang w:val="es-BO"/>
        </w:rPr>
        <w:t>,</w:t>
      </w: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1" w:name="_Toc61867850"/>
      <w:r w:rsidRPr="005547D3">
        <w:rPr>
          <w:rFonts w:ascii="Bookman Old Style" w:hAnsi="Bookman Old Style"/>
          <w:sz w:val="18"/>
          <w:szCs w:val="18"/>
          <w:lang w:val="es-BO"/>
        </w:rPr>
        <w:t>EVALUACIÓN PRELIMINAR</w:t>
      </w:r>
      <w:bookmarkEnd w:id="71"/>
    </w:p>
    <w:p w:rsidR="00EA0375" w:rsidRPr="005547D3" w:rsidRDefault="00EA0375" w:rsidP="00EA0375">
      <w:pPr>
        <w:rPr>
          <w:rFonts w:ascii="Bookman Old Style" w:hAnsi="Bookman Old Style" w:cs="Tahoma"/>
          <w:b/>
          <w:szCs w:val="18"/>
          <w:lang w:val="es-BO"/>
        </w:rPr>
      </w:pPr>
    </w:p>
    <w:p w:rsidR="00EA0375" w:rsidRPr="005547D3" w:rsidRDefault="00EA0375" w:rsidP="00EA0375">
      <w:pPr>
        <w:ind w:left="426"/>
        <w:rPr>
          <w:rFonts w:ascii="Bookman Old Style" w:hAnsi="Bookman Old Style" w:cs="Arial"/>
          <w:szCs w:val="18"/>
        </w:rPr>
      </w:pPr>
      <w:r w:rsidRPr="005547D3">
        <w:rPr>
          <w:rFonts w:ascii="Bookman Old Style" w:hAnsi="Bookman Old Style" w:cs="Arial"/>
          <w:szCs w:val="18"/>
        </w:rPr>
        <w:t xml:space="preserve">Concluido el Acto de Apertura, en sesión reservada, </w:t>
      </w:r>
      <w:r w:rsidRPr="005547D3">
        <w:rPr>
          <w:rFonts w:ascii="Bookman Old Style" w:hAnsi="Bookman Old Style" w:cs="Arial"/>
          <w:szCs w:val="18"/>
          <w:lang w:val="es-BO" w:eastAsia="en-US"/>
        </w:rPr>
        <w:t xml:space="preserve">el Responsable de Evaluación o la Comisión de Calificación </w:t>
      </w:r>
      <w:r w:rsidRPr="005547D3">
        <w:rPr>
          <w:rFonts w:ascii="Bookman Old Style" w:hAnsi="Bookman Old Style"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EA0375" w:rsidRPr="005547D3" w:rsidRDefault="00EA0375" w:rsidP="00EA0375">
      <w:pPr>
        <w:ind w:left="426"/>
        <w:rPr>
          <w:rFonts w:ascii="Bookman Old Style" w:hAnsi="Bookman Old Style" w:cs="Arial"/>
          <w:szCs w:val="18"/>
        </w:rPr>
      </w:pPr>
    </w:p>
    <w:p w:rsidR="00EA0375" w:rsidRPr="005547D3" w:rsidRDefault="00EA0375" w:rsidP="00EA0375">
      <w:pPr>
        <w:ind w:left="426"/>
        <w:rPr>
          <w:rFonts w:ascii="Bookman Old Style" w:hAnsi="Bookman Old Style" w:cs="Arial"/>
          <w:szCs w:val="18"/>
        </w:rPr>
      </w:pPr>
      <w:r w:rsidRPr="005547D3">
        <w:rPr>
          <w:rFonts w:ascii="Bookman Old Style" w:hAnsi="Bookman Old Style"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2" w:name="_Toc61867851"/>
      <w:r w:rsidRPr="005547D3">
        <w:rPr>
          <w:rFonts w:ascii="Bookman Old Style" w:hAnsi="Bookman Old Style"/>
          <w:sz w:val="18"/>
          <w:szCs w:val="18"/>
          <w:lang w:val="es-BO"/>
        </w:rPr>
        <w:lastRenderedPageBreak/>
        <w:t>MÉTODO DE SELECCIÓN Y ADJUDICACIÓN CALIDAD, PROPUESTA TÉCNICA Y COSTO</w:t>
      </w:r>
      <w:bookmarkEnd w:id="72"/>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272A88" w:rsidP="00272A88">
      <w:pPr>
        <w:ind w:left="390"/>
        <w:rPr>
          <w:rFonts w:ascii="Bookman Old Style" w:hAnsi="Bookman Old Style"/>
          <w:b/>
          <w:bCs/>
          <w:color w:val="FF0000"/>
        </w:rPr>
      </w:pPr>
      <w:r w:rsidRPr="005547D3">
        <w:rPr>
          <w:rFonts w:ascii="Bookman Old Style" w:hAnsi="Bookman Old Style"/>
          <w:b/>
          <w:bCs/>
          <w:color w:val="FF0000"/>
        </w:rPr>
        <w:t>“NO APLICA ESTE MÉTODO”</w:t>
      </w:r>
    </w:p>
    <w:p w:rsidR="00EA0375" w:rsidRPr="005547D3" w:rsidRDefault="00EA0375" w:rsidP="00272A88">
      <w:pPr>
        <w:pStyle w:val="SAUL"/>
        <w:numPr>
          <w:ilvl w:val="0"/>
          <w:numId w:val="0"/>
        </w:num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3" w:name="_Toc61867852"/>
      <w:r w:rsidRPr="005547D3">
        <w:rPr>
          <w:rFonts w:ascii="Bookman Old Style" w:hAnsi="Bookman Old Style"/>
          <w:sz w:val="18"/>
          <w:szCs w:val="18"/>
          <w:lang w:val="es-BO"/>
        </w:rPr>
        <w:t>MÉTODO DE SELECCIÓN Y ADJUDICACIÓN CALIDAD</w:t>
      </w:r>
      <w:bookmarkEnd w:id="73"/>
    </w:p>
    <w:p w:rsidR="00EA0375" w:rsidRPr="005547D3" w:rsidRDefault="00272A88" w:rsidP="00272A88">
      <w:pPr>
        <w:ind w:left="390"/>
        <w:rPr>
          <w:rFonts w:ascii="Bookman Old Style" w:hAnsi="Bookman Old Style" w:cs="Arial"/>
          <w:szCs w:val="18"/>
          <w:lang w:val="es-BO" w:eastAsia="en-US"/>
        </w:rPr>
      </w:pPr>
      <w:r w:rsidRPr="005547D3">
        <w:rPr>
          <w:rFonts w:ascii="Bookman Old Style" w:hAnsi="Bookman Old Style"/>
          <w:b/>
          <w:bCs/>
          <w:color w:val="FF0000"/>
        </w:rPr>
        <w:t>“NO APLICA ESTE MÉTODO”</w:t>
      </w:r>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4" w:name="_Toc61867853"/>
      <w:r w:rsidRPr="005547D3">
        <w:rPr>
          <w:rFonts w:ascii="Bookman Old Style" w:hAnsi="Bookman Old Style"/>
          <w:sz w:val="18"/>
          <w:szCs w:val="18"/>
          <w:lang w:val="es-BO"/>
        </w:rPr>
        <w:t>MÉTODO DE SELECCIÓN Y ADJUDICACIÓN DE PRESUPUESTO FIJO</w:t>
      </w:r>
      <w:bookmarkEnd w:id="74"/>
    </w:p>
    <w:p w:rsidR="00EA0375" w:rsidRPr="005547D3" w:rsidRDefault="00272A88" w:rsidP="00272A88">
      <w:pPr>
        <w:ind w:left="390"/>
        <w:rPr>
          <w:rFonts w:ascii="Bookman Old Style" w:hAnsi="Bookman Old Style" w:cs="Tahoma"/>
          <w:b/>
          <w:bCs/>
          <w:szCs w:val="18"/>
          <w:lang w:val="es-BO"/>
        </w:rPr>
      </w:pPr>
      <w:r w:rsidRPr="005547D3">
        <w:rPr>
          <w:rFonts w:ascii="Bookman Old Style" w:hAnsi="Bookman Old Style"/>
          <w:b/>
          <w:bCs/>
          <w:color w:val="0000FF"/>
        </w:rPr>
        <w:t>(Método a ser aplicado en el presente Proceso de Contratación)</w:t>
      </w:r>
    </w:p>
    <w:p w:rsidR="00272A88" w:rsidRPr="005547D3" w:rsidRDefault="00272A88" w:rsidP="00EA0375">
      <w:pPr>
        <w:ind w:left="426"/>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32"/>
        <w:rPr>
          <w:rFonts w:ascii="Bookman Old Style" w:hAnsi="Bookman Old Style" w:cs="Arial"/>
          <w:szCs w:val="18"/>
          <w:lang w:val="es-BO"/>
        </w:rPr>
      </w:pPr>
      <w:r w:rsidRPr="005547D3">
        <w:rPr>
          <w:rFonts w:ascii="Bookman Old Style" w:hAnsi="Bookman Old Style" w:cs="Arial"/>
          <w:szCs w:val="18"/>
          <w:lang w:val="es-BO"/>
        </w:rPr>
        <w:t>La evaluación tendrá una ponderación de setenta (70) puntos y se realizará de la siguiente forma:</w:t>
      </w:r>
    </w:p>
    <w:p w:rsidR="00EA0375" w:rsidRPr="005547D3" w:rsidRDefault="00EA0375" w:rsidP="00EA0375">
      <w:pPr>
        <w:tabs>
          <w:tab w:val="left" w:pos="567"/>
        </w:tabs>
        <w:ind w:left="567"/>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b/>
          <w:szCs w:val="18"/>
          <w:lang w:val="es-BO"/>
        </w:rPr>
      </w:pPr>
      <w:bookmarkStart w:id="75" w:name="_Toc355779881"/>
      <w:r w:rsidRPr="005547D3">
        <w:rPr>
          <w:rFonts w:ascii="Bookman Old Style" w:hAnsi="Bookman Old Style" w:cs="Tahoma"/>
          <w:b/>
          <w:szCs w:val="18"/>
          <w:lang w:val="es-BO"/>
        </w:rPr>
        <w:t>Evaluación de la Propuesta Técnica</w:t>
      </w:r>
      <w:bookmarkEnd w:id="75"/>
    </w:p>
    <w:p w:rsidR="00EA0375" w:rsidRPr="005547D3" w:rsidRDefault="00EA0375" w:rsidP="00EA0375">
      <w:pPr>
        <w:tabs>
          <w:tab w:val="left" w:pos="567"/>
        </w:tabs>
        <w:ind w:left="420"/>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 propuesta técnica contenida en el Formulario C-1, será evaluada aplicando la metodología CUMPLE/NO CUMPLE, utilizando el Formulario V-3.</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El puntaje de la Evaluación de la Propuesta Técnica (</w:t>
      </w:r>
      <m:oMath>
        <m:r>
          <m:rPr>
            <m:sty m:val="p"/>
          </m:rPr>
          <w:rPr>
            <w:rFonts w:ascii="Cambria Math" w:hAnsi="Cambria Math" w:cs="Tahoma"/>
            <w:szCs w:val="18"/>
            <w:lang w:val="es-BO"/>
          </w:rPr>
          <m:t>PTi</m:t>
        </m:r>
      </m:oMath>
      <w:r w:rsidRPr="005547D3">
        <w:rPr>
          <w:rFonts w:ascii="Bookman Old Style" w:hAnsi="Bookman Old Style" w:cs="Tahoma"/>
          <w:szCs w:val="18"/>
          <w:lang w:val="es-BO"/>
        </w:rPr>
        <w:t>), será el resultado de la suma de los puntajes obtenidos de la evaluación de los Formularios C-1 y C-2, utilizando el Formulario V-3.</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Las propuestas que en la Evaluación de la Propuesta Técnica (</w:t>
      </w:r>
      <m:oMath>
        <m:r>
          <m:rPr>
            <m:sty m:val="p"/>
          </m:rPr>
          <w:rPr>
            <w:rFonts w:ascii="Cambria Math" w:hAnsi="Cambria Math" w:cs="Tahoma"/>
            <w:szCs w:val="18"/>
            <w:lang w:val="es-BO"/>
          </w:rPr>
          <m:t>PTi</m:t>
        </m:r>
      </m:oMath>
      <w:r w:rsidRPr="005547D3">
        <w:rPr>
          <w:rFonts w:ascii="Bookman Old Style" w:hAnsi="Bookman Old Style" w:cs="Tahoma"/>
          <w:szCs w:val="18"/>
          <w:lang w:val="es-BO"/>
        </w:rPr>
        <w:t>) no alcancen el puntaje mínimo de cincuenta (50) puntos serán descalificadas.</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 xml:space="preserve">El Responsable de Evaluación o la Comisión de Calificación, recomendará la Adjudicación, de la propuesta que obtuvo </w:t>
      </w:r>
      <w:r w:rsidRPr="005547D3">
        <w:rPr>
          <w:rFonts w:ascii="Bookman Old Style" w:hAnsi="Bookman Old Style" w:cs="Arial"/>
          <w:szCs w:val="18"/>
          <w:lang w:val="es-BO"/>
        </w:rPr>
        <w:t>la mejor calificación técnica (</w:t>
      </w:r>
      <w:proofErr w:type="spellStart"/>
      <w:r w:rsidRPr="005547D3">
        <w:rPr>
          <w:rFonts w:ascii="Bookman Old Style" w:hAnsi="Bookman Old Style" w:cs="Arial"/>
          <w:szCs w:val="18"/>
          <w:lang w:val="es-BO"/>
        </w:rPr>
        <w:t>PTi</w:t>
      </w:r>
      <w:proofErr w:type="spellEnd"/>
      <w:r w:rsidRPr="005547D3">
        <w:rPr>
          <w:rFonts w:ascii="Bookman Old Style" w:hAnsi="Bookman Old Style" w:cs="Arial"/>
          <w:szCs w:val="18"/>
          <w:lang w:val="es-BO"/>
        </w:rPr>
        <w:t xml:space="preserve">), </w:t>
      </w:r>
      <w:bookmarkStart w:id="76" w:name="_Hlk76387446"/>
      <w:r w:rsidRPr="005547D3">
        <w:rPr>
          <w:rFonts w:ascii="Bookman Old Style" w:hAnsi="Bookman Old Style" w:cs="Arial"/>
          <w:szCs w:val="18"/>
        </w:rPr>
        <w:t>cuyo monto adjudicado corresponderá</w:t>
      </w:r>
      <w:r w:rsidRPr="005547D3" w:rsidDel="007948CA">
        <w:rPr>
          <w:rFonts w:ascii="Bookman Old Style" w:hAnsi="Bookman Old Style" w:cs="Arial"/>
          <w:szCs w:val="18"/>
        </w:rPr>
        <w:t xml:space="preserve"> </w:t>
      </w:r>
      <w:r w:rsidRPr="005547D3">
        <w:rPr>
          <w:rFonts w:ascii="Bookman Old Style" w:hAnsi="Bookman Old Style" w:cs="Arial"/>
          <w:szCs w:val="18"/>
        </w:rPr>
        <w:t>al Presupuesto Fijo</w:t>
      </w:r>
      <w:bookmarkEnd w:id="76"/>
      <w:r w:rsidRPr="005547D3">
        <w:rPr>
          <w:rFonts w:ascii="Bookman Old Style" w:hAnsi="Bookman Old Style" w:cs="Tahoma"/>
          <w:szCs w:val="18"/>
          <w:lang w:val="es-BO"/>
        </w:rPr>
        <w:t>.</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360"/>
        <w:rPr>
          <w:rFonts w:ascii="Bookman Old Style" w:hAnsi="Bookman Old Style" w:cs="Arial"/>
          <w:szCs w:val="18"/>
          <w:lang w:val="es-BO"/>
        </w:rPr>
      </w:pPr>
      <w:r w:rsidRPr="005547D3">
        <w:rPr>
          <w:rFonts w:ascii="Bookman Old Style" w:hAnsi="Bookman Old Style"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7" w:name="_Toc61867854"/>
      <w:r w:rsidRPr="005547D3">
        <w:rPr>
          <w:rFonts w:ascii="Bookman Old Style" w:hAnsi="Bookman Old Style"/>
          <w:sz w:val="18"/>
          <w:szCs w:val="18"/>
          <w:lang w:val="es-BO"/>
        </w:rPr>
        <w:t>CONTENIDO DEL INFORME DE EVALUACIÓN Y RECOMENDACIÓN</w:t>
      </w:r>
      <w:bookmarkEnd w:id="77"/>
    </w:p>
    <w:p w:rsidR="00EA0375" w:rsidRPr="005547D3" w:rsidRDefault="00EA0375" w:rsidP="00EA0375">
      <w:pPr>
        <w:rPr>
          <w:rFonts w:ascii="Bookman Old Style" w:hAnsi="Bookman Old Style" w:cs="Arial"/>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Informe de Evaluación y Recomendación de Adjudicación o Declaratoria Desierta, deberá contener mínimamente lo siguiente:</w:t>
      </w:r>
    </w:p>
    <w:p w:rsidR="00EA0375" w:rsidRPr="005547D3" w:rsidRDefault="00EA0375" w:rsidP="00EA0375">
      <w:pPr>
        <w:ind w:left="709"/>
        <w:rPr>
          <w:rFonts w:ascii="Bookman Old Style" w:hAnsi="Bookman Old Style" w:cs="Arial"/>
          <w:szCs w:val="18"/>
          <w:lang w:val="es-BO"/>
        </w:rPr>
      </w:pP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Nómina de los proponentes;</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Cuadros de Evaluación;</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Detalle de errores subsanables, cuando corresponda;</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Causales para la descalificación de propuestas, cuando corresponda;</w:t>
      </w:r>
    </w:p>
    <w:p w:rsidR="00EA0375" w:rsidRPr="005547D3" w:rsidRDefault="00EA0375" w:rsidP="00554309">
      <w:pPr>
        <w:numPr>
          <w:ilvl w:val="0"/>
          <w:numId w:val="8"/>
        </w:numPr>
        <w:rPr>
          <w:rFonts w:ascii="Bookman Old Style" w:hAnsi="Bookman Old Style" w:cs="Arial"/>
          <w:b/>
          <w:szCs w:val="18"/>
          <w:lang w:val="es-BO"/>
        </w:rPr>
      </w:pPr>
      <w:r w:rsidRPr="005547D3">
        <w:rPr>
          <w:rFonts w:ascii="Bookman Old Style" w:hAnsi="Bookman Old Style" w:cs="Arial"/>
          <w:szCs w:val="18"/>
          <w:lang w:val="es-BO"/>
        </w:rPr>
        <w:t>Recomendación de Adjudicación o Declaratoria Desierta;</w:t>
      </w:r>
    </w:p>
    <w:p w:rsidR="00EA0375" w:rsidRPr="005547D3" w:rsidRDefault="00EA0375" w:rsidP="00554309">
      <w:pPr>
        <w:numPr>
          <w:ilvl w:val="0"/>
          <w:numId w:val="8"/>
        </w:numPr>
        <w:tabs>
          <w:tab w:val="left" w:pos="993"/>
        </w:tabs>
        <w:rPr>
          <w:rFonts w:ascii="Bookman Old Style" w:hAnsi="Bookman Old Style" w:cs="Arial"/>
          <w:szCs w:val="18"/>
          <w:lang w:val="es-BO"/>
        </w:rPr>
      </w:pPr>
      <w:r w:rsidRPr="005547D3">
        <w:rPr>
          <w:rFonts w:ascii="Bookman Old Style" w:hAnsi="Bookman Old Style" w:cs="Arial"/>
          <w:szCs w:val="18"/>
          <w:lang w:val="es-BO"/>
        </w:rPr>
        <w:t>Otros aspectos que el Responsable de Evaluación o la Comisión de Calificación, considere pertinentes.</w:t>
      </w:r>
    </w:p>
    <w:p w:rsidR="00EA0375" w:rsidRPr="005547D3" w:rsidRDefault="00EA0375" w:rsidP="00EA0375">
      <w:pPr>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8" w:name="_Toc61867855"/>
      <w:r w:rsidRPr="005547D3">
        <w:rPr>
          <w:rFonts w:ascii="Bookman Old Style" w:hAnsi="Bookman Old Style"/>
          <w:sz w:val="18"/>
          <w:szCs w:val="18"/>
          <w:lang w:val="es-BO"/>
        </w:rPr>
        <w:t>ADJUDICACIÓN O DECLARATORIA DESIERTA</w:t>
      </w:r>
      <w:bookmarkEnd w:id="78"/>
    </w:p>
    <w:p w:rsidR="00EA0375" w:rsidRPr="005547D3" w:rsidRDefault="00EA0375" w:rsidP="00EA0375">
      <w:pPr>
        <w:tabs>
          <w:tab w:val="left" w:pos="567"/>
        </w:tabs>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79" w:name="_Toc347485796"/>
      <w:bookmarkStart w:id="80" w:name="_Toc355779884"/>
      <w:r w:rsidRPr="005547D3">
        <w:rPr>
          <w:rFonts w:ascii="Bookman Old Style" w:hAnsi="Bookman Old Style" w:cs="Tahoma"/>
          <w:szCs w:val="18"/>
          <w:lang w:val="es-BO"/>
        </w:rPr>
        <w:t>El</w:t>
      </w:r>
      <w:r w:rsidRPr="005547D3">
        <w:rPr>
          <w:rFonts w:ascii="Bookman Old Style" w:hAnsi="Bookman Old Style"/>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81" w:name="_Toc347485797"/>
      <w:bookmarkStart w:id="82" w:name="_Toc355779885"/>
      <w:r w:rsidRPr="005547D3">
        <w:rPr>
          <w:rFonts w:ascii="Bookman Old Style" w:hAnsi="Bookman Old Style"/>
          <w:szCs w:val="18"/>
          <w:lang w:val="es-BO"/>
        </w:rPr>
        <w:t xml:space="preserve">En caso de que el RPA solicite al Responsable de Evaluación o la Comisión de Calificación, complementación o sustentación del informe, podrá autorizar la modificación del Cronograma </w:t>
      </w:r>
      <w:r w:rsidRPr="005547D3">
        <w:rPr>
          <w:rFonts w:ascii="Bookman Old Style" w:hAnsi="Bookman Old Style"/>
          <w:szCs w:val="18"/>
          <w:lang w:val="es-BO"/>
        </w:rPr>
        <w:lastRenderedPageBreak/>
        <w:t xml:space="preserve">de Plazos a partir de la fecha establecida para la emisión de la Adjudicación o Declaratoria Desierta. </w:t>
      </w:r>
      <w:r w:rsidRPr="005547D3">
        <w:rPr>
          <w:rFonts w:ascii="Bookman Old Style" w:hAnsi="Bookman Old Style"/>
          <w:lang w:val="es-BO"/>
        </w:rPr>
        <w:t>El nuevo cronograma de plazos deberá ser publicado en el SICOES</w:t>
      </w:r>
      <w:r w:rsidRPr="005547D3">
        <w:rPr>
          <w:rFonts w:ascii="Bookman Old Style" w:hAnsi="Bookman Old Style"/>
          <w:szCs w:val="18"/>
          <w:lang w:val="es-BO"/>
        </w:rPr>
        <w:t>.</w:t>
      </w:r>
      <w:bookmarkEnd w:id="81"/>
      <w:bookmarkEnd w:id="82"/>
    </w:p>
    <w:p w:rsidR="00EA0375" w:rsidRPr="005547D3" w:rsidRDefault="00EA0375" w:rsidP="00EA0375">
      <w:pPr>
        <w:pStyle w:val="Prrafodelista"/>
        <w:ind w:left="993"/>
        <w:rPr>
          <w:rFonts w:ascii="Bookman Old Style" w:hAnsi="Bookman Old Style" w:cs="Arial"/>
          <w:sz w:val="18"/>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 xml:space="preserve">Si el RPA, recibida la complementación o sustentación del Informe de Evaluación y </w:t>
      </w:r>
      <w:r w:rsidRPr="005547D3">
        <w:rPr>
          <w:rFonts w:ascii="Bookman Old Style" w:hAnsi="Bookman Old Style"/>
          <w:szCs w:val="18"/>
          <w:lang w:val="es-BO"/>
        </w:rPr>
        <w:t xml:space="preserve">Recomendación </w:t>
      </w:r>
      <w:r w:rsidRPr="005547D3">
        <w:rPr>
          <w:rFonts w:ascii="Bookman Old Style" w:hAnsi="Bookman Old Style"/>
          <w:lang w:val="es-BO"/>
        </w:rPr>
        <w:t>de Adjudicación o Declaratoria Desierta</w:t>
      </w:r>
      <w:r w:rsidRPr="005547D3">
        <w:rPr>
          <w:rFonts w:ascii="Bookman Old Style" w:hAnsi="Bookman Old Style" w:cs="Arial"/>
          <w:szCs w:val="18"/>
          <w:lang w:val="es-BO"/>
        </w:rPr>
        <w:t>, decidiera bajo su exclusiva responsabilidad, apartarse de la recomendación, deberá elaborar un informe fundamentado dirigido a la MAE y a la Contraloría General del Estado.</w:t>
      </w:r>
    </w:p>
    <w:p w:rsidR="00EA0375" w:rsidRPr="005547D3" w:rsidRDefault="00EA0375" w:rsidP="00EA0375">
      <w:pPr>
        <w:pStyle w:val="Prrafodelista"/>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83" w:name="_Toc347485798"/>
      <w:bookmarkStart w:id="84" w:name="_Toc355779886"/>
      <w:r w:rsidRPr="005547D3">
        <w:rPr>
          <w:rFonts w:ascii="Bookman Old Style" w:hAnsi="Bookman Old Style"/>
          <w:szCs w:val="18"/>
          <w:lang w:val="es-BO"/>
        </w:rPr>
        <w:t>Para contrataciones con montos mayores a Bs</w:t>
      </w:r>
      <w:r w:rsidR="00473055">
        <w:rPr>
          <w:rFonts w:ascii="Bookman Old Style" w:hAnsi="Bookman Old Style"/>
          <w:szCs w:val="18"/>
          <w:lang w:val="es-BO"/>
        </w:rPr>
        <w:t xml:space="preserve"> </w:t>
      </w:r>
      <w:r w:rsidRPr="005547D3">
        <w:rPr>
          <w:rFonts w:ascii="Bookman Old Style" w:hAnsi="Bookman Old Style"/>
          <w:szCs w:val="18"/>
          <w:lang w:val="es-BO"/>
        </w:rPr>
        <w:t>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lang w:val="es-BO"/>
        </w:rPr>
      </w:pPr>
      <w:bookmarkStart w:id="85" w:name="_Toc347485799"/>
      <w:bookmarkStart w:id="86" w:name="_Toc355779887"/>
      <w:r w:rsidRPr="005547D3">
        <w:rPr>
          <w:rFonts w:ascii="Bookman Old Style" w:hAnsi="Bookman Old Style" w:cs="Arial"/>
          <w:szCs w:val="18"/>
          <w:lang w:val="es-BO"/>
        </w:rPr>
        <w:t xml:space="preserve">El Documento </w:t>
      </w:r>
      <w:r w:rsidRPr="005547D3">
        <w:rPr>
          <w:rFonts w:ascii="Bookman Old Style" w:hAnsi="Bookman Old Style"/>
          <w:lang w:val="es-BO"/>
        </w:rPr>
        <w:t>de Adjudicación o Declaratoria Desierta será motivado y contendrá mínimamente la siguiente información:</w:t>
      </w:r>
    </w:p>
    <w:p w:rsidR="00EA0375" w:rsidRPr="005547D3" w:rsidRDefault="00EA0375" w:rsidP="00EA0375">
      <w:pPr>
        <w:rPr>
          <w:rFonts w:ascii="Bookman Old Style" w:hAnsi="Bookman Old Style" w:cs="Arial"/>
          <w:szCs w:val="18"/>
          <w:lang w:val="es-BO"/>
        </w:rPr>
      </w:pP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 xml:space="preserve">Nómina de los participantes y precios ofertados, </w:t>
      </w:r>
      <w:r w:rsidRPr="005547D3">
        <w:rPr>
          <w:rFonts w:ascii="Bookman Old Style" w:hAnsi="Bookman Old Style" w:cs="Arial"/>
          <w:sz w:val="18"/>
          <w:szCs w:val="18"/>
          <w:lang w:val="es-BO"/>
        </w:rPr>
        <w:t>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Los resultados de la calificación;</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rPr>
      </w:pPr>
      <w:r w:rsidRPr="005547D3">
        <w:rPr>
          <w:rFonts w:ascii="Bookman Old Style" w:hAnsi="Bookman Old Style" w:cs="Arial"/>
          <w:sz w:val="18"/>
          <w:szCs w:val="18"/>
          <w:lang w:val="es-BO"/>
        </w:rPr>
        <w:t>Identificación del proponente adjudicado, 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Causales de descalificación, 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Causales de Declaratoria Desierta, cuando corresponda.</w:t>
      </w:r>
    </w:p>
    <w:p w:rsidR="00EA0375" w:rsidRPr="005547D3" w:rsidRDefault="00EA0375" w:rsidP="00EA0375">
      <w:pPr>
        <w:tabs>
          <w:tab w:val="num" w:pos="1440"/>
        </w:tabs>
        <w:ind w:left="360"/>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 xml:space="preserve">El Documento o Resolución de Adjudicación o Declaratoria Desierta será notificada a los proponentes de acuerdo con lo establecido en el Artículo 51 de las NB-SABS. </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La notificación, deberá incluir copia de la Resolución y del Informe de Evaluación y Recomendación de Adjudicación o Declaratoria Desierta.</w:t>
      </w:r>
    </w:p>
    <w:p w:rsidR="00EA0375" w:rsidRPr="005547D3" w:rsidRDefault="00EA0375" w:rsidP="00EA0375">
      <w:pPr>
        <w:pStyle w:val="Prrafodelista"/>
        <w:ind w:left="1276"/>
        <w:rPr>
          <w:rFonts w:ascii="Bookman Old Style" w:hAnsi="Bookman Old Style" w:cs="Arial"/>
          <w:sz w:val="18"/>
          <w:szCs w:val="18"/>
          <w:lang w:val="es-BO"/>
        </w:rPr>
      </w:pPr>
    </w:p>
    <w:p w:rsidR="00EA0375" w:rsidRPr="005547D3" w:rsidRDefault="00EA0375" w:rsidP="00EA0375">
      <w:pPr>
        <w:pStyle w:val="Prrafodelista"/>
        <w:ind w:left="1134"/>
        <w:rPr>
          <w:rFonts w:ascii="Bookman Old Style" w:hAnsi="Bookman Old Style" w:cs="Arial"/>
          <w:sz w:val="18"/>
          <w:szCs w:val="18"/>
          <w:lang w:val="es-BO"/>
        </w:rPr>
      </w:pPr>
      <w:r w:rsidRPr="005547D3">
        <w:rPr>
          <w:rFonts w:ascii="Bookman Old Style" w:hAnsi="Bookman Old Style" w:cs="Arial"/>
          <w:sz w:val="18"/>
          <w:szCs w:val="18"/>
          <w:lang w:val="es-BO"/>
        </w:rPr>
        <w:t>En contrataciones hasta Bs200.000.- (DOSCIENTOS MIL 00/100 BOLIVIANOS), el documento de adjudicación o declaratoria desierta, deberá ser publicado en el SICOES, para efectos de comunicación.</w:t>
      </w:r>
    </w:p>
    <w:p w:rsidR="00EA0375" w:rsidRPr="005547D3" w:rsidRDefault="00EA0375" w:rsidP="00EA0375">
      <w:pPr>
        <w:pStyle w:val="Prrafodelista"/>
        <w:ind w:left="1134"/>
        <w:rPr>
          <w:rFonts w:ascii="Bookman Old Style" w:hAnsi="Bookman Old Style" w:cs="Arial"/>
          <w:sz w:val="18"/>
          <w:szCs w:val="18"/>
          <w:lang w:val="es-BO"/>
        </w:rPr>
      </w:pPr>
    </w:p>
    <w:bookmarkEnd w:id="85"/>
    <w:bookmarkEnd w:id="86"/>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SECCIÓN V</w:t>
      </w:r>
    </w:p>
    <w:p w:rsidR="00EA0375" w:rsidRPr="005547D3" w:rsidRDefault="00EA0375" w:rsidP="00EA0375">
      <w:pPr>
        <w:jc w:val="center"/>
        <w:rPr>
          <w:rFonts w:ascii="Bookman Old Style" w:hAnsi="Bookman Old Style" w:cs="Arial"/>
          <w:szCs w:val="18"/>
          <w:lang w:val="es-BO"/>
        </w:rPr>
      </w:pPr>
      <w:r w:rsidRPr="005547D3">
        <w:rPr>
          <w:rFonts w:ascii="Bookman Old Style" w:hAnsi="Bookman Old Style" w:cs="Arial"/>
          <w:b/>
          <w:szCs w:val="18"/>
          <w:lang w:val="es-BO"/>
        </w:rPr>
        <w:t xml:space="preserve">SUSCRIPCIÓN Y MODIFICACIONES AL CONTRATO </w:t>
      </w:r>
    </w:p>
    <w:p w:rsidR="00EA0375" w:rsidRPr="005547D3" w:rsidRDefault="00EA0375" w:rsidP="00EA0375">
      <w:pPr>
        <w:tabs>
          <w:tab w:val="num" w:pos="1440"/>
        </w:tabs>
        <w:ind w:left="36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7" w:name="_Toc61867856"/>
      <w:r w:rsidRPr="005547D3">
        <w:rPr>
          <w:rFonts w:ascii="Bookman Old Style" w:hAnsi="Bookman Old Style"/>
          <w:sz w:val="18"/>
          <w:szCs w:val="18"/>
          <w:lang w:val="es-BO"/>
        </w:rPr>
        <w:t xml:space="preserve">SUSCRIPCIÓN DE CONTRATO </w:t>
      </w:r>
      <w:bookmarkEnd w:id="87"/>
    </w:p>
    <w:p w:rsidR="00EA0375" w:rsidRPr="005547D3" w:rsidRDefault="00EA0375" w:rsidP="00EA0375">
      <w:pPr>
        <w:tabs>
          <w:tab w:val="left" w:pos="1440"/>
        </w:tabs>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szCs w:val="18"/>
          <w:lang w:val="es-BO"/>
        </w:rPr>
        <w:t>La entidad convocante deberá establecer el plazo de entrega de documentos, que no deberá ser menor a cuatro (4) días hábiles, para contrataciones hasta Bs</w:t>
      </w:r>
      <w:r w:rsidR="00473055">
        <w:rPr>
          <w:rFonts w:ascii="Bookman Old Style" w:hAnsi="Bookman Old Style" w:cs="Arial"/>
          <w:szCs w:val="18"/>
          <w:lang w:val="es-BO"/>
        </w:rPr>
        <w:t xml:space="preserve"> </w:t>
      </w:r>
      <w:r w:rsidRPr="005547D3">
        <w:rPr>
          <w:rFonts w:ascii="Bookman Old Style" w:hAnsi="Bookman Old Style" w:cs="Arial"/>
          <w:szCs w:val="18"/>
          <w:lang w:val="es-BO"/>
        </w:rPr>
        <w:t>200.000.- (DOSCIENTOS MIL 00/100 BOLIVIANOS), computables a partir del día siguiente hábil de su notificación y para contrataciones de consultoría individual por producto mayores a Bs</w:t>
      </w:r>
      <w:r w:rsidR="00473055">
        <w:rPr>
          <w:rFonts w:ascii="Bookman Old Style" w:hAnsi="Bookman Old Style" w:cs="Arial"/>
          <w:szCs w:val="18"/>
          <w:lang w:val="es-BO"/>
        </w:rPr>
        <w:t xml:space="preserve"> </w:t>
      </w:r>
      <w:r w:rsidRPr="005547D3">
        <w:rPr>
          <w:rFonts w:ascii="Bookman Old Style" w:hAnsi="Bookman Old Style" w:cs="Arial"/>
          <w:szCs w:val="18"/>
          <w:lang w:val="es-BO"/>
        </w:rPr>
        <w:t>200.000.- (DOSCIENTOS MIL 00/100 BOLIVIANOS), el plazo de entrega de documentos será computable a partir del día siguiente hábil al vencimiento del plazo para la interposición de Recursos Administrativos de Impugnación.</w:t>
      </w:r>
    </w:p>
    <w:p w:rsidR="00EA0375" w:rsidRPr="005547D3" w:rsidRDefault="00EA0375" w:rsidP="00EA0375">
      <w:pPr>
        <w:pStyle w:val="SAUL"/>
        <w:numPr>
          <w:ilvl w:val="0"/>
          <w:numId w:val="0"/>
        </w:numPr>
        <w:ind w:left="720" w:hanging="360"/>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Si el proponente adjudicado presentase los documentos antes del plazo otorgado, el proceso deberá continuar.</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5547D3">
        <w:rPr>
          <w:rFonts w:ascii="Bookman Old Style" w:hAnsi="Bookman Old Style" w:cs="Arial"/>
          <w:szCs w:val="18"/>
          <w:lang w:val="es-BO"/>
        </w:rPr>
        <w:t xml:space="preserve"> </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Las entidades públicas deberán verificar la autenticidad del Certificado del RUPE, presentado por el proponente adjudicado, ingresando el código de verificación del Certificado en el SICOES.</w:t>
      </w:r>
    </w:p>
    <w:p w:rsidR="00EA0375" w:rsidRPr="005547D3" w:rsidRDefault="00EA0375" w:rsidP="00EA0375">
      <w:pPr>
        <w:pStyle w:val="Ttulo"/>
        <w:spacing w:before="0" w:after="0"/>
        <w:jc w:val="both"/>
        <w:rPr>
          <w:rFonts w:ascii="Bookman Old Style" w:hAnsi="Bookman Old Style"/>
          <w:b w:val="0"/>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 w:val="24"/>
          <w:szCs w:val="24"/>
          <w:lang w:val="es-BO"/>
        </w:rPr>
      </w:pPr>
      <w:r w:rsidRPr="005547D3">
        <w:rPr>
          <w:rFonts w:ascii="Bookman Old Style" w:hAnsi="Bookman Old Style"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sidRPr="005547D3">
        <w:rPr>
          <w:rFonts w:ascii="Bookman Old Style" w:hAnsi="Bookman Old Style" w:cs="Arial"/>
          <w:szCs w:val="18"/>
        </w:rPr>
        <w:t>deposito</w:t>
      </w:r>
      <w:r w:rsidRPr="005547D3">
        <w:rPr>
          <w:rFonts w:ascii="Bookman Old Style" w:hAnsi="Bookman Old Style" w:cs="Arial"/>
          <w:szCs w:val="18"/>
          <w:lang w:val="es-BO"/>
        </w:rPr>
        <w:t xml:space="preserve"> o se ejecutará la Garantía de Seriedad de Propuesta, si esta hubiese sido solicitada y se informará al SICOES, en cumplimiento al inciso c) del Artículo 49 de las NB-SABS.  </w:t>
      </w:r>
    </w:p>
    <w:p w:rsidR="00EA0375" w:rsidRPr="005547D3" w:rsidRDefault="00EA0375" w:rsidP="00EA0375">
      <w:pPr>
        <w:tabs>
          <w:tab w:val="left" w:pos="1276"/>
        </w:tabs>
        <w:ind w:left="1276" w:hanging="709"/>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EA0375" w:rsidRPr="005547D3" w:rsidRDefault="00EA0375" w:rsidP="00EA0375">
      <w:pPr>
        <w:ind w:left="1276"/>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5547D3">
        <w:rPr>
          <w:rFonts w:ascii="Bookman Old Style" w:hAnsi="Bookman Old Style" w:cs="Arial"/>
          <w:szCs w:val="18"/>
        </w:rPr>
        <w:t xml:space="preserve">ni la consolidación del Depósito o la ejecución de </w:t>
      </w:r>
      <w:r w:rsidRPr="005547D3">
        <w:rPr>
          <w:rFonts w:ascii="Bookman Old Style" w:hAnsi="Bookman Old Style"/>
          <w:szCs w:val="18"/>
        </w:rPr>
        <w:t>la Garantía de Seriedad de Propuesta, si ésta fue solicitada</w:t>
      </w:r>
      <w:r w:rsidRPr="005547D3">
        <w:rPr>
          <w:rFonts w:ascii="Bookman Old Style" w:hAnsi="Bookman Old Style" w:cs="Arial"/>
          <w:szCs w:val="18"/>
          <w:lang w:val="es-BO"/>
        </w:rPr>
        <w:t>.</w:t>
      </w:r>
      <w:r w:rsidRPr="005547D3">
        <w:rPr>
          <w:rFonts w:ascii="Bookman Old Style" w:hAnsi="Bookman Old Style" w:cs="Arial"/>
          <w:szCs w:val="18"/>
          <w:lang w:val="es-BO"/>
        </w:rPr>
        <w:tab/>
      </w: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En los casos que se necesite ampliar plazos, el RPA deberá autorizar la modificación del cronograma de plazos a partir de la fecha de emisión del documento de adjudicación.</w:t>
      </w:r>
    </w:p>
    <w:p w:rsidR="00EA0375" w:rsidRPr="005547D3" w:rsidRDefault="00EA0375" w:rsidP="00EA0375">
      <w:pPr>
        <w:tabs>
          <w:tab w:val="left" w:pos="1440"/>
        </w:tabs>
        <w:ind w:left="144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8" w:name="_Toc61867857"/>
      <w:r w:rsidRPr="005547D3">
        <w:rPr>
          <w:rFonts w:ascii="Bookman Old Style" w:hAnsi="Bookman Old Style"/>
          <w:sz w:val="18"/>
          <w:szCs w:val="18"/>
          <w:lang w:val="es-BO"/>
        </w:rPr>
        <w:t>MODIFICACIONES AL CONTRATO</w:t>
      </w:r>
      <w:bookmarkEnd w:id="88"/>
    </w:p>
    <w:p w:rsidR="00EA0375" w:rsidRPr="005547D3" w:rsidRDefault="00EA0375" w:rsidP="00EA0375">
      <w:pPr>
        <w:rPr>
          <w:rFonts w:ascii="Bookman Old Style" w:hAnsi="Bookman Old Style" w:cs="Arial"/>
          <w:b/>
          <w:szCs w:val="18"/>
          <w:lang w:val="es-BO"/>
        </w:rPr>
      </w:pPr>
    </w:p>
    <w:p w:rsidR="00EA0375" w:rsidRPr="005547D3" w:rsidRDefault="00EA0375" w:rsidP="00EA0375">
      <w:pPr>
        <w:ind w:left="426"/>
        <w:rPr>
          <w:rFonts w:ascii="Bookman Old Style" w:hAnsi="Bookman Old Style"/>
          <w:szCs w:val="18"/>
          <w:lang w:val="es-BO" w:eastAsia="es-BO"/>
        </w:rPr>
      </w:pPr>
      <w:r w:rsidRPr="005547D3">
        <w:rPr>
          <w:rFonts w:ascii="Bookman Old Style" w:hAnsi="Bookman Old Style"/>
          <w:szCs w:val="18"/>
          <w:lang w:val="es-BO" w:eastAsia="es-BO"/>
        </w:rPr>
        <w:t>Las modificaciones al contrato podrán efectuarse mediante:</w:t>
      </w:r>
    </w:p>
    <w:p w:rsidR="00EA0375" w:rsidRPr="005547D3" w:rsidRDefault="00EA0375" w:rsidP="00EA0375">
      <w:pPr>
        <w:ind w:left="720"/>
        <w:rPr>
          <w:rFonts w:ascii="Bookman Old Style" w:hAnsi="Bookman Old Style"/>
          <w:szCs w:val="18"/>
          <w:lang w:val="es-BO" w:eastAsia="es-BO"/>
        </w:rPr>
      </w:pPr>
    </w:p>
    <w:p w:rsidR="00EA0375" w:rsidRPr="005547D3" w:rsidRDefault="00EA0375" w:rsidP="00554309">
      <w:pPr>
        <w:numPr>
          <w:ilvl w:val="1"/>
          <w:numId w:val="7"/>
        </w:numPr>
        <w:tabs>
          <w:tab w:val="clear" w:pos="1770"/>
        </w:tabs>
        <w:ind w:left="1418" w:hanging="567"/>
        <w:rPr>
          <w:rFonts w:ascii="Bookman Old Style" w:hAnsi="Bookman Old Style"/>
          <w:szCs w:val="18"/>
          <w:lang w:val="es-BO" w:eastAsia="es-BO"/>
        </w:rPr>
      </w:pPr>
      <w:r w:rsidRPr="005547D3">
        <w:rPr>
          <w:rFonts w:ascii="Bookman Old Style" w:hAnsi="Bookman Old Style"/>
          <w:b/>
          <w:szCs w:val="18"/>
          <w:lang w:val="es-BO" w:eastAsia="es-BO"/>
        </w:rPr>
        <w:t xml:space="preserve">Contrato Modificatorio para Consultores Individuales por Producto: </w:t>
      </w:r>
      <w:r w:rsidRPr="005547D3">
        <w:rPr>
          <w:rFonts w:ascii="Bookman Old Style" w:hAnsi="Bookman Old Style"/>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EA0375" w:rsidRPr="005547D3" w:rsidRDefault="00EA0375" w:rsidP="00EA0375">
      <w:pPr>
        <w:ind w:left="1080"/>
        <w:rPr>
          <w:rFonts w:ascii="Bookman Old Style" w:hAnsi="Bookman Old Style"/>
          <w:szCs w:val="18"/>
          <w:lang w:val="es-BO" w:eastAsia="es-BO"/>
        </w:rPr>
      </w:pPr>
    </w:p>
    <w:p w:rsidR="00EA0375" w:rsidRPr="005547D3" w:rsidRDefault="00EA0375" w:rsidP="00554309">
      <w:pPr>
        <w:numPr>
          <w:ilvl w:val="1"/>
          <w:numId w:val="7"/>
        </w:numPr>
        <w:tabs>
          <w:tab w:val="clear" w:pos="1770"/>
          <w:tab w:val="num" w:pos="1418"/>
        </w:tabs>
        <w:ind w:left="1418" w:hanging="567"/>
        <w:rPr>
          <w:rFonts w:ascii="Bookman Old Style" w:hAnsi="Bookman Old Style"/>
          <w:szCs w:val="18"/>
          <w:lang w:val="es-BO" w:eastAsia="es-BO"/>
        </w:rPr>
      </w:pPr>
      <w:r w:rsidRPr="005547D3">
        <w:rPr>
          <w:rFonts w:ascii="Bookman Old Style" w:hAnsi="Bookman Old Style"/>
          <w:b/>
          <w:szCs w:val="18"/>
          <w:lang w:val="es-BO" w:eastAsia="es-BO"/>
        </w:rPr>
        <w:t>Contrato Modificatorio para Consultores Individuales de Línea:</w:t>
      </w:r>
      <w:r w:rsidRPr="005547D3">
        <w:rPr>
          <w:rFonts w:ascii="Bookman Old Style" w:hAnsi="Bookman Old Style"/>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EA0375" w:rsidRPr="005547D3" w:rsidRDefault="00EA0375" w:rsidP="00EA0375">
      <w:pPr>
        <w:ind w:left="1080"/>
        <w:rPr>
          <w:rFonts w:ascii="Bookman Old Style" w:hAnsi="Bookman Old Style"/>
          <w:szCs w:val="18"/>
          <w:lang w:val="es-BO" w:eastAsia="es-BO"/>
        </w:rPr>
      </w:pPr>
    </w:p>
    <w:p w:rsidR="00EA0375" w:rsidRPr="005547D3" w:rsidRDefault="00EA0375" w:rsidP="00EA0375">
      <w:pPr>
        <w:ind w:left="1418"/>
        <w:rPr>
          <w:rFonts w:ascii="Bookman Old Style" w:hAnsi="Bookman Old Style" w:cs="Arial"/>
          <w:szCs w:val="18"/>
          <w:lang w:val="es-BO"/>
        </w:rPr>
      </w:pPr>
      <w:r w:rsidRPr="005547D3">
        <w:rPr>
          <w:rFonts w:ascii="Bookman Old Style" w:hAnsi="Bookman Old Style" w:cs="Arial"/>
          <w:szCs w:val="18"/>
          <w:lang w:val="es-BO"/>
        </w:rPr>
        <w:t>Esta ampliación podrá realizarse hasta un máximo de dos (2) veces, no debiendo exceder el plazo de cada ampliación al establecido en el contrato principal.</w:t>
      </w:r>
    </w:p>
    <w:p w:rsidR="00EA0375" w:rsidRPr="005547D3" w:rsidRDefault="00EA0375" w:rsidP="00EA0375">
      <w:pPr>
        <w:ind w:left="177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9" w:name="_Toc61867858"/>
      <w:r w:rsidRPr="005547D3">
        <w:rPr>
          <w:rFonts w:ascii="Bookman Old Style" w:hAnsi="Bookman Old Style"/>
          <w:sz w:val="18"/>
          <w:szCs w:val="18"/>
          <w:lang w:val="es-BO"/>
        </w:rPr>
        <w:t>CIERRE DEL CONTRATO Y PAGO</w:t>
      </w:r>
      <w:bookmarkEnd w:id="89"/>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r w:rsidRPr="005547D3">
        <w:rPr>
          <w:rFonts w:ascii="Bookman Old Style" w:hAnsi="Bookman Old Style"/>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EA0375" w:rsidRPr="005547D3" w:rsidRDefault="00EA0375" w:rsidP="00EA0375">
      <w:pPr>
        <w:ind w:left="1276"/>
        <w:rPr>
          <w:rFonts w:ascii="Bookman Old Style" w:hAnsi="Bookman Old Style" w:cs="Arial"/>
          <w:szCs w:val="18"/>
        </w:rPr>
      </w:pPr>
    </w:p>
    <w:p w:rsidR="00EA0375" w:rsidRPr="005547D3" w:rsidRDefault="00EA0375" w:rsidP="00EA0375">
      <w:pPr>
        <w:pStyle w:val="SAUL"/>
        <w:numPr>
          <w:ilvl w:val="0"/>
          <w:numId w:val="0"/>
        </w:numPr>
        <w:ind w:left="1134" w:hanging="177"/>
        <w:rPr>
          <w:rFonts w:ascii="Bookman Old Style" w:hAnsi="Bookman Old Style"/>
          <w:lang w:val="es-BO"/>
        </w:rPr>
      </w:pPr>
      <w:r w:rsidRPr="005547D3">
        <w:rPr>
          <w:rFonts w:ascii="Bookman Old Style" w:hAnsi="Bookman Old Style" w:cs="Arial"/>
          <w:szCs w:val="18"/>
        </w:rPr>
        <w:t xml:space="preserve">   En caso de terminación por cumplimiento, una vez concluida la liquidación del contrato, la entidad deberá emitir el Certificado de Cumplimiento de Contrato.</w:t>
      </w:r>
    </w:p>
    <w:p w:rsidR="00EA0375" w:rsidRPr="005547D3" w:rsidRDefault="00EA0375" w:rsidP="00EA0375">
      <w:pPr>
        <w:pStyle w:val="Ttulo"/>
        <w:spacing w:before="0" w:after="0"/>
        <w:ind w:left="709"/>
        <w:jc w:val="both"/>
        <w:rPr>
          <w:rFonts w:ascii="Bookman Old Style" w:hAnsi="Bookman Old Style"/>
          <w:b w:val="0"/>
          <w:sz w:val="18"/>
          <w:szCs w:val="18"/>
          <w:lang w:val="es-BO"/>
        </w:rPr>
      </w:pPr>
      <w:bookmarkStart w:id="90" w:name="_Toc347485804"/>
      <w:bookmarkStart w:id="91" w:name="_Toc355779892"/>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r w:rsidRPr="005547D3">
        <w:rPr>
          <w:rFonts w:ascii="Bookman Old Style" w:hAnsi="Bookman Old Style"/>
          <w:szCs w:val="18"/>
          <w:lang w:val="es-BO"/>
        </w:rPr>
        <w:lastRenderedPageBreak/>
        <w:t>Los pagos por el servicio se realizarán previa conformidad de la entidad convocante, entrega de la factura (si corresponde) y entrega del comprobante de pago de contribuciones al Sistema Integral de Pensiones.</w:t>
      </w:r>
      <w:bookmarkEnd w:id="90"/>
      <w:bookmarkEnd w:id="91"/>
    </w:p>
    <w:p w:rsidR="00EA0375" w:rsidRPr="005547D3" w:rsidRDefault="00EA0375" w:rsidP="00EA0375">
      <w:pPr>
        <w:pStyle w:val="Ttulo"/>
        <w:spacing w:before="0" w:after="0"/>
        <w:ind w:left="709"/>
        <w:jc w:val="both"/>
        <w:rPr>
          <w:rFonts w:ascii="Bookman Old Style" w:hAnsi="Bookman Old Style"/>
          <w:b w:val="0"/>
          <w:sz w:val="18"/>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bookmarkStart w:id="92" w:name="_Toc347485805"/>
      <w:bookmarkStart w:id="93" w:name="_Toc355779893"/>
      <w:r w:rsidRPr="005547D3">
        <w:rPr>
          <w:rFonts w:ascii="Bookman Old Style" w:hAnsi="Bookman Old Style"/>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Por otra parte, para servicios de Consultoría Individual de Línea la entidad podrá actuar como agente de retención y pago por contribuciones al Sistema Integral de Pensiones.</w:t>
      </w:r>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EA0375">
      <w:pPr>
        <w:jc w:val="center"/>
        <w:rPr>
          <w:rFonts w:ascii="Bookman Old Style" w:hAnsi="Bookman Old Style"/>
          <w:b/>
          <w:lang w:val="es-BO"/>
        </w:rPr>
      </w:pPr>
      <w:bookmarkStart w:id="94" w:name="_Toc355779896"/>
    </w:p>
    <w:p w:rsidR="00EA0375" w:rsidRPr="005547D3" w:rsidRDefault="00EA0375" w:rsidP="00EA0375">
      <w:pPr>
        <w:jc w:val="center"/>
        <w:rPr>
          <w:rFonts w:ascii="Bookman Old Style" w:hAnsi="Bookman Old Style"/>
          <w:b/>
          <w:lang w:val="es-BO"/>
        </w:rPr>
      </w:pPr>
    </w:p>
    <w:p w:rsidR="00EA0375" w:rsidRDefault="00EA0375"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Pr="005547D3" w:rsidRDefault="0059715D" w:rsidP="00EA0375">
      <w:pPr>
        <w:jc w:val="center"/>
        <w:rPr>
          <w:rFonts w:ascii="Bookman Old Style" w:hAnsi="Bookman Old Style"/>
          <w:b/>
          <w:lang w:val="es-BO"/>
        </w:rPr>
      </w:pPr>
    </w:p>
    <w:p w:rsidR="00EA0375" w:rsidRPr="005547D3" w:rsidRDefault="00EA0375" w:rsidP="00EA0375">
      <w:pPr>
        <w:jc w:val="center"/>
        <w:rPr>
          <w:rFonts w:ascii="Bookman Old Style" w:hAnsi="Bookman Old Style"/>
          <w:b/>
          <w:lang w:val="es-BO"/>
        </w:rPr>
      </w:pPr>
    </w:p>
    <w:p w:rsidR="00EA0375" w:rsidRDefault="00EA0375" w:rsidP="00EA0375">
      <w:pPr>
        <w:jc w:val="center"/>
        <w:rPr>
          <w:rFonts w:ascii="Bookman Old Style" w:hAnsi="Bookman Old Style"/>
          <w:b/>
          <w:lang w:val="es-BO"/>
        </w:rPr>
      </w:pPr>
    </w:p>
    <w:p w:rsidR="00891E2C" w:rsidRDefault="00891E2C"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F80987" w:rsidRDefault="00F80987" w:rsidP="00EA0375">
      <w:pPr>
        <w:jc w:val="center"/>
        <w:rPr>
          <w:rFonts w:ascii="Bookman Old Style" w:hAnsi="Bookman Old Style"/>
          <w:b/>
          <w:lang w:val="es-BO"/>
        </w:rPr>
      </w:pPr>
    </w:p>
    <w:p w:rsidR="00EA0375" w:rsidRPr="005547D3" w:rsidRDefault="00EA0375" w:rsidP="00B120D1">
      <w:pPr>
        <w:jc w:val="center"/>
        <w:rPr>
          <w:rFonts w:ascii="Bookman Old Style" w:hAnsi="Bookman Old Style"/>
          <w:b/>
          <w:lang w:val="es-BO"/>
        </w:rPr>
      </w:pPr>
      <w:r w:rsidRPr="005547D3">
        <w:rPr>
          <w:rFonts w:ascii="Bookman Old Style" w:hAnsi="Bookman Old Style"/>
          <w:b/>
          <w:lang w:val="es-BO"/>
        </w:rPr>
        <w:lastRenderedPageBreak/>
        <w:t>PARTE II</w:t>
      </w:r>
      <w:bookmarkEnd w:id="94"/>
    </w:p>
    <w:p w:rsidR="00EA0375" w:rsidRPr="005547D3" w:rsidRDefault="00EA0375" w:rsidP="00B120D1">
      <w:pPr>
        <w:jc w:val="center"/>
        <w:rPr>
          <w:rFonts w:ascii="Bookman Old Style" w:hAnsi="Bookman Old Style"/>
          <w:b/>
          <w:lang w:val="es-BO"/>
        </w:rPr>
      </w:pPr>
      <w:bookmarkStart w:id="95" w:name="_Toc347485809"/>
      <w:bookmarkStart w:id="96" w:name="_Toc355779897"/>
      <w:r w:rsidRPr="005547D3">
        <w:rPr>
          <w:rFonts w:ascii="Bookman Old Style" w:hAnsi="Bookman Old Style"/>
          <w:b/>
          <w:lang w:val="es-BO"/>
        </w:rPr>
        <w:t>INFORMACIÓN TÉCNICA DE LA CONTRATACIÓN</w:t>
      </w:r>
      <w:bookmarkEnd w:id="95"/>
      <w:bookmarkEnd w:id="96"/>
    </w:p>
    <w:p w:rsidR="00EA0375" w:rsidRPr="005547D3" w:rsidRDefault="00EA0375" w:rsidP="00B120D1">
      <w:pPr>
        <w:pStyle w:val="Ttulo"/>
        <w:numPr>
          <w:ilvl w:val="0"/>
          <w:numId w:val="10"/>
        </w:numPr>
        <w:spacing w:before="0" w:after="0"/>
        <w:jc w:val="both"/>
        <w:rPr>
          <w:rFonts w:ascii="Bookman Old Style" w:hAnsi="Bookman Old Style"/>
          <w:sz w:val="18"/>
          <w:szCs w:val="18"/>
          <w:lang w:val="es-BO"/>
        </w:rPr>
      </w:pPr>
      <w:bookmarkStart w:id="97" w:name="_Toc61867859"/>
      <w:r w:rsidRPr="005547D3">
        <w:rPr>
          <w:rFonts w:ascii="Bookman Old Style" w:hAnsi="Bookman Old Style"/>
          <w:sz w:val="18"/>
          <w:szCs w:val="18"/>
          <w:lang w:val="es-BO"/>
        </w:rPr>
        <w:t>CONVOCATORIA Y DATOS GENERALES DEL PROCESO DE CONTRATACIÓN</w:t>
      </w:r>
      <w:bookmarkEnd w:id="97"/>
      <w:r w:rsidR="003A510E" w:rsidRPr="003A510E">
        <w:t xml:space="preserve"> </w:t>
      </w:r>
    </w:p>
    <w:p w:rsidR="00EA0375" w:rsidRPr="005547D3" w:rsidRDefault="00EA0375" w:rsidP="00EA0375">
      <w:pPr>
        <w:pStyle w:val="Ttulo"/>
        <w:spacing w:before="0" w:after="0"/>
        <w:jc w:val="both"/>
        <w:rPr>
          <w:rFonts w:ascii="Bookman Old Style" w:hAnsi="Bookman Old Style"/>
          <w:sz w:val="16"/>
          <w:szCs w:val="18"/>
          <w:lang w:val="es-BO"/>
        </w:rPr>
      </w:pPr>
    </w:p>
    <w:tbl>
      <w:tblPr>
        <w:tblStyle w:val="Tablaconcuadrcula"/>
        <w:tblW w:w="105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3"/>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EA0375" w:rsidRPr="005547D3" w:rsidTr="00745B85">
        <w:trPr>
          <w:trHeight w:val="397"/>
          <w:jc w:val="center"/>
        </w:trPr>
        <w:tc>
          <w:tcPr>
            <w:tcW w:w="10503" w:type="dxa"/>
            <w:gridSpan w:val="26"/>
            <w:tcBorders>
              <w:top w:val="single" w:sz="12" w:space="0" w:color="1F3864" w:themeColor="accent1" w:themeShade="80"/>
              <w:left w:val="single" w:sz="12" w:space="0" w:color="1F3864" w:themeColor="accent1" w:themeShade="80"/>
              <w:right w:val="single" w:sz="12" w:space="0" w:color="1F3864" w:themeColor="accent1" w:themeShade="80"/>
            </w:tcBorders>
            <w:shd w:val="clear" w:color="auto" w:fill="1F3864" w:themeFill="accent1" w:themeFillShade="80"/>
            <w:vAlign w:val="center"/>
          </w:tcPr>
          <w:p w:rsidR="00EA0375" w:rsidRPr="005547D3" w:rsidRDefault="00EA0375" w:rsidP="00554309">
            <w:pPr>
              <w:pStyle w:val="Prrafodelista"/>
              <w:numPr>
                <w:ilvl w:val="0"/>
                <w:numId w:val="21"/>
              </w:numPr>
              <w:ind w:left="303" w:hanging="284"/>
              <w:contextualSpacing/>
              <w:jc w:val="left"/>
              <w:rPr>
                <w:rFonts w:ascii="Bookman Old Style" w:hAnsi="Bookman Old Style" w:cs="Arial"/>
                <w:b/>
                <w:sz w:val="14"/>
                <w:szCs w:val="16"/>
                <w:lang w:val="es-BO"/>
              </w:rPr>
            </w:pPr>
            <w:r w:rsidRPr="005547D3">
              <w:rPr>
                <w:rFonts w:ascii="Bookman Old Style" w:hAnsi="Bookman Old Style" w:cs="Arial"/>
                <w:b/>
                <w:sz w:val="16"/>
                <w:szCs w:val="16"/>
                <w:lang w:val="es-BO"/>
              </w:rPr>
              <w:t>DATOS DEL PROCESOS DE CONTRATACIÓN</w:t>
            </w:r>
          </w:p>
        </w:tc>
      </w:tr>
      <w:tr w:rsidR="00EA0375" w:rsidRPr="005547D3" w:rsidTr="00745B85">
        <w:trPr>
          <w:jc w:val="center"/>
        </w:trPr>
        <w:tc>
          <w:tcPr>
            <w:tcW w:w="10503" w:type="dxa"/>
            <w:gridSpan w:val="26"/>
            <w:tcBorders>
              <w:left w:val="single" w:sz="12" w:space="0" w:color="1F3864" w:themeColor="accent1" w:themeShade="80"/>
              <w:righ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b/>
                <w:sz w:val="6"/>
                <w:szCs w:val="2"/>
                <w:lang w:val="es-BO"/>
              </w:rPr>
            </w:pPr>
          </w:p>
        </w:tc>
      </w:tr>
      <w:tr w:rsidR="00EA0375" w:rsidRPr="005547D3" w:rsidTr="00745B85">
        <w:trPr>
          <w:trHeight w:val="397"/>
          <w:jc w:val="center"/>
        </w:trPr>
        <w:tc>
          <w:tcPr>
            <w:tcW w:w="2523" w:type="dxa"/>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1B6C31">
            <w:pPr>
              <w:jc w:val="center"/>
              <w:rPr>
                <w:rFonts w:ascii="Bookman Old Style" w:hAnsi="Bookman Old Style" w:cs="Arial"/>
                <w:b/>
                <w:bCs/>
                <w:sz w:val="16"/>
                <w:lang w:val="es-BO"/>
              </w:rPr>
            </w:pPr>
            <w:r w:rsidRPr="00905C25">
              <w:rPr>
                <w:rFonts w:ascii="Arial" w:eastAsia="Calibri" w:hAnsi="Arial" w:cs="Arial"/>
                <w:b/>
              </w:rPr>
              <w:t>ADMINISTRADORA BOLIVIANA DE CARRETERAS</w:t>
            </w: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3" w:type="dxa"/>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8"/>
                <w:lang w:val="es-BO"/>
              </w:rPr>
            </w:pPr>
          </w:p>
        </w:tc>
        <w:tc>
          <w:tcPr>
            <w:tcW w:w="283"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2"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4"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819" w:type="dxa"/>
            <w:tcBorders>
              <w:bottom w:val="single" w:sz="4" w:space="0" w:color="auto"/>
            </w:tcBorders>
            <w:shd w:val="clear" w:color="auto" w:fill="auto"/>
          </w:tcPr>
          <w:p w:rsidR="00EA0375" w:rsidRPr="005547D3" w:rsidRDefault="00EA0375" w:rsidP="003312F0">
            <w:pPr>
              <w:jc w:val="right"/>
              <w:rPr>
                <w:rFonts w:ascii="Bookman Old Style" w:hAnsi="Bookman Old Style" w:cs="Arial"/>
                <w:sz w:val="8"/>
                <w:lang w:val="es-BO"/>
              </w:rPr>
            </w:pPr>
          </w:p>
        </w:tc>
        <w:tc>
          <w:tcPr>
            <w:tcW w:w="819"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3" w:type="dxa"/>
            <w:tcBorders>
              <w:left w:val="nil"/>
              <w:right w:val="single" w:sz="12" w:space="0" w:color="1F3864" w:themeColor="accent1" w:themeShade="80"/>
            </w:tcBorders>
          </w:tcPr>
          <w:p w:rsidR="00EA0375" w:rsidRPr="005547D3" w:rsidRDefault="00EA0375" w:rsidP="003312F0">
            <w:pPr>
              <w:rPr>
                <w:rFonts w:ascii="Bookman Old Style" w:hAnsi="Bookman Old Style" w:cs="Arial"/>
                <w:sz w:val="8"/>
                <w:lang w:val="es-BO"/>
              </w:rPr>
            </w:pPr>
          </w:p>
        </w:tc>
      </w:tr>
      <w:tr w:rsidR="00EA0375" w:rsidRPr="005547D3" w:rsidTr="00745B85">
        <w:trPr>
          <w:trHeight w:val="45"/>
          <w:jc w:val="center"/>
        </w:trPr>
        <w:tc>
          <w:tcPr>
            <w:tcW w:w="2523" w:type="dxa"/>
            <w:vMerge w:val="restart"/>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891E2C">
            <w:pPr>
              <w:jc w:val="left"/>
              <w:rPr>
                <w:rFonts w:ascii="Bookman Old Style" w:hAnsi="Bookman Old Style" w:cs="Arial"/>
                <w:sz w:val="16"/>
                <w:lang w:val="es-BO"/>
              </w:rPr>
            </w:pPr>
            <w:r w:rsidRPr="005547D3">
              <w:rPr>
                <w:rFonts w:ascii="Bookman Old Style" w:hAnsi="Bookman Old Style" w:cs="Arial"/>
                <w:sz w:val="16"/>
                <w:lang w:val="es-BO"/>
              </w:rPr>
              <w:t>Apoyo Nacional a la Producción y Empleo - ANPE</w:t>
            </w:r>
          </w:p>
        </w:tc>
        <w:tc>
          <w:tcPr>
            <w:tcW w:w="277" w:type="dxa"/>
            <w:tcBorders>
              <w:left w:val="single" w:sz="4" w:space="0" w:color="auto"/>
            </w:tcBorders>
            <w:vAlign w:val="center"/>
          </w:tcPr>
          <w:p w:rsidR="00EA0375" w:rsidRPr="005547D3" w:rsidRDefault="00EA0375" w:rsidP="003312F0">
            <w:pPr>
              <w:jc w:val="right"/>
              <w:rPr>
                <w:rFonts w:ascii="Bookman Old Style" w:hAnsi="Bookman Old Style" w:cs="Arial"/>
                <w:sz w:val="16"/>
                <w:lang w:val="es-BO"/>
              </w:rPr>
            </w:pPr>
          </w:p>
        </w:tc>
        <w:tc>
          <w:tcPr>
            <w:tcW w:w="2738" w:type="dxa"/>
            <w:gridSpan w:val="10"/>
            <w:vMerge w:val="restart"/>
            <w:tcBorders>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72135" w:rsidRDefault="009B55F4" w:rsidP="00BE31CB">
            <w:pPr>
              <w:jc w:val="center"/>
              <w:rPr>
                <w:rFonts w:ascii="Bookman Old Style" w:hAnsi="Bookman Old Style" w:cs="Arial"/>
                <w:b/>
                <w:sz w:val="16"/>
                <w:lang w:val="es-BO"/>
              </w:rPr>
            </w:pPr>
            <w:r w:rsidRPr="00572135">
              <w:rPr>
                <w:rFonts w:ascii="Arial" w:hAnsi="Arial" w:cs="Arial"/>
                <w:b/>
                <w:lang w:val="es-BO"/>
              </w:rPr>
              <w:t xml:space="preserve">ANPE </w:t>
            </w:r>
            <w:r w:rsidR="00BE31CB">
              <w:rPr>
                <w:rFonts w:ascii="Arial" w:hAnsi="Arial" w:cs="Arial"/>
                <w:b/>
                <w:lang w:val="es-BO"/>
              </w:rPr>
              <w:t>001</w:t>
            </w:r>
            <w:r w:rsidR="00380F9D" w:rsidRPr="00572135">
              <w:rPr>
                <w:rFonts w:ascii="Arial" w:hAnsi="Arial" w:cs="Arial"/>
                <w:b/>
                <w:lang w:val="es-BO"/>
              </w:rPr>
              <w:t>/202</w:t>
            </w:r>
            <w:r w:rsidR="00BE31CB">
              <w:rPr>
                <w:rFonts w:ascii="Arial" w:hAnsi="Arial" w:cs="Arial"/>
                <w:b/>
                <w:lang w:val="es-BO"/>
              </w:rPr>
              <w:t>6</w:t>
            </w:r>
            <w:r w:rsidR="00F42838" w:rsidRPr="00572135">
              <w:rPr>
                <w:rFonts w:ascii="Arial" w:hAnsi="Arial" w:cs="Arial"/>
                <w:b/>
                <w:lang w:val="es-BO"/>
              </w:rPr>
              <w:t>-OR</w:t>
            </w: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B120D1">
        <w:trPr>
          <w:trHeight w:val="299"/>
          <w:jc w:val="center"/>
        </w:trPr>
        <w:tc>
          <w:tcPr>
            <w:tcW w:w="2523" w:type="dxa"/>
            <w:vMerge/>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77" w:type="dxa"/>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738" w:type="dxa"/>
            <w:gridSpan w:val="10"/>
            <w:vMerge/>
            <w:tcBorders>
              <w:righ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EA0375" w:rsidP="003312F0">
            <w:pPr>
              <w:rPr>
                <w:rFonts w:ascii="Bookman Old Style" w:hAnsi="Bookman Old Style" w:cs="Arial"/>
                <w:sz w:val="16"/>
                <w:lang w:val="es-BO"/>
              </w:rPr>
            </w:pP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3" w:type="dxa"/>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8"/>
                <w:lang w:val="es-BO"/>
              </w:rPr>
            </w:pPr>
          </w:p>
        </w:tc>
        <w:tc>
          <w:tcPr>
            <w:tcW w:w="283"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819" w:type="dxa"/>
            <w:tcBorders>
              <w:top w:val="single" w:sz="4" w:space="0" w:color="auto"/>
            </w:tcBorders>
            <w:shd w:val="clear" w:color="auto" w:fill="auto"/>
          </w:tcPr>
          <w:p w:rsidR="00EA0375" w:rsidRPr="005547D3" w:rsidRDefault="00EA0375" w:rsidP="003312F0">
            <w:pPr>
              <w:jc w:val="right"/>
              <w:rPr>
                <w:rFonts w:ascii="Bookman Old Style" w:hAnsi="Bookman Old Style" w:cs="Arial"/>
                <w:sz w:val="8"/>
                <w:lang w:val="es-BO"/>
              </w:rPr>
            </w:pPr>
          </w:p>
        </w:tc>
        <w:tc>
          <w:tcPr>
            <w:tcW w:w="819"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3" w:type="dxa"/>
            <w:tcBorders>
              <w:left w:val="nil"/>
              <w:right w:val="single" w:sz="12" w:space="0" w:color="1F3864" w:themeColor="accent1" w:themeShade="80"/>
            </w:tcBorders>
          </w:tcPr>
          <w:p w:rsidR="00EA0375" w:rsidRPr="005547D3" w:rsidRDefault="00EA0375" w:rsidP="003312F0">
            <w:pPr>
              <w:rPr>
                <w:rFonts w:ascii="Bookman Old Style" w:hAnsi="Bookman Old Style" w:cs="Arial"/>
                <w:sz w:val="8"/>
                <w:lang w:val="es-BO"/>
              </w:rPr>
            </w:pPr>
          </w:p>
        </w:tc>
      </w:tr>
    </w:tbl>
    <w:tbl>
      <w:tblPr>
        <w:tblStyle w:val="Tablaconcuadrcula1"/>
        <w:tblW w:w="105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4"/>
        <w:gridCol w:w="316"/>
        <w:gridCol w:w="316"/>
        <w:gridCol w:w="281"/>
        <w:gridCol w:w="316"/>
        <w:gridCol w:w="316"/>
        <w:gridCol w:w="316"/>
        <w:gridCol w:w="316"/>
        <w:gridCol w:w="280"/>
        <w:gridCol w:w="316"/>
        <w:gridCol w:w="316"/>
        <w:gridCol w:w="280"/>
        <w:gridCol w:w="316"/>
        <w:gridCol w:w="316"/>
        <w:gridCol w:w="316"/>
        <w:gridCol w:w="316"/>
        <w:gridCol w:w="316"/>
        <w:gridCol w:w="316"/>
        <w:gridCol w:w="316"/>
        <w:gridCol w:w="280"/>
        <w:gridCol w:w="316"/>
        <w:gridCol w:w="280"/>
        <w:gridCol w:w="316"/>
        <w:gridCol w:w="818"/>
        <w:gridCol w:w="744"/>
        <w:gridCol w:w="254"/>
      </w:tblGrid>
      <w:tr w:rsidR="00AF3B67" w:rsidRPr="005547D3" w:rsidTr="00745B85">
        <w:trPr>
          <w:trHeight w:val="262"/>
          <w:jc w:val="center"/>
        </w:trPr>
        <w:tc>
          <w:tcPr>
            <w:tcW w:w="1914" w:type="dxa"/>
            <w:tcBorders>
              <w:left w:val="single" w:sz="12" w:space="0" w:color="1F3864" w:themeColor="accent1" w:themeShade="80"/>
              <w:right w:val="single" w:sz="2" w:space="0" w:color="auto"/>
            </w:tcBorders>
            <w:vAlign w:val="center"/>
          </w:tcPr>
          <w:p w:rsidR="00EA0375" w:rsidRPr="005547D3" w:rsidRDefault="00EA0375" w:rsidP="003312F0">
            <w:pPr>
              <w:jc w:val="right"/>
              <w:rPr>
                <w:rFonts w:ascii="Bookman Old Style" w:hAnsi="Bookman Old Style" w:cs="Arial"/>
                <w:sz w:val="16"/>
                <w:lang w:val="es-BO"/>
              </w:rPr>
            </w:pPr>
            <w:bookmarkStart w:id="98" w:name="_Hlk98485306"/>
            <w:r w:rsidRPr="005547D3">
              <w:rPr>
                <w:rFonts w:ascii="Bookman Old Style" w:hAnsi="Bookman Old Style" w:cs="Arial"/>
                <w:sz w:val="16"/>
                <w:lang w:val="es-BO"/>
              </w:rPr>
              <w:t>CUCE</w:t>
            </w:r>
          </w:p>
        </w:tc>
        <w:tc>
          <w:tcPr>
            <w:tcW w:w="316" w:type="dxa"/>
            <w:tcBorders>
              <w:top w:val="single" w:sz="2" w:space="0" w:color="auto"/>
              <w:left w:val="single" w:sz="2" w:space="0" w:color="auto"/>
              <w:bottom w:val="single" w:sz="2"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2</w:t>
            </w:r>
          </w:p>
        </w:tc>
        <w:tc>
          <w:tcPr>
            <w:tcW w:w="316" w:type="dxa"/>
            <w:tcBorders>
              <w:top w:val="single" w:sz="2" w:space="0" w:color="auto"/>
              <w:left w:val="single" w:sz="4" w:space="0" w:color="auto"/>
              <w:bottom w:val="single" w:sz="2" w:space="0" w:color="auto"/>
              <w:right w:val="single" w:sz="2" w:space="0" w:color="auto"/>
            </w:tcBorders>
            <w:shd w:val="clear" w:color="auto" w:fill="D9E2F3" w:themeFill="accent1" w:themeFillTint="33"/>
            <w:vAlign w:val="center"/>
          </w:tcPr>
          <w:p w:rsidR="00EA0375" w:rsidRPr="00D73441" w:rsidRDefault="003A510E" w:rsidP="003312F0">
            <w:pPr>
              <w:rPr>
                <w:rFonts w:ascii="Bookman Old Style" w:hAnsi="Bookman Old Style" w:cs="Arial"/>
                <w:sz w:val="16"/>
                <w:lang w:val="es-BO"/>
              </w:rPr>
            </w:pPr>
            <w:r>
              <w:rPr>
                <w:rFonts w:ascii="Bookman Old Style" w:hAnsi="Bookman Old Style" w:cs="Arial"/>
                <w:sz w:val="16"/>
                <w:lang w:val="es-BO"/>
              </w:rPr>
              <w:t>6</w:t>
            </w:r>
          </w:p>
        </w:tc>
        <w:tc>
          <w:tcPr>
            <w:tcW w:w="281" w:type="dxa"/>
            <w:tcBorders>
              <w:left w:val="single" w:sz="2"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0</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2</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9</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1</w:t>
            </w:r>
          </w:p>
        </w:tc>
        <w:tc>
          <w:tcPr>
            <w:tcW w:w="280" w:type="dxa"/>
            <w:tcBorders>
              <w:left w:val="single" w:sz="4"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0</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891E2C" w:rsidP="003312F0">
            <w:pPr>
              <w:rPr>
                <w:rFonts w:ascii="Bookman Old Style" w:hAnsi="Bookman Old Style" w:cs="Arial"/>
                <w:sz w:val="16"/>
                <w:lang w:val="es-BO"/>
              </w:rPr>
            </w:pPr>
            <w:r>
              <w:rPr>
                <w:rFonts w:ascii="Bookman Old Style" w:hAnsi="Bookman Old Style" w:cs="Arial"/>
                <w:sz w:val="16"/>
                <w:lang w:val="es-BO"/>
              </w:rPr>
              <w:t>2</w:t>
            </w:r>
          </w:p>
        </w:tc>
        <w:tc>
          <w:tcPr>
            <w:tcW w:w="280" w:type="dxa"/>
            <w:tcBorders>
              <w:left w:val="single" w:sz="4"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23641B" w:rsidP="003312F0">
            <w:pPr>
              <w:rPr>
                <w:rFonts w:ascii="Bookman Old Style" w:hAnsi="Bookman Old Style" w:cs="Arial"/>
                <w:sz w:val="16"/>
                <w:lang w:val="es-BO"/>
              </w:rPr>
            </w:pPr>
            <w:r w:rsidRPr="003A510E">
              <w:rPr>
                <w:rFonts w:ascii="Bookman Old Style" w:hAnsi="Bookman Old Style" w:cs="Arial"/>
                <w:sz w:val="16"/>
                <w:lang w:val="es-BO"/>
              </w:rPr>
              <w:t>1</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3A510E" w:rsidP="003312F0">
            <w:pPr>
              <w:rPr>
                <w:rFonts w:ascii="Bookman Old Style" w:hAnsi="Bookman Old Style" w:cs="Arial"/>
                <w:sz w:val="16"/>
                <w:lang w:val="es-BO"/>
              </w:rPr>
            </w:pPr>
            <w:r w:rsidRPr="003A510E">
              <w:rPr>
                <w:rFonts w:ascii="Bookman Old Style" w:hAnsi="Bookman Old Style" w:cs="Arial"/>
                <w:sz w:val="16"/>
                <w:lang w:val="es-BO"/>
              </w:rPr>
              <w:t>6</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3A510E" w:rsidP="003312F0">
            <w:pPr>
              <w:rPr>
                <w:rFonts w:ascii="Bookman Old Style" w:hAnsi="Bookman Old Style" w:cs="Arial"/>
                <w:sz w:val="16"/>
                <w:lang w:val="es-BO"/>
              </w:rPr>
            </w:pPr>
            <w:r w:rsidRPr="003A510E">
              <w:rPr>
                <w:rFonts w:ascii="Bookman Old Style" w:hAnsi="Bookman Old Style" w:cs="Arial"/>
                <w:sz w:val="16"/>
                <w:lang w:val="es-BO"/>
              </w:rPr>
              <w:t>3</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3A510E" w:rsidP="003312F0">
            <w:pPr>
              <w:rPr>
                <w:rFonts w:ascii="Bookman Old Style" w:hAnsi="Bookman Old Style" w:cs="Arial"/>
                <w:sz w:val="16"/>
                <w:lang w:val="es-BO"/>
              </w:rPr>
            </w:pPr>
            <w:r w:rsidRPr="003A510E">
              <w:rPr>
                <w:rFonts w:ascii="Bookman Old Style" w:hAnsi="Bookman Old Style" w:cs="Arial"/>
                <w:sz w:val="16"/>
                <w:lang w:val="es-BO"/>
              </w:rPr>
              <w:t>5</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3A510E" w:rsidP="003312F0">
            <w:pPr>
              <w:rPr>
                <w:rFonts w:ascii="Bookman Old Style" w:hAnsi="Bookman Old Style" w:cs="Arial"/>
                <w:sz w:val="16"/>
                <w:lang w:val="es-BO"/>
              </w:rPr>
            </w:pPr>
            <w:r w:rsidRPr="003A510E">
              <w:rPr>
                <w:rFonts w:ascii="Bookman Old Style" w:hAnsi="Bookman Old Style" w:cs="Arial"/>
                <w:sz w:val="16"/>
                <w:lang w:val="es-BO"/>
              </w:rPr>
              <w:t>2</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3A510E" w:rsidP="003312F0">
            <w:pPr>
              <w:rPr>
                <w:rFonts w:ascii="Bookman Old Style" w:hAnsi="Bookman Old Style" w:cs="Arial"/>
                <w:sz w:val="16"/>
                <w:lang w:val="es-BO"/>
              </w:rPr>
            </w:pPr>
            <w:r w:rsidRPr="003A510E">
              <w:rPr>
                <w:rFonts w:ascii="Bookman Old Style" w:hAnsi="Bookman Old Style" w:cs="Arial"/>
                <w:sz w:val="16"/>
                <w:lang w:val="es-BO"/>
              </w:rPr>
              <w:t>5</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3A510E" w:rsidRDefault="003A510E" w:rsidP="003312F0">
            <w:pPr>
              <w:rPr>
                <w:rFonts w:ascii="Bookman Old Style" w:hAnsi="Bookman Old Style" w:cs="Arial"/>
                <w:sz w:val="16"/>
                <w:lang w:val="es-BO"/>
              </w:rPr>
            </w:pPr>
            <w:r w:rsidRPr="003A510E">
              <w:rPr>
                <w:rFonts w:ascii="Bookman Old Style" w:hAnsi="Bookman Old Style" w:cs="Arial"/>
                <w:sz w:val="16"/>
                <w:lang w:val="es-BO"/>
              </w:rPr>
              <w:t>7</w:t>
            </w:r>
          </w:p>
        </w:tc>
        <w:tc>
          <w:tcPr>
            <w:tcW w:w="280" w:type="dxa"/>
            <w:tcBorders>
              <w:left w:val="single" w:sz="4" w:space="0" w:color="auto"/>
              <w:right w:val="single" w:sz="2" w:space="0" w:color="auto"/>
            </w:tcBorders>
            <w:shd w:val="clear" w:color="auto" w:fill="auto"/>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tcPr>
          <w:p w:rsidR="00EA0375" w:rsidRPr="00D73441" w:rsidRDefault="00891E2C" w:rsidP="003312F0">
            <w:pPr>
              <w:rPr>
                <w:rFonts w:ascii="Bookman Old Style" w:hAnsi="Bookman Old Style" w:cs="Arial"/>
                <w:sz w:val="16"/>
                <w:lang w:val="es-BO"/>
              </w:rPr>
            </w:pPr>
            <w:r>
              <w:rPr>
                <w:rFonts w:ascii="Bookman Old Style" w:hAnsi="Bookman Old Style" w:cs="Arial"/>
                <w:sz w:val="16"/>
                <w:lang w:val="es-BO"/>
              </w:rPr>
              <w:t>1</w:t>
            </w:r>
          </w:p>
        </w:tc>
        <w:tc>
          <w:tcPr>
            <w:tcW w:w="280" w:type="dxa"/>
            <w:tcBorders>
              <w:left w:val="single" w:sz="2" w:space="0" w:color="auto"/>
              <w:right w:val="single" w:sz="2" w:space="0" w:color="auto"/>
            </w:tcBorders>
            <w:shd w:val="clear" w:color="auto" w:fill="auto"/>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tcPr>
          <w:p w:rsidR="00EA0375" w:rsidRPr="00D73441" w:rsidRDefault="00380F9D" w:rsidP="003312F0">
            <w:pPr>
              <w:rPr>
                <w:rFonts w:ascii="Bookman Old Style" w:hAnsi="Bookman Old Style" w:cs="Arial"/>
                <w:sz w:val="16"/>
                <w:lang w:val="es-BO"/>
              </w:rPr>
            </w:pPr>
            <w:r w:rsidRPr="00D73441">
              <w:rPr>
                <w:rFonts w:ascii="Bookman Old Style" w:hAnsi="Bookman Old Style" w:cs="Arial"/>
                <w:sz w:val="16"/>
                <w:lang w:val="es-BO"/>
              </w:rPr>
              <w:t>1</w:t>
            </w:r>
          </w:p>
        </w:tc>
        <w:tc>
          <w:tcPr>
            <w:tcW w:w="818" w:type="dxa"/>
            <w:tcBorders>
              <w:left w:val="single" w:sz="2" w:space="0" w:color="auto"/>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Gestión</w:t>
            </w:r>
          </w:p>
        </w:tc>
        <w:tc>
          <w:tcPr>
            <w:tcW w:w="744" w:type="dxa"/>
            <w:tcBorders>
              <w:top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B84860" w:rsidP="00BE31CB">
            <w:pPr>
              <w:jc w:val="center"/>
              <w:rPr>
                <w:rFonts w:ascii="Bookman Old Style" w:hAnsi="Bookman Old Style" w:cs="Arial"/>
                <w:sz w:val="16"/>
                <w:lang w:val="es-BO"/>
              </w:rPr>
            </w:pPr>
            <w:r>
              <w:rPr>
                <w:rFonts w:ascii="Bookman Old Style" w:hAnsi="Bookman Old Style" w:cs="Arial"/>
                <w:sz w:val="16"/>
                <w:lang w:val="es-BO"/>
              </w:rPr>
              <w:t>202</w:t>
            </w:r>
            <w:r w:rsidR="00BE31CB">
              <w:rPr>
                <w:rFonts w:ascii="Bookman Old Style" w:hAnsi="Bookman Old Style" w:cs="Arial"/>
                <w:sz w:val="16"/>
                <w:lang w:val="es-BO"/>
              </w:rPr>
              <w:t>6</w:t>
            </w:r>
          </w:p>
        </w:tc>
        <w:tc>
          <w:tcPr>
            <w:tcW w:w="254"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bookmarkEnd w:id="98"/>
    </w:tbl>
    <w:tbl>
      <w:tblPr>
        <w:tblStyle w:val="Tablaconcuadrcula"/>
        <w:tblW w:w="104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0"/>
        <w:gridCol w:w="273"/>
        <w:gridCol w:w="59"/>
        <w:gridCol w:w="280"/>
        <w:gridCol w:w="281"/>
        <w:gridCol w:w="271"/>
        <w:gridCol w:w="276"/>
        <w:gridCol w:w="275"/>
        <w:gridCol w:w="273"/>
        <w:gridCol w:w="7"/>
        <w:gridCol w:w="276"/>
        <w:gridCol w:w="276"/>
        <w:gridCol w:w="276"/>
        <w:gridCol w:w="273"/>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8"/>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8"/>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8"/>
                <w:lang w:val="es-BO"/>
              </w:rPr>
            </w:pPr>
          </w:p>
        </w:tc>
      </w:tr>
      <w:tr w:rsidR="00973B51" w:rsidRPr="005547D3" w:rsidTr="00BE31CB">
        <w:trPr>
          <w:trHeight w:val="435"/>
          <w:jc w:val="center"/>
        </w:trPr>
        <w:tc>
          <w:tcPr>
            <w:tcW w:w="2200" w:type="dxa"/>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r w:rsidRPr="005547D3">
              <w:rPr>
                <w:rFonts w:ascii="Bookman Old Style" w:hAnsi="Bookman Old Style" w:cs="Arial"/>
                <w:sz w:val="16"/>
                <w:lang w:val="es-BO"/>
              </w:rPr>
              <w:t>Objeto de la contratación</w:t>
            </w:r>
          </w:p>
        </w:tc>
        <w:tc>
          <w:tcPr>
            <w:tcW w:w="8002" w:type="dxa"/>
            <w:gridSpan w:val="31"/>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973B51" w:rsidRPr="00CA3C91" w:rsidRDefault="00BE31CB" w:rsidP="00BE31CB">
            <w:pPr>
              <w:jc w:val="center"/>
              <w:rPr>
                <w:rFonts w:ascii="Century Gothic" w:hAnsi="Century Gothic" w:cs="Arial"/>
                <w:b/>
                <w:bCs/>
                <w:iCs/>
                <w:color w:val="0070C0"/>
                <w:sz w:val="20"/>
                <w:szCs w:val="20"/>
                <w:lang w:eastAsia="es-BO"/>
              </w:rPr>
            </w:pPr>
            <w:r>
              <w:rPr>
                <w:rFonts w:ascii="Century Gothic" w:hAnsi="Century Gothic" w:cs="Arial"/>
                <w:b/>
                <w:bCs/>
                <w:iCs/>
                <w:color w:val="0070C0"/>
                <w:sz w:val="20"/>
                <w:szCs w:val="20"/>
                <w:lang w:eastAsia="es-BO"/>
              </w:rPr>
              <w:t>ESPECIALISTA EN ARQUEOLOGIA GNT/SSA</w:t>
            </w: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8"/>
                <w:lang w:val="es-BO"/>
              </w:rPr>
            </w:pPr>
          </w:p>
        </w:tc>
        <w:tc>
          <w:tcPr>
            <w:tcW w:w="332"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5"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816" w:type="dxa"/>
            <w:gridSpan w:val="3"/>
            <w:tcBorders>
              <w:top w:val="single" w:sz="4" w:space="0" w:color="auto"/>
            </w:tcBorders>
            <w:shd w:val="clear" w:color="auto" w:fill="auto"/>
          </w:tcPr>
          <w:p w:rsidR="00F12CB9" w:rsidRPr="005547D3" w:rsidRDefault="00F12CB9" w:rsidP="003312F0">
            <w:pPr>
              <w:jc w:val="right"/>
              <w:rPr>
                <w:rFonts w:ascii="Bookman Old Style" w:hAnsi="Bookman Old Style" w:cs="Arial"/>
                <w:sz w:val="8"/>
                <w:lang w:val="es-BO"/>
              </w:rPr>
            </w:pPr>
          </w:p>
        </w:tc>
        <w:tc>
          <w:tcPr>
            <w:tcW w:w="816" w:type="dxa"/>
            <w:gridSpan w:val="3"/>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8"/>
                <w:lang w:val="es-BO"/>
              </w:rPr>
            </w:pPr>
          </w:p>
        </w:tc>
      </w:tr>
      <w:tr w:rsidR="00F12CB9" w:rsidRPr="005547D3" w:rsidTr="00745B85">
        <w:trPr>
          <w:jc w:val="center"/>
        </w:trPr>
        <w:tc>
          <w:tcPr>
            <w:tcW w:w="2200" w:type="dxa"/>
            <w:vMerge w:val="restart"/>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r w:rsidRPr="005547D3">
              <w:rPr>
                <w:rFonts w:ascii="Bookman Old Style" w:hAnsi="Bookman Old Style" w:cs="Arial"/>
                <w:sz w:val="16"/>
                <w:lang w:val="es-BO"/>
              </w:rPr>
              <w:t>Método de Selección y Adjudicación</w:t>
            </w:r>
          </w:p>
        </w:tc>
        <w:tc>
          <w:tcPr>
            <w:tcW w:w="332"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p>
        </w:tc>
        <w:tc>
          <w:tcPr>
            <w:tcW w:w="2215" w:type="dxa"/>
            <w:gridSpan w:val="9"/>
            <w:tcBorders>
              <w:left w:val="single" w:sz="4" w:space="0" w:color="auto"/>
              <w:righ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p>
        </w:tc>
        <w:tc>
          <w:tcPr>
            <w:tcW w:w="273" w:type="dxa"/>
            <w:tcBorders>
              <w:left w:val="single" w:sz="4" w:space="0" w:color="auto"/>
              <w:right w:val="single" w:sz="4" w:space="0" w:color="auto"/>
            </w:tcBorders>
          </w:tcPr>
          <w:p w:rsidR="00F12CB9" w:rsidRPr="005547D3" w:rsidRDefault="00F12CB9" w:rsidP="003312F0">
            <w:pPr>
              <w:rPr>
                <w:rFonts w:ascii="Bookman Old Style" w:hAnsi="Bookman Old Style" w:cs="Arial"/>
                <w:sz w:val="16"/>
                <w:lang w:val="es-BO"/>
              </w:rPr>
            </w:pPr>
          </w:p>
        </w:tc>
        <w:tc>
          <w:tcPr>
            <w:tcW w:w="2728" w:type="dxa"/>
            <w:gridSpan w:val="10"/>
            <w:tcBorders>
              <w:lef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Calidad Propuesta Técnica y Costo</w:t>
            </w: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745B85">
        <w:trPr>
          <w:jc w:val="center"/>
        </w:trPr>
        <w:tc>
          <w:tcPr>
            <w:tcW w:w="2200" w:type="dxa"/>
            <w:vMerge/>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szCs w:val="2"/>
                <w:lang w:val="es-BO"/>
              </w:rPr>
            </w:pPr>
          </w:p>
        </w:tc>
        <w:tc>
          <w:tcPr>
            <w:tcW w:w="332" w:type="dxa"/>
            <w:gridSpan w:val="2"/>
            <w:tcBorders>
              <w:top w:val="single" w:sz="4" w:space="0" w:color="auto"/>
              <w:bottom w:val="single" w:sz="4" w:space="0" w:color="auto"/>
            </w:tcBorders>
          </w:tcPr>
          <w:p w:rsidR="00F12CB9" w:rsidRPr="005547D3" w:rsidRDefault="00F12CB9" w:rsidP="003312F0">
            <w:pPr>
              <w:rPr>
                <w:rFonts w:ascii="Bookman Old Style" w:hAnsi="Bookman Old Style" w:cs="Arial"/>
                <w:sz w:val="6"/>
                <w:szCs w:val="8"/>
                <w:lang w:val="es-BO"/>
              </w:rPr>
            </w:pPr>
          </w:p>
        </w:tc>
        <w:tc>
          <w:tcPr>
            <w:tcW w:w="280" w:type="dxa"/>
          </w:tcPr>
          <w:p w:rsidR="00F12CB9" w:rsidRPr="005547D3" w:rsidRDefault="00F12CB9" w:rsidP="003312F0">
            <w:pPr>
              <w:rPr>
                <w:rFonts w:ascii="Bookman Old Style" w:hAnsi="Bookman Old Style" w:cs="Arial"/>
                <w:sz w:val="6"/>
                <w:szCs w:val="8"/>
                <w:lang w:val="es-BO"/>
              </w:rPr>
            </w:pPr>
          </w:p>
        </w:tc>
        <w:tc>
          <w:tcPr>
            <w:tcW w:w="281" w:type="dxa"/>
          </w:tcPr>
          <w:p w:rsidR="00F12CB9" w:rsidRPr="005547D3" w:rsidRDefault="00F12CB9" w:rsidP="003312F0">
            <w:pPr>
              <w:rPr>
                <w:rFonts w:ascii="Bookman Old Style" w:hAnsi="Bookman Old Style" w:cs="Arial"/>
                <w:sz w:val="6"/>
                <w:szCs w:val="8"/>
                <w:lang w:val="es-BO"/>
              </w:rPr>
            </w:pPr>
          </w:p>
        </w:tc>
        <w:tc>
          <w:tcPr>
            <w:tcW w:w="271"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5" w:type="dxa"/>
          </w:tcPr>
          <w:p w:rsidR="00F12CB9" w:rsidRPr="005547D3" w:rsidRDefault="00F12CB9" w:rsidP="003312F0">
            <w:pPr>
              <w:rPr>
                <w:rFonts w:ascii="Bookman Old Style" w:hAnsi="Bookman Old Style" w:cs="Arial"/>
                <w:sz w:val="6"/>
                <w:szCs w:val="8"/>
                <w:lang w:val="es-BO"/>
              </w:rPr>
            </w:pPr>
          </w:p>
        </w:tc>
        <w:tc>
          <w:tcPr>
            <w:tcW w:w="280" w:type="dxa"/>
            <w:gridSpan w:val="2"/>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6"/>
                <w:szCs w:val="8"/>
                <w:lang w:val="es-BO"/>
              </w:rPr>
            </w:pPr>
          </w:p>
        </w:tc>
      </w:tr>
      <w:tr w:rsidR="00F12CB9" w:rsidRPr="005547D3" w:rsidTr="00745B85">
        <w:trPr>
          <w:jc w:val="center"/>
        </w:trPr>
        <w:tc>
          <w:tcPr>
            <w:tcW w:w="2200" w:type="dxa"/>
            <w:vMerge/>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p>
        </w:tc>
        <w:tc>
          <w:tcPr>
            <w:tcW w:w="332"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szCs w:val="2"/>
                <w:lang w:val="es-BO"/>
              </w:rPr>
              <w:t>X</w:t>
            </w:r>
          </w:p>
        </w:tc>
        <w:tc>
          <w:tcPr>
            <w:tcW w:w="2215" w:type="dxa"/>
            <w:gridSpan w:val="9"/>
            <w:tcBorders>
              <w:lef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Presupuesto Fijo</w:t>
            </w:r>
          </w:p>
        </w:tc>
        <w:tc>
          <w:tcPr>
            <w:tcW w:w="276" w:type="dxa"/>
            <w:shd w:val="clear" w:color="auto" w:fill="auto"/>
          </w:tcPr>
          <w:p w:rsidR="00F12CB9" w:rsidRPr="005547D3" w:rsidRDefault="00F12CB9" w:rsidP="003312F0">
            <w:pPr>
              <w:rPr>
                <w:rFonts w:ascii="Bookman Old Style" w:hAnsi="Bookman Old Style" w:cs="Arial"/>
                <w:sz w:val="16"/>
                <w:szCs w:val="2"/>
                <w:lang w:val="es-BO"/>
              </w:rPr>
            </w:pPr>
          </w:p>
        </w:tc>
        <w:tc>
          <w:tcPr>
            <w:tcW w:w="273" w:type="dxa"/>
            <w:tcBorders>
              <w:right w:val="nil"/>
            </w:tcBorders>
          </w:tcPr>
          <w:p w:rsidR="00F12CB9" w:rsidRPr="005547D3" w:rsidRDefault="00F12CB9" w:rsidP="003312F0">
            <w:pPr>
              <w:rPr>
                <w:rFonts w:ascii="Bookman Old Style" w:hAnsi="Bookman Old Style" w:cs="Arial"/>
                <w:sz w:val="16"/>
                <w:szCs w:val="2"/>
                <w:lang w:val="es-BO"/>
              </w:rPr>
            </w:pPr>
          </w:p>
        </w:tc>
        <w:tc>
          <w:tcPr>
            <w:tcW w:w="2455" w:type="dxa"/>
            <w:gridSpan w:val="9"/>
            <w:tcBorders>
              <w:left w:val="nil"/>
            </w:tcBorders>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745B85">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745B85">
        <w:trPr>
          <w:jc w:val="center"/>
        </w:trPr>
        <w:tc>
          <w:tcPr>
            <w:tcW w:w="2200" w:type="dxa"/>
            <w:tcBorders>
              <w:left w:val="single" w:sz="12" w:space="0" w:color="1F3864" w:themeColor="accent1" w:themeShade="80"/>
              <w:right w:val="single" w:sz="4" w:space="0" w:color="auto"/>
            </w:tcBorders>
            <w:shd w:val="clear" w:color="auto" w:fill="auto"/>
            <w:vAlign w:val="center"/>
          </w:tcPr>
          <w:p w:rsidR="00F12CB9" w:rsidRPr="005547D3" w:rsidRDefault="00F12CB9" w:rsidP="003312F0">
            <w:pPr>
              <w:jc w:val="right"/>
              <w:rPr>
                <w:rFonts w:ascii="Bookman Old Style" w:hAnsi="Bookman Old Style" w:cs="Arial"/>
                <w:sz w:val="16"/>
                <w:lang w:val="es-BO"/>
              </w:rPr>
            </w:pPr>
            <w:r w:rsidRPr="005547D3">
              <w:rPr>
                <w:rFonts w:ascii="Bookman Old Style" w:hAnsi="Bookman Old Style" w:cs="Arial"/>
                <w:sz w:val="16"/>
                <w:lang w:val="es-BO"/>
              </w:rPr>
              <w:t>Forma de Adjudicación</w:t>
            </w:r>
          </w:p>
        </w:tc>
        <w:tc>
          <w:tcPr>
            <w:tcW w:w="273" w:type="dxa"/>
            <w:tcBorders>
              <w:left w:val="single" w:sz="4" w:space="0" w:color="auto"/>
              <w:right w:val="single" w:sz="4" w:space="0" w:color="auto"/>
            </w:tcBorders>
          </w:tcPr>
          <w:p w:rsidR="00F12CB9" w:rsidRDefault="00F12CB9" w:rsidP="003312F0">
            <w:pPr>
              <w:rPr>
                <w:rFonts w:ascii="Bookman Old Style" w:hAnsi="Bookman Old Style" w:cs="Arial"/>
                <w:szCs w:val="18"/>
                <w:lang w:val="es-BO"/>
              </w:rPr>
            </w:pPr>
          </w:p>
        </w:tc>
        <w:tc>
          <w:tcPr>
            <w:tcW w:w="5278" w:type="dxa"/>
            <w:gridSpan w:val="21"/>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lang w:val="es-BO"/>
              </w:rPr>
            </w:pPr>
            <w:r>
              <w:rPr>
                <w:rFonts w:ascii="Bookman Old Style" w:hAnsi="Bookman Old Style" w:cs="Arial"/>
                <w:szCs w:val="18"/>
                <w:lang w:val="es-BO"/>
              </w:rPr>
              <w:t>Por el total</w:t>
            </w:r>
          </w:p>
        </w:tc>
        <w:tc>
          <w:tcPr>
            <w:tcW w:w="273" w:type="dxa"/>
            <w:tcBorders>
              <w:left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left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left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Borders>
              <w:left w:val="nil"/>
            </w:tcBorders>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973B51" w:rsidRPr="005547D3" w:rsidTr="00973B51">
        <w:trPr>
          <w:jc w:val="center"/>
        </w:trPr>
        <w:tc>
          <w:tcPr>
            <w:tcW w:w="2200" w:type="dxa"/>
            <w:vMerge w:val="restart"/>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r w:rsidRPr="005547D3">
              <w:rPr>
                <w:rFonts w:ascii="Bookman Old Style" w:hAnsi="Bookman Old Style" w:cs="Arial"/>
                <w:sz w:val="16"/>
                <w:lang w:val="es-BO"/>
              </w:rPr>
              <w:t>Precio Referencial</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80987" w:rsidRPr="00BD4455" w:rsidRDefault="00BE31CB" w:rsidP="009E6A6A">
            <w:pPr>
              <w:rPr>
                <w:rFonts w:ascii="Bookman Old Style" w:hAnsi="Bookman Old Style" w:cs="Arial"/>
                <w:b/>
                <w:iCs/>
                <w:szCs w:val="18"/>
                <w:lang w:val="es-BO"/>
              </w:rPr>
            </w:pPr>
            <w:r>
              <w:rPr>
                <w:color w:val="000000" w:themeColor="text1"/>
                <w:sz w:val="20"/>
                <w:szCs w:val="20"/>
                <w:lang w:val="es-BO"/>
              </w:rPr>
              <w:t xml:space="preserve">Total </w:t>
            </w:r>
            <w:r w:rsidRPr="009E6A6A">
              <w:rPr>
                <w:b/>
                <w:color w:val="000000" w:themeColor="text1"/>
                <w:sz w:val="20"/>
                <w:szCs w:val="20"/>
                <w:lang w:val="es-BO"/>
              </w:rPr>
              <w:t>Bs.55.688</w:t>
            </w:r>
            <w:proofErr w:type="gramStart"/>
            <w:r w:rsidRPr="009E6A6A">
              <w:rPr>
                <w:b/>
                <w:color w:val="000000" w:themeColor="text1"/>
                <w:sz w:val="20"/>
                <w:szCs w:val="20"/>
                <w:lang w:val="es-BO"/>
              </w:rPr>
              <w:t>,00</w:t>
            </w:r>
            <w:proofErr w:type="gramEnd"/>
            <w:r>
              <w:rPr>
                <w:color w:val="000000" w:themeColor="text1"/>
                <w:sz w:val="20"/>
                <w:szCs w:val="20"/>
                <w:lang w:val="es-BO"/>
              </w:rPr>
              <w:t xml:space="preserve"> (Cincuenta y cinco mil seiscientos ochenta y ocho 00/100 bolivianos)</w:t>
            </w:r>
            <w:r w:rsidR="009E6A6A">
              <w:rPr>
                <w:color w:val="000000" w:themeColor="text1"/>
                <w:sz w:val="20"/>
                <w:szCs w:val="20"/>
                <w:lang w:val="es-BO"/>
              </w:rPr>
              <w:t xml:space="preserve"> con pa</w:t>
            </w:r>
            <w:r w:rsidR="00F80987" w:rsidRPr="001C3642">
              <w:rPr>
                <w:color w:val="000000" w:themeColor="text1"/>
                <w:sz w:val="20"/>
                <w:szCs w:val="20"/>
                <w:lang w:val="es-BO"/>
              </w:rPr>
              <w:t xml:space="preserve">gos mensuales de </w:t>
            </w:r>
            <w:r>
              <w:rPr>
                <w:b/>
                <w:bCs/>
                <w:color w:val="000000" w:themeColor="text1"/>
                <w:sz w:val="20"/>
                <w:szCs w:val="20"/>
                <w:lang w:val="es-BO"/>
              </w:rPr>
              <w:t>Bs 13</w:t>
            </w:r>
            <w:r w:rsidR="0048392A">
              <w:rPr>
                <w:b/>
                <w:bCs/>
                <w:color w:val="000000" w:themeColor="text1"/>
                <w:sz w:val="20"/>
                <w:szCs w:val="20"/>
                <w:lang w:val="es-BO"/>
              </w:rPr>
              <w:t>.</w:t>
            </w:r>
            <w:r>
              <w:rPr>
                <w:b/>
                <w:bCs/>
                <w:color w:val="000000" w:themeColor="text1"/>
                <w:sz w:val="20"/>
                <w:szCs w:val="20"/>
                <w:lang w:val="es-BO"/>
              </w:rPr>
              <w:t>922</w:t>
            </w:r>
            <w:r w:rsidR="00575BA9">
              <w:rPr>
                <w:b/>
                <w:bCs/>
                <w:color w:val="000000" w:themeColor="text1"/>
                <w:sz w:val="20"/>
                <w:szCs w:val="20"/>
                <w:lang w:val="es-BO"/>
              </w:rPr>
              <w:t>,00</w:t>
            </w:r>
            <w:r w:rsidR="009E6A6A">
              <w:rPr>
                <w:b/>
                <w:bCs/>
                <w:color w:val="000000" w:themeColor="text1"/>
                <w:sz w:val="20"/>
                <w:szCs w:val="20"/>
                <w:lang w:val="es-BO"/>
              </w:rPr>
              <w:t>.</w:t>
            </w: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973B51" w:rsidRPr="005547D3" w:rsidTr="00973B51">
        <w:trPr>
          <w:jc w:val="center"/>
        </w:trPr>
        <w:tc>
          <w:tcPr>
            <w:tcW w:w="2200" w:type="dxa"/>
            <w:vMerge/>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973B51" w:rsidRPr="005547D3" w:rsidRDefault="00973B51"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top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B120D1">
        <w:trPr>
          <w:trHeight w:val="201"/>
          <w:jc w:val="center"/>
        </w:trPr>
        <w:tc>
          <w:tcPr>
            <w:tcW w:w="2200" w:type="dxa"/>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r w:rsidRPr="005547D3">
              <w:rPr>
                <w:rFonts w:ascii="Bookman Old Style" w:hAnsi="Bookman Old Style" w:cs="Arial"/>
                <w:sz w:val="16"/>
                <w:lang w:val="es-BO"/>
              </w:rPr>
              <w:t>La contratación se formalizará mediante</w:t>
            </w:r>
          </w:p>
        </w:tc>
        <w:tc>
          <w:tcPr>
            <w:tcW w:w="1715"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F12CB9" w:rsidRPr="005547D3" w:rsidRDefault="00F12CB9" w:rsidP="003312F0">
            <w:pPr>
              <w:rPr>
                <w:rFonts w:ascii="Bookman Old Style" w:hAnsi="Bookman Old Style" w:cs="Arial"/>
                <w:b/>
                <w:sz w:val="16"/>
                <w:szCs w:val="2"/>
                <w:lang w:val="es-BO"/>
              </w:rPr>
            </w:pPr>
            <w:r w:rsidRPr="00BD4455">
              <w:rPr>
                <w:rFonts w:ascii="Bookman Old Style" w:hAnsi="Bookman Old Style" w:cs="Arial"/>
                <w:b/>
                <w:szCs w:val="18"/>
                <w:lang w:val="es-BO"/>
              </w:rPr>
              <w:t>Contrato</w:t>
            </w:r>
          </w:p>
        </w:tc>
        <w:tc>
          <w:tcPr>
            <w:tcW w:w="273" w:type="dxa"/>
            <w:tcBorders>
              <w:left w:val="single" w:sz="4" w:space="0" w:color="auto"/>
              <w:right w:val="single" w:sz="4" w:space="0" w:color="auto"/>
            </w:tcBorders>
          </w:tcPr>
          <w:p w:rsidR="00F12CB9" w:rsidRPr="005547D3" w:rsidRDefault="00F12CB9" w:rsidP="003312F0">
            <w:pPr>
              <w:rPr>
                <w:rFonts w:ascii="Bookman Old Style" w:hAnsi="Bookman Old Style" w:cs="Arial"/>
                <w:sz w:val="16"/>
                <w:szCs w:val="2"/>
                <w:lang w:val="es-BO"/>
              </w:rPr>
            </w:pPr>
          </w:p>
        </w:tc>
        <w:tc>
          <w:tcPr>
            <w:tcW w:w="4382" w:type="dxa"/>
            <w:gridSpan w:val="17"/>
            <w:tcBorders>
              <w:left w:val="single" w:sz="4" w:space="0" w:color="auto"/>
            </w:tcBorders>
            <w:vAlign w:val="center"/>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3A510E">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3A510E" w:rsidRPr="005547D3" w:rsidTr="003A510E">
        <w:trPr>
          <w:jc w:val="center"/>
        </w:trPr>
        <w:tc>
          <w:tcPr>
            <w:tcW w:w="2200" w:type="dxa"/>
            <w:vMerge w:val="restart"/>
            <w:tcBorders>
              <w:left w:val="single" w:sz="12" w:space="0" w:color="1F3864" w:themeColor="accent1" w:themeShade="80"/>
              <w:right w:val="single" w:sz="4" w:space="0" w:color="auto"/>
            </w:tcBorders>
            <w:vAlign w:val="center"/>
          </w:tcPr>
          <w:p w:rsidR="003A510E" w:rsidRPr="005547D3" w:rsidRDefault="003A510E" w:rsidP="003312F0">
            <w:pPr>
              <w:snapToGrid w:val="0"/>
              <w:jc w:val="right"/>
              <w:rPr>
                <w:rFonts w:ascii="Bookman Old Style" w:hAnsi="Bookman Old Style" w:cs="Arial"/>
                <w:b/>
                <w:i/>
                <w:sz w:val="16"/>
                <w:lang w:val="es-BO"/>
              </w:rPr>
            </w:pPr>
            <w:r w:rsidRPr="005547D3">
              <w:rPr>
                <w:rFonts w:ascii="Bookman Old Style" w:hAnsi="Bookman Old Style" w:cs="Arial"/>
                <w:bCs/>
                <w:sz w:val="16"/>
                <w:lang w:val="es-BO" w:eastAsia="es-BO"/>
              </w:rPr>
              <w:t>Plazo para la ejecución de la Consultoría</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rsidR="003A510E" w:rsidRPr="00546F60" w:rsidRDefault="003A510E" w:rsidP="009E6A6A">
            <w:pPr>
              <w:rPr>
                <w:rFonts w:ascii="Bookman Old Style" w:hAnsi="Bookman Old Style" w:cs="Arial"/>
                <w:iCs/>
                <w:color w:val="0000FF"/>
                <w:sz w:val="16"/>
                <w:lang w:val="es-BO"/>
              </w:rPr>
            </w:pPr>
            <w:r w:rsidRPr="00546F60">
              <w:rPr>
                <w:rFonts w:ascii="Bookman Old Style" w:hAnsi="Bookman Old Style" w:cs="Arial"/>
                <w:iCs/>
                <w:color w:val="000000" w:themeColor="text1"/>
                <w:sz w:val="16"/>
                <w:lang w:val="es-BO"/>
              </w:rPr>
              <w:t xml:space="preserve">El plazo de la ejecución de la Consultoría Individual de Línea a partir del día siguiente hábil de la suscripción del contrato </w:t>
            </w:r>
            <w:r>
              <w:rPr>
                <w:rFonts w:ascii="Bookman Old Style" w:hAnsi="Bookman Old Style" w:cs="Arial"/>
                <w:iCs/>
                <w:color w:val="000000" w:themeColor="text1"/>
                <w:sz w:val="16"/>
                <w:lang w:val="es-BO"/>
              </w:rPr>
              <w:t>por (4 meses)</w:t>
            </w:r>
          </w:p>
        </w:tc>
        <w:tc>
          <w:tcPr>
            <w:tcW w:w="272" w:type="dxa"/>
            <w:tcBorders>
              <w:left w:val="single" w:sz="4" w:space="0" w:color="auto"/>
              <w:right w:val="single" w:sz="12" w:space="0" w:color="1F3864" w:themeColor="accent1" w:themeShade="80"/>
            </w:tcBorders>
          </w:tcPr>
          <w:p w:rsidR="003A510E" w:rsidRPr="005547D3" w:rsidRDefault="003A510E" w:rsidP="003312F0">
            <w:pPr>
              <w:rPr>
                <w:rFonts w:ascii="Bookman Old Style" w:hAnsi="Bookman Old Style" w:cs="Arial"/>
                <w:sz w:val="16"/>
                <w:lang w:val="es-BO"/>
              </w:rPr>
            </w:pPr>
          </w:p>
        </w:tc>
      </w:tr>
      <w:tr w:rsidR="003A510E" w:rsidRPr="005547D3" w:rsidTr="003A510E">
        <w:trPr>
          <w:jc w:val="center"/>
        </w:trPr>
        <w:tc>
          <w:tcPr>
            <w:tcW w:w="2200" w:type="dxa"/>
            <w:vMerge/>
            <w:tcBorders>
              <w:left w:val="single" w:sz="12" w:space="0" w:color="1F3864" w:themeColor="accent1" w:themeShade="80"/>
              <w:right w:val="single" w:sz="4" w:space="0" w:color="auto"/>
            </w:tcBorders>
            <w:vAlign w:val="center"/>
          </w:tcPr>
          <w:p w:rsidR="003A510E" w:rsidRPr="005547D3" w:rsidRDefault="003A510E"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3A510E" w:rsidRPr="005547D3" w:rsidRDefault="003A510E"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3A510E" w:rsidRPr="005547D3" w:rsidRDefault="003A510E" w:rsidP="003312F0">
            <w:pPr>
              <w:rPr>
                <w:rFonts w:ascii="Bookman Old Style" w:hAnsi="Bookman Old Style" w:cs="Arial"/>
                <w:sz w:val="16"/>
                <w:lang w:val="es-BO"/>
              </w:rPr>
            </w:pPr>
          </w:p>
        </w:tc>
      </w:tr>
      <w:tr w:rsidR="00F12CB9" w:rsidRPr="005547D3" w:rsidTr="003A510E">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top w:val="single" w:sz="4" w:space="0" w:color="auto"/>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3A510E" w:rsidRPr="005547D3" w:rsidTr="003A510E">
        <w:trPr>
          <w:jc w:val="center"/>
        </w:trPr>
        <w:tc>
          <w:tcPr>
            <w:tcW w:w="2200" w:type="dxa"/>
            <w:vMerge w:val="restart"/>
            <w:tcBorders>
              <w:left w:val="single" w:sz="12" w:space="0" w:color="1F3864" w:themeColor="accent1" w:themeShade="80"/>
              <w:right w:val="single" w:sz="4" w:space="0" w:color="auto"/>
            </w:tcBorders>
            <w:vAlign w:val="center"/>
          </w:tcPr>
          <w:p w:rsidR="003A510E" w:rsidRPr="005547D3" w:rsidRDefault="003A510E" w:rsidP="003312F0">
            <w:pPr>
              <w:jc w:val="right"/>
              <w:rPr>
                <w:rFonts w:ascii="Bookman Old Style" w:hAnsi="Bookman Old Style" w:cs="Arial"/>
                <w:sz w:val="16"/>
                <w:lang w:val="es-BO"/>
              </w:rPr>
            </w:pPr>
            <w:r w:rsidRPr="005547D3">
              <w:rPr>
                <w:rFonts w:ascii="Bookman Old Style" w:hAnsi="Bookman Old Style" w:cs="Arial"/>
                <w:sz w:val="16"/>
                <w:lang w:val="es-BO"/>
              </w:rPr>
              <w:t xml:space="preserve">Garantía de Cumplimiento </w:t>
            </w:r>
          </w:p>
          <w:p w:rsidR="003A510E" w:rsidRPr="005547D3" w:rsidRDefault="003A510E" w:rsidP="00EB4286">
            <w:pPr>
              <w:jc w:val="right"/>
              <w:rPr>
                <w:rFonts w:ascii="Bookman Old Style" w:hAnsi="Bookman Old Style" w:cs="Arial"/>
                <w:sz w:val="16"/>
                <w:lang w:val="es-BO"/>
              </w:rPr>
            </w:pPr>
            <w:r w:rsidRPr="005547D3">
              <w:rPr>
                <w:rFonts w:ascii="Bookman Old Style" w:hAnsi="Bookman Old Style" w:cs="Arial"/>
                <w:sz w:val="16"/>
                <w:lang w:val="es-BO"/>
              </w:rPr>
              <w:t>de Contrato</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3A510E" w:rsidRPr="005547D3" w:rsidRDefault="003A510E" w:rsidP="003A510E">
            <w:pPr>
              <w:jc w:val="left"/>
              <w:rPr>
                <w:rFonts w:ascii="Bookman Old Style" w:hAnsi="Bookman Old Style" w:cs="Arial"/>
                <w:b/>
                <w:iCs/>
                <w:sz w:val="16"/>
                <w:lang w:val="es-BO"/>
              </w:rPr>
            </w:pPr>
            <w:r w:rsidRPr="00BD4455">
              <w:rPr>
                <w:rFonts w:ascii="Bookman Old Style" w:hAnsi="Bookman Old Style" w:cs="Arial"/>
                <w:b/>
                <w:iCs/>
                <w:szCs w:val="18"/>
                <w:lang w:val="es-BO"/>
              </w:rPr>
              <w:t>NO CORRESPONDE</w:t>
            </w:r>
          </w:p>
        </w:tc>
        <w:tc>
          <w:tcPr>
            <w:tcW w:w="272" w:type="dxa"/>
            <w:tcBorders>
              <w:left w:val="single" w:sz="4" w:space="0" w:color="auto"/>
              <w:right w:val="single" w:sz="12" w:space="0" w:color="1F3864" w:themeColor="accent1" w:themeShade="80"/>
            </w:tcBorders>
          </w:tcPr>
          <w:p w:rsidR="003A510E" w:rsidRPr="005547D3" w:rsidRDefault="003A510E" w:rsidP="003312F0">
            <w:pPr>
              <w:rPr>
                <w:rFonts w:ascii="Bookman Old Style" w:hAnsi="Bookman Old Style" w:cs="Arial"/>
                <w:sz w:val="16"/>
                <w:lang w:val="es-BO"/>
              </w:rPr>
            </w:pPr>
          </w:p>
        </w:tc>
      </w:tr>
      <w:tr w:rsidR="003A510E" w:rsidRPr="005547D3" w:rsidTr="003A510E">
        <w:trPr>
          <w:jc w:val="center"/>
        </w:trPr>
        <w:tc>
          <w:tcPr>
            <w:tcW w:w="2200" w:type="dxa"/>
            <w:vMerge/>
            <w:tcBorders>
              <w:left w:val="single" w:sz="12" w:space="0" w:color="1F3864" w:themeColor="accent1" w:themeShade="80"/>
              <w:right w:val="single" w:sz="4" w:space="0" w:color="auto"/>
            </w:tcBorders>
            <w:vAlign w:val="center"/>
          </w:tcPr>
          <w:p w:rsidR="003A510E" w:rsidRPr="005547D3" w:rsidRDefault="003A510E"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3A510E" w:rsidRPr="005547D3" w:rsidRDefault="003A510E"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3A510E" w:rsidRPr="005547D3" w:rsidRDefault="003A510E" w:rsidP="003312F0">
            <w:pPr>
              <w:rPr>
                <w:rFonts w:ascii="Bookman Old Style" w:hAnsi="Bookman Old Style" w:cs="Arial"/>
                <w:sz w:val="16"/>
                <w:lang w:val="es-BO"/>
              </w:rPr>
            </w:pPr>
          </w:p>
        </w:tc>
      </w:tr>
      <w:tr w:rsidR="003A510E" w:rsidRPr="005547D3" w:rsidTr="003A510E">
        <w:trPr>
          <w:trHeight w:val="70"/>
          <w:jc w:val="center"/>
        </w:trPr>
        <w:tc>
          <w:tcPr>
            <w:tcW w:w="2200" w:type="dxa"/>
            <w:vMerge/>
            <w:tcBorders>
              <w:left w:val="single" w:sz="12" w:space="0" w:color="1F3864" w:themeColor="accent1" w:themeShade="80"/>
              <w:right w:val="single" w:sz="4" w:space="0" w:color="auto"/>
            </w:tcBorders>
            <w:vAlign w:val="center"/>
          </w:tcPr>
          <w:p w:rsidR="003A510E" w:rsidRPr="005547D3" w:rsidRDefault="003A510E"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3A510E" w:rsidRPr="005547D3" w:rsidRDefault="003A510E"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3A510E" w:rsidRPr="005547D3" w:rsidRDefault="003A510E" w:rsidP="003312F0">
            <w:pPr>
              <w:rPr>
                <w:rFonts w:ascii="Bookman Old Style" w:hAnsi="Bookman Old Style" w:cs="Arial"/>
                <w:sz w:val="16"/>
                <w:lang w:val="es-BO"/>
              </w:rPr>
            </w:pPr>
          </w:p>
        </w:tc>
      </w:tr>
      <w:tr w:rsidR="00F12CB9" w:rsidRPr="005547D3" w:rsidTr="003A510E">
        <w:trPr>
          <w:jc w:val="center"/>
        </w:trPr>
        <w:tc>
          <w:tcPr>
            <w:tcW w:w="2200" w:type="dxa"/>
            <w:tcBorders>
              <w:left w:val="single" w:sz="12" w:space="0" w:color="1F3864" w:themeColor="accent1" w:themeShade="80"/>
            </w:tcBorders>
            <w:shd w:val="clear" w:color="auto" w:fill="auto"/>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F12CB9" w:rsidRPr="005547D3" w:rsidRDefault="00F12CB9" w:rsidP="003312F0">
            <w:pPr>
              <w:rPr>
                <w:rFonts w:ascii="Bookman Old Style" w:hAnsi="Bookman Old Style" w:cs="Arial"/>
                <w:sz w:val="16"/>
                <w:lang w:val="es-BO"/>
              </w:rPr>
            </w:pPr>
          </w:p>
        </w:tc>
      </w:tr>
    </w:tbl>
    <w:tbl>
      <w:tblPr>
        <w:tblStyle w:val="Tablaconcuadrcula2"/>
        <w:tblW w:w="105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4"/>
        <w:gridCol w:w="332"/>
        <w:gridCol w:w="281"/>
        <w:gridCol w:w="274"/>
        <w:gridCol w:w="279"/>
        <w:gridCol w:w="277"/>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EA0375" w:rsidRPr="005547D3" w:rsidTr="00745B85">
        <w:trPr>
          <w:jc w:val="center"/>
        </w:trPr>
        <w:tc>
          <w:tcPr>
            <w:tcW w:w="2524" w:type="dxa"/>
            <w:vMerge w:val="restart"/>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8"/>
                <w:lang w:val="es-BO"/>
              </w:rPr>
            </w:pPr>
            <w:r w:rsidRPr="005547D3">
              <w:rPr>
                <w:rFonts w:ascii="Bookman Old Style" w:hAnsi="Bookman Old Style" w:cs="Arial"/>
                <w:sz w:val="16"/>
                <w:lang w:val="es-BO"/>
              </w:rPr>
              <w:t>Señalar con qué Presupuesto se inicia el proceso de contratación</w:t>
            </w:r>
          </w:p>
        </w:tc>
        <w:tc>
          <w:tcPr>
            <w:tcW w:w="332" w:type="dxa"/>
            <w:tcBorders>
              <w:bottom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1" w:type="dxa"/>
            <w:shd w:val="clear" w:color="auto" w:fill="auto"/>
          </w:tcPr>
          <w:p w:rsidR="00EA0375" w:rsidRPr="005547D3" w:rsidRDefault="00EA0375" w:rsidP="003312F0">
            <w:pPr>
              <w:rPr>
                <w:rFonts w:ascii="Bookman Old Style" w:hAnsi="Bookman Old Style" w:cs="Arial"/>
                <w:sz w:val="6"/>
                <w:szCs w:val="8"/>
                <w:lang w:val="es-BO"/>
              </w:rPr>
            </w:pPr>
          </w:p>
        </w:tc>
        <w:tc>
          <w:tcPr>
            <w:tcW w:w="274" w:type="dxa"/>
            <w:shd w:val="clear" w:color="auto" w:fill="auto"/>
          </w:tcPr>
          <w:p w:rsidR="00EA0375" w:rsidRPr="005547D3" w:rsidRDefault="00EA0375" w:rsidP="003312F0">
            <w:pPr>
              <w:rPr>
                <w:rFonts w:ascii="Bookman Old Style" w:hAnsi="Bookman Old Style" w:cs="Arial"/>
                <w:sz w:val="6"/>
                <w:szCs w:val="8"/>
                <w:lang w:val="es-BO"/>
              </w:rPr>
            </w:pPr>
          </w:p>
        </w:tc>
        <w:tc>
          <w:tcPr>
            <w:tcW w:w="279" w:type="dxa"/>
            <w:shd w:val="clear" w:color="auto" w:fill="auto"/>
          </w:tcPr>
          <w:p w:rsidR="00EA0375" w:rsidRPr="005547D3" w:rsidRDefault="00EA0375" w:rsidP="003312F0">
            <w:pPr>
              <w:rPr>
                <w:rFonts w:ascii="Bookman Old Style" w:hAnsi="Bookman Old Style" w:cs="Arial"/>
                <w:sz w:val="6"/>
                <w:szCs w:val="8"/>
                <w:lang w:val="es-BO"/>
              </w:rPr>
            </w:pPr>
          </w:p>
        </w:tc>
        <w:tc>
          <w:tcPr>
            <w:tcW w:w="277" w:type="dxa"/>
            <w:shd w:val="clear" w:color="auto" w:fill="auto"/>
          </w:tcPr>
          <w:p w:rsidR="00EA0375" w:rsidRPr="005547D3" w:rsidRDefault="00EA0375" w:rsidP="003312F0">
            <w:pPr>
              <w:rPr>
                <w:rFonts w:ascii="Bookman Old Style" w:hAnsi="Bookman Old Style" w:cs="Arial"/>
                <w:sz w:val="6"/>
                <w:szCs w:val="8"/>
                <w:lang w:val="es-BO"/>
              </w:rPr>
            </w:pPr>
          </w:p>
        </w:tc>
        <w:tc>
          <w:tcPr>
            <w:tcW w:w="275" w:type="dxa"/>
            <w:shd w:val="clear" w:color="auto" w:fill="auto"/>
          </w:tcPr>
          <w:p w:rsidR="00EA0375" w:rsidRPr="005547D3" w:rsidRDefault="00EA0375" w:rsidP="003312F0">
            <w:pPr>
              <w:rPr>
                <w:rFonts w:ascii="Bookman Old Style" w:hAnsi="Bookman Old Style" w:cs="Arial"/>
                <w:sz w:val="6"/>
                <w:szCs w:val="8"/>
                <w:lang w:val="es-BO"/>
              </w:rPr>
            </w:pPr>
          </w:p>
        </w:tc>
        <w:tc>
          <w:tcPr>
            <w:tcW w:w="280"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Borders>
              <w:left w:val="nil"/>
            </w:tcBorders>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r>
      <w:tr w:rsidR="00EA0375" w:rsidRPr="005547D3" w:rsidTr="00745B85">
        <w:trPr>
          <w:jc w:val="center"/>
        </w:trPr>
        <w:tc>
          <w:tcPr>
            <w:tcW w:w="2524" w:type="dxa"/>
            <w:vMerge/>
            <w:tcBorders>
              <w:left w:val="single" w:sz="12" w:space="0" w:color="1F3864" w:themeColor="accent1" w:themeShade="80"/>
              <w:right w:val="single" w:sz="4" w:space="0" w:color="auto"/>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7C5B51" w:rsidP="003312F0">
            <w:pPr>
              <w:rPr>
                <w:rFonts w:ascii="Bookman Old Style" w:hAnsi="Bookman Old Style" w:cs="Arial"/>
                <w:sz w:val="16"/>
                <w:lang w:val="es-BO"/>
              </w:rPr>
            </w:pPr>
            <w:r>
              <w:rPr>
                <w:rFonts w:ascii="Bookman Old Style" w:hAnsi="Bookman Old Style" w:cs="Arial"/>
                <w:sz w:val="16"/>
                <w:lang w:val="es-BO"/>
              </w:rPr>
              <w:t>X</w:t>
            </w:r>
          </w:p>
        </w:tc>
        <w:tc>
          <w:tcPr>
            <w:tcW w:w="7390" w:type="dxa"/>
            <w:gridSpan w:val="27"/>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Presupuesto de la gestión en curso</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bottom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7390" w:type="dxa"/>
            <w:gridSpan w:val="27"/>
            <w:tcBorders>
              <w:left w:val="nil"/>
            </w:tcBorders>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right w:val="single" w:sz="4" w:space="0" w:color="auto"/>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EA0375" w:rsidP="003312F0">
            <w:pPr>
              <w:rPr>
                <w:rFonts w:ascii="Bookman Old Style" w:hAnsi="Bookman Old Style" w:cs="Arial"/>
                <w:sz w:val="16"/>
                <w:lang w:val="es-BO"/>
              </w:rPr>
            </w:pPr>
          </w:p>
        </w:tc>
        <w:tc>
          <w:tcPr>
            <w:tcW w:w="7390" w:type="dxa"/>
            <w:gridSpan w:val="27"/>
            <w:vMerge w:val="restart"/>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 xml:space="preserve">Presupuesto de la próxima gestión </w:t>
            </w:r>
            <w:r w:rsidRPr="005547D3">
              <w:rPr>
                <w:rFonts w:ascii="Bookman Old Style" w:hAnsi="Bookman Old Style" w:cs="Arial"/>
                <w:sz w:val="12"/>
                <w:lang w:val="es-BO"/>
              </w:rPr>
              <w:t>(el proceso se iniciará una vez publicada la Ley del Presupuesto General del Estado de la siguiente gestión)</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7390" w:type="dxa"/>
            <w:gridSpan w:val="27"/>
            <w:vMerge/>
            <w:tcBorders>
              <w:left w:val="nil"/>
            </w:tcBorders>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bl>
    <w:tbl>
      <w:tblPr>
        <w:tblStyle w:val="Tablaconcuadrcula"/>
        <w:tblW w:w="105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3"/>
        <w:gridCol w:w="273"/>
        <w:gridCol w:w="272"/>
        <w:gridCol w:w="273"/>
        <w:gridCol w:w="56"/>
        <w:gridCol w:w="215"/>
        <w:gridCol w:w="276"/>
        <w:gridCol w:w="277"/>
        <w:gridCol w:w="283"/>
        <w:gridCol w:w="279"/>
        <w:gridCol w:w="281"/>
        <w:gridCol w:w="271"/>
        <w:gridCol w:w="276"/>
        <w:gridCol w:w="275"/>
        <w:gridCol w:w="279"/>
        <w:gridCol w:w="276"/>
        <w:gridCol w:w="276"/>
        <w:gridCol w:w="276"/>
        <w:gridCol w:w="273"/>
        <w:gridCol w:w="273"/>
        <w:gridCol w:w="272"/>
        <w:gridCol w:w="273"/>
        <w:gridCol w:w="273"/>
        <w:gridCol w:w="273"/>
        <w:gridCol w:w="282"/>
        <w:gridCol w:w="132"/>
        <w:gridCol w:w="157"/>
        <w:gridCol w:w="282"/>
        <w:gridCol w:w="282"/>
        <w:gridCol w:w="282"/>
        <w:gridCol w:w="273"/>
        <w:gridCol w:w="272"/>
        <w:gridCol w:w="272"/>
        <w:gridCol w:w="128"/>
        <w:gridCol w:w="144"/>
        <w:gridCol w:w="272"/>
        <w:gridCol w:w="272"/>
        <w:gridCol w:w="272"/>
        <w:gridCol w:w="272"/>
      </w:tblGrid>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sz w:val="16"/>
                <w:lang w:val="es-BO"/>
              </w:rPr>
            </w:pPr>
          </w:p>
        </w:tc>
        <w:tc>
          <w:tcPr>
            <w:tcW w:w="283"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81" w:type="dxa"/>
            <w:shd w:val="clear" w:color="auto" w:fill="auto"/>
          </w:tcPr>
          <w:p w:rsidR="00EA0375" w:rsidRPr="005547D3" w:rsidRDefault="00EA0375" w:rsidP="003312F0">
            <w:pPr>
              <w:rPr>
                <w:rFonts w:ascii="Bookman Old Style" w:hAnsi="Bookman Old Style" w:cs="Arial"/>
                <w:sz w:val="16"/>
                <w:lang w:val="es-BO"/>
              </w:rPr>
            </w:pPr>
          </w:p>
        </w:tc>
        <w:tc>
          <w:tcPr>
            <w:tcW w:w="271"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5"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9" w:type="dxa"/>
            <w:gridSpan w:val="2"/>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gridSpan w:val="2"/>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val="restart"/>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Organismos Financiadores</w:t>
            </w:r>
          </w:p>
        </w:tc>
        <w:tc>
          <w:tcPr>
            <w:tcW w:w="283" w:type="dxa"/>
            <w:vMerge w:val="restart"/>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0"/>
                <w:lang w:val="es-BO"/>
              </w:rPr>
              <w:t>#</w:t>
            </w:r>
          </w:p>
        </w:tc>
        <w:tc>
          <w:tcPr>
            <w:tcW w:w="5261" w:type="dxa"/>
            <w:gridSpan w:val="20"/>
            <w:vMerge w:val="restart"/>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sz w:val="16"/>
                <w:lang w:val="es-BO"/>
              </w:rPr>
              <w:t>Nombre del Organismo Financiador</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sz w:val="12"/>
                <w:lang w:val="es-BO"/>
              </w:rPr>
              <w:t>(de acuerdo al clasificador vigente)</w:t>
            </w:r>
          </w:p>
        </w:tc>
        <w:tc>
          <w:tcPr>
            <w:tcW w:w="282" w:type="dxa"/>
            <w:vMerge w:val="restart"/>
          </w:tcPr>
          <w:p w:rsidR="00EA0375" w:rsidRPr="005547D3" w:rsidRDefault="00EA0375" w:rsidP="003312F0">
            <w:pPr>
              <w:jc w:val="center"/>
              <w:rPr>
                <w:rFonts w:ascii="Bookman Old Style" w:hAnsi="Bookman Old Style" w:cs="Arial"/>
                <w:sz w:val="16"/>
                <w:lang w:val="es-BO"/>
              </w:rPr>
            </w:pPr>
          </w:p>
        </w:tc>
        <w:tc>
          <w:tcPr>
            <w:tcW w:w="1905" w:type="dxa"/>
            <w:gridSpan w:val="8"/>
            <w:vMerge w:val="restart"/>
            <w:tcBorders>
              <w:left w:val="nil"/>
            </w:tcBorders>
            <w:vAlign w:val="center"/>
          </w:tcPr>
          <w:p w:rsidR="00EA0375" w:rsidRPr="005547D3" w:rsidRDefault="00EA0375" w:rsidP="003312F0">
            <w:pPr>
              <w:jc w:val="center"/>
              <w:rPr>
                <w:rFonts w:ascii="Bookman Old Style" w:hAnsi="Bookman Old Style" w:cs="Arial"/>
                <w:sz w:val="16"/>
                <w:lang w:val="es-BO"/>
              </w:rPr>
            </w:pPr>
            <w:r w:rsidRPr="005547D3">
              <w:rPr>
                <w:rFonts w:ascii="Bookman Old Style" w:hAnsi="Bookman Old Style" w:cs="Arial"/>
                <w:sz w:val="16"/>
                <w:lang w:val="es-BO"/>
              </w:rPr>
              <w:t>% de Financiamiento</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trHeight w:val="60"/>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vMerge/>
            <w:vAlign w:val="center"/>
          </w:tcPr>
          <w:p w:rsidR="00EA0375" w:rsidRPr="005547D3" w:rsidRDefault="00EA0375" w:rsidP="003312F0">
            <w:pPr>
              <w:rPr>
                <w:rFonts w:ascii="Bookman Old Style" w:hAnsi="Bookman Old Style" w:cs="Arial"/>
                <w:sz w:val="16"/>
                <w:lang w:val="es-BO"/>
              </w:rPr>
            </w:pPr>
          </w:p>
        </w:tc>
        <w:tc>
          <w:tcPr>
            <w:tcW w:w="5261" w:type="dxa"/>
            <w:gridSpan w:val="20"/>
            <w:vMerge/>
          </w:tcPr>
          <w:p w:rsidR="00EA0375" w:rsidRPr="005547D3" w:rsidRDefault="00EA0375" w:rsidP="003312F0">
            <w:pPr>
              <w:jc w:val="center"/>
              <w:rPr>
                <w:rFonts w:ascii="Bookman Old Style" w:hAnsi="Bookman Old Style" w:cs="Arial"/>
                <w:sz w:val="16"/>
                <w:lang w:val="es-BO"/>
              </w:rPr>
            </w:pPr>
          </w:p>
        </w:tc>
        <w:tc>
          <w:tcPr>
            <w:tcW w:w="282" w:type="dxa"/>
            <w:vMerge/>
          </w:tcPr>
          <w:p w:rsidR="00EA0375" w:rsidRPr="005547D3" w:rsidRDefault="00EA0375" w:rsidP="003312F0">
            <w:pPr>
              <w:jc w:val="center"/>
              <w:rPr>
                <w:rFonts w:ascii="Bookman Old Style" w:hAnsi="Bookman Old Style" w:cs="Arial"/>
                <w:sz w:val="16"/>
                <w:lang w:val="es-BO"/>
              </w:rPr>
            </w:pPr>
          </w:p>
        </w:tc>
        <w:tc>
          <w:tcPr>
            <w:tcW w:w="1905" w:type="dxa"/>
            <w:gridSpan w:val="8"/>
            <w:vMerge/>
            <w:tcBorders>
              <w:left w:val="nil"/>
            </w:tcBorders>
          </w:tcPr>
          <w:p w:rsidR="00EA0375" w:rsidRPr="005547D3" w:rsidRDefault="00EA0375" w:rsidP="003312F0">
            <w:pPr>
              <w:jc w:val="cente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tcBorders>
              <w:right w:val="single" w:sz="4" w:space="0" w:color="auto"/>
            </w:tcBorders>
            <w:vAlign w:val="center"/>
          </w:tcPr>
          <w:p w:rsidR="00EA0375" w:rsidRPr="005547D3" w:rsidRDefault="00EA0375" w:rsidP="003312F0">
            <w:pPr>
              <w:rPr>
                <w:rFonts w:ascii="Bookman Old Style" w:hAnsi="Bookman Old Style" w:cs="Arial"/>
                <w:sz w:val="10"/>
                <w:lang w:val="es-BO"/>
              </w:rPr>
            </w:pPr>
            <w:r w:rsidRPr="005547D3">
              <w:rPr>
                <w:rFonts w:ascii="Bookman Old Style" w:hAnsi="Bookman Old Style" w:cs="Arial"/>
                <w:sz w:val="10"/>
                <w:lang w:val="es-BO"/>
              </w:rPr>
              <w:t>1</w:t>
            </w:r>
          </w:p>
        </w:tc>
        <w:tc>
          <w:tcPr>
            <w:tcW w:w="5261" w:type="dxa"/>
            <w:gridSpan w:val="20"/>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EB4286">
            <w:pPr>
              <w:jc w:val="center"/>
              <w:rPr>
                <w:rFonts w:ascii="Bookman Old Style" w:hAnsi="Bookman Old Style" w:cs="Arial"/>
                <w:sz w:val="16"/>
                <w:lang w:val="es-BO"/>
              </w:rPr>
            </w:pPr>
            <w:r>
              <w:rPr>
                <w:rFonts w:ascii="Arial" w:eastAsia="Calibri" w:hAnsi="Arial" w:cs="Arial"/>
                <w:sz w:val="16"/>
              </w:rPr>
              <w:t>43-314 (</w:t>
            </w:r>
            <w:r w:rsidRPr="00AC4EB6">
              <w:rPr>
                <w:rFonts w:ascii="Arial" w:eastAsia="Calibri" w:hAnsi="Arial" w:cs="Arial"/>
                <w:sz w:val="16"/>
              </w:rPr>
              <w:t>C</w:t>
            </w:r>
            <w:r>
              <w:rPr>
                <w:rFonts w:ascii="Arial" w:eastAsia="Calibri" w:hAnsi="Arial" w:cs="Arial"/>
                <w:sz w:val="16"/>
              </w:rPr>
              <w:t>AF)</w:t>
            </w:r>
          </w:p>
        </w:tc>
        <w:tc>
          <w:tcPr>
            <w:tcW w:w="282" w:type="dxa"/>
            <w:tcBorders>
              <w:left w:val="single" w:sz="4" w:space="0" w:color="auto"/>
              <w:right w:val="single" w:sz="4" w:space="0" w:color="auto"/>
            </w:tcBorders>
          </w:tcPr>
          <w:p w:rsidR="00EA0375" w:rsidRPr="005547D3" w:rsidRDefault="00EA0375" w:rsidP="003312F0">
            <w:pPr>
              <w:rPr>
                <w:rFonts w:ascii="Bookman Old Style" w:hAnsi="Bookman Old Style" w:cs="Arial"/>
                <w:sz w:val="16"/>
                <w:lang w:val="es-BO"/>
              </w:rPr>
            </w:pPr>
          </w:p>
        </w:tc>
        <w:tc>
          <w:tcPr>
            <w:tcW w:w="1905" w:type="dxa"/>
            <w:gridSpan w:val="8"/>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333DE5" w:rsidP="00333DE5">
            <w:pPr>
              <w:jc w:val="center"/>
              <w:rPr>
                <w:rFonts w:ascii="Bookman Old Style" w:hAnsi="Bookman Old Style" w:cs="Arial"/>
                <w:sz w:val="16"/>
                <w:lang w:val="es-BO"/>
              </w:rPr>
            </w:pPr>
            <w:r>
              <w:rPr>
                <w:rFonts w:ascii="Bookman Old Style" w:hAnsi="Bookman Old Style" w:cs="Arial"/>
                <w:sz w:val="16"/>
                <w:lang w:val="es-BO"/>
              </w:rPr>
              <w:t>100</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vAlign w:val="center"/>
          </w:tcPr>
          <w:p w:rsidR="00EA0375" w:rsidRPr="005547D3" w:rsidRDefault="00EA0375" w:rsidP="003312F0">
            <w:pPr>
              <w:rPr>
                <w:rFonts w:ascii="Bookman Old Style" w:hAnsi="Bookman Old Style" w:cs="Arial"/>
                <w:sz w:val="2"/>
                <w:szCs w:val="2"/>
                <w:lang w:val="es-BO"/>
              </w:rPr>
            </w:pPr>
          </w:p>
        </w:tc>
        <w:tc>
          <w:tcPr>
            <w:tcW w:w="279" w:type="dxa"/>
            <w:tcBorders>
              <w:top w:val="single" w:sz="4" w:space="0" w:color="auto"/>
              <w:bottom w:val="single" w:sz="4" w:space="0" w:color="auto"/>
            </w:tcBorders>
            <w:vAlign w:val="center"/>
          </w:tcPr>
          <w:p w:rsidR="00EA0375" w:rsidRPr="005547D3" w:rsidRDefault="00EA0375" w:rsidP="003312F0">
            <w:pPr>
              <w:rPr>
                <w:rFonts w:ascii="Bookman Old Style" w:hAnsi="Bookman Old Style" w:cs="Arial"/>
                <w:sz w:val="2"/>
                <w:szCs w:val="2"/>
                <w:lang w:val="es-BO"/>
              </w:rPr>
            </w:pPr>
          </w:p>
        </w:tc>
        <w:tc>
          <w:tcPr>
            <w:tcW w:w="281"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1"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5"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9"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9" w:type="dxa"/>
            <w:gridSpan w:val="2"/>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gridSpan w:val="2"/>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2"/>
                <w:szCs w:val="2"/>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8"/>
                <w:lang w:val="es-BO"/>
              </w:rPr>
            </w:pPr>
          </w:p>
        </w:tc>
        <w:tc>
          <w:tcPr>
            <w:tcW w:w="283" w:type="dxa"/>
            <w:shd w:val="clear" w:color="auto" w:fill="auto"/>
            <w:vAlign w:val="center"/>
          </w:tcPr>
          <w:p w:rsidR="00EA0375" w:rsidRPr="005547D3" w:rsidRDefault="00EA0375" w:rsidP="003312F0">
            <w:pPr>
              <w:rPr>
                <w:rFonts w:ascii="Bookman Old Style" w:hAnsi="Bookman Old Style" w:cs="Arial"/>
                <w:sz w:val="6"/>
                <w:szCs w:val="8"/>
                <w:lang w:val="es-BO"/>
              </w:rPr>
            </w:pPr>
          </w:p>
        </w:tc>
        <w:tc>
          <w:tcPr>
            <w:tcW w:w="279"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1"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5"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9"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9" w:type="dxa"/>
            <w:gridSpan w:val="2"/>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shd w:val="clear" w:color="auto" w:fill="auto"/>
          </w:tcPr>
          <w:p w:rsidR="00EA0375" w:rsidRPr="005547D3" w:rsidRDefault="00EA0375" w:rsidP="003312F0">
            <w:pPr>
              <w:rPr>
                <w:rFonts w:ascii="Bookman Old Style" w:hAnsi="Bookman Old Style" w:cs="Arial"/>
                <w:sz w:val="6"/>
                <w:szCs w:val="8"/>
                <w:lang w:val="es-BO"/>
              </w:rPr>
            </w:pPr>
          </w:p>
        </w:tc>
        <w:tc>
          <w:tcPr>
            <w:tcW w:w="273"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gridSpan w:val="2"/>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8"/>
                <w:lang w:val="es-BO"/>
              </w:rPr>
            </w:pPr>
          </w:p>
        </w:tc>
      </w:tr>
      <w:tr w:rsidR="00EA0375" w:rsidRPr="005547D3" w:rsidTr="00745B85">
        <w:trPr>
          <w:jc w:val="center"/>
        </w:trPr>
        <w:tc>
          <w:tcPr>
            <w:tcW w:w="9430" w:type="dxa"/>
            <w:gridSpan w:val="35"/>
            <w:tcBorders>
              <w:lef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sz w:val="6"/>
                <w:szCs w:val="8"/>
                <w:lang w:val="es-BO"/>
              </w:rPr>
            </w:pPr>
            <w:r w:rsidRPr="005547D3">
              <w:rPr>
                <w:rFonts w:ascii="Bookman Old Style" w:hAnsi="Bookman Old Style" w:cs="Arial"/>
                <w:b/>
                <w:sz w:val="16"/>
                <w:szCs w:val="18"/>
                <w:lang w:val="es-BO"/>
              </w:rPr>
              <w:t xml:space="preserve">(*) Aplica sólo para Consultores Individuales de Línea </w:t>
            </w:r>
            <w:r w:rsidRPr="005547D3">
              <w:rPr>
                <w:rFonts w:ascii="Bookman Old Style" w:hAnsi="Bookman Old Style" w:cs="Arial"/>
                <w:b/>
                <w:sz w:val="2"/>
                <w:szCs w:val="2"/>
                <w:lang w:val="es-BO"/>
              </w:rPr>
              <w:t> </w:t>
            </w: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8"/>
                <w:lang w:val="es-BO"/>
              </w:rPr>
            </w:pPr>
          </w:p>
        </w:tc>
      </w:tr>
      <w:tr w:rsidR="00EA0375" w:rsidRPr="005547D3" w:rsidTr="00745B85">
        <w:trPr>
          <w:trHeight w:val="631"/>
          <w:jc w:val="center"/>
        </w:trPr>
        <w:tc>
          <w:tcPr>
            <w:tcW w:w="10518" w:type="dxa"/>
            <w:gridSpan w:val="39"/>
            <w:tcBorders>
              <w:left w:val="single" w:sz="12" w:space="0" w:color="1F3864" w:themeColor="accent1" w:themeShade="80"/>
              <w:right w:val="single" w:sz="12" w:space="0" w:color="1F3864" w:themeColor="accent1" w:themeShade="80"/>
            </w:tcBorders>
            <w:shd w:val="clear" w:color="auto" w:fill="1F3864" w:themeFill="accent1" w:themeFillShade="80"/>
            <w:vAlign w:val="center"/>
          </w:tcPr>
          <w:p w:rsidR="00EA0375" w:rsidRPr="005547D3" w:rsidRDefault="00EA0375" w:rsidP="00554309">
            <w:pPr>
              <w:pStyle w:val="Prrafodelista"/>
              <w:numPr>
                <w:ilvl w:val="0"/>
                <w:numId w:val="21"/>
              </w:numPr>
              <w:ind w:left="303" w:hanging="284"/>
              <w:contextualSpacing/>
              <w:jc w:val="left"/>
              <w:rPr>
                <w:rFonts w:ascii="Bookman Old Style" w:hAnsi="Bookman Old Style" w:cs="Arial"/>
                <w:b/>
                <w:sz w:val="14"/>
                <w:szCs w:val="16"/>
                <w:lang w:val="es-BO"/>
              </w:rPr>
            </w:pPr>
            <w:r w:rsidRPr="005547D3">
              <w:rPr>
                <w:rFonts w:ascii="Bookman Old Style" w:hAnsi="Bookman Old Style" w:cs="Arial"/>
                <w:b/>
                <w:sz w:val="16"/>
                <w:szCs w:val="16"/>
                <w:lang w:val="es-BO"/>
              </w:rPr>
              <w:t>INFORMACIÓN DEL DOCUMENTO BASE DE CONTRATACIÓN (DBC</w:t>
            </w:r>
            <w:r w:rsidRPr="005547D3">
              <w:rPr>
                <w:rFonts w:ascii="Bookman Old Style" w:hAnsi="Bookman Old Style" w:cs="Arial"/>
                <w:b/>
                <w:sz w:val="14"/>
                <w:szCs w:val="16"/>
                <w:lang w:val="es-BO"/>
              </w:rPr>
              <w:t xml:space="preserve">) </w:t>
            </w:r>
          </w:p>
          <w:p w:rsidR="00EA0375" w:rsidRPr="005547D3" w:rsidRDefault="00EA0375" w:rsidP="003312F0">
            <w:pPr>
              <w:pStyle w:val="Prrafodelista"/>
              <w:ind w:left="303"/>
              <w:contextualSpacing/>
              <w:rPr>
                <w:rFonts w:ascii="Bookman Old Style" w:hAnsi="Bookman Old Style" w:cs="Arial"/>
                <w:b/>
                <w:sz w:val="14"/>
                <w:szCs w:val="16"/>
                <w:lang w:val="es-BO"/>
              </w:rPr>
            </w:pPr>
            <w:r w:rsidRPr="005547D3">
              <w:rPr>
                <w:rFonts w:ascii="Bookman Old Style" w:hAnsi="Bookman Old Style" w:cs="Arial"/>
                <w:b/>
                <w:sz w:val="12"/>
                <w:szCs w:val="16"/>
                <w:lang w:val="es-BO"/>
              </w:rPr>
              <w:t>Los interesados podrán recabar el Documento Base de Contratación (DBC) en el sitio Web del SICOES y obtener información de la entidad de acuerdo con los siguientes datos:</w:t>
            </w: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shd w:val="clear" w:color="auto" w:fill="auto"/>
          </w:tcPr>
          <w:p w:rsidR="00EA0375" w:rsidRPr="005547D3" w:rsidRDefault="00EA0375" w:rsidP="003312F0">
            <w:pPr>
              <w:rPr>
                <w:rFonts w:ascii="Bookman Old Style" w:hAnsi="Bookman Old Style" w:cs="Arial"/>
                <w:sz w:val="6"/>
                <w:szCs w:val="2"/>
                <w:lang w:val="es-BO"/>
              </w:rPr>
            </w:pPr>
          </w:p>
        </w:tc>
        <w:tc>
          <w:tcPr>
            <w:tcW w:w="271"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5"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Domicilio de la Entidad Convocante</w:t>
            </w:r>
          </w:p>
        </w:tc>
        <w:tc>
          <w:tcPr>
            <w:tcW w:w="4823" w:type="dxa"/>
            <w:gridSpan w:val="18"/>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3312F0">
            <w:pPr>
              <w:jc w:val="center"/>
              <w:rPr>
                <w:rFonts w:ascii="Bookman Old Style" w:hAnsi="Bookman Old Style" w:cs="Arial"/>
                <w:sz w:val="16"/>
                <w:lang w:val="es-BO"/>
              </w:rPr>
            </w:pPr>
            <w:r w:rsidRPr="00207656">
              <w:rPr>
                <w:rFonts w:ascii="Arial" w:hAnsi="Arial" w:cs="Arial"/>
                <w:sz w:val="16"/>
              </w:rPr>
              <w:t xml:space="preserve">Av. Sargento Flores No. 5 Esq. Prolongación Velasco </w:t>
            </w:r>
            <w:proofErr w:type="spellStart"/>
            <w:r w:rsidRPr="00207656">
              <w:rPr>
                <w:rFonts w:ascii="Arial" w:hAnsi="Arial" w:cs="Arial"/>
                <w:sz w:val="16"/>
              </w:rPr>
              <w:t>Galvarro</w:t>
            </w:r>
            <w:proofErr w:type="spellEnd"/>
          </w:p>
        </w:tc>
        <w:tc>
          <w:tcPr>
            <w:tcW w:w="1948" w:type="dxa"/>
            <w:gridSpan w:val="8"/>
            <w:tcBorders>
              <w:left w:val="single" w:sz="4" w:space="0" w:color="auto"/>
              <w:right w:val="single" w:sz="4" w:space="0" w:color="auto"/>
            </w:tcBorders>
            <w:shd w:val="clear" w:color="auto" w:fill="auto"/>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Horario de Atención de la Entidad</w:t>
            </w:r>
          </w:p>
        </w:tc>
        <w:tc>
          <w:tcPr>
            <w:tcW w:w="960"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7C491C" w:rsidP="007C5B51">
            <w:pPr>
              <w:jc w:val="center"/>
              <w:rPr>
                <w:rFonts w:ascii="Bookman Old Style" w:hAnsi="Bookman Old Style" w:cs="Arial"/>
                <w:sz w:val="16"/>
                <w:lang w:val="es-BO"/>
              </w:rPr>
            </w:pPr>
            <w:r w:rsidRPr="00FB765C">
              <w:rPr>
                <w:rFonts w:ascii="Bookman Old Style" w:hAnsi="Bookman Old Style" w:cs="Arial"/>
                <w:sz w:val="14"/>
                <w:szCs w:val="14"/>
              </w:rPr>
              <w:t>DE 8:30</w:t>
            </w:r>
            <w:r w:rsidR="007C5B51">
              <w:rPr>
                <w:rFonts w:ascii="Bookman Old Style" w:hAnsi="Bookman Old Style" w:cs="Arial"/>
                <w:sz w:val="14"/>
                <w:szCs w:val="14"/>
              </w:rPr>
              <w:t xml:space="preserve"> A 16</w:t>
            </w:r>
            <w:r w:rsidRPr="00FB765C">
              <w:rPr>
                <w:rFonts w:ascii="Bookman Old Style" w:hAnsi="Bookman Old Style" w:cs="Arial"/>
                <w:sz w:val="14"/>
                <w:szCs w:val="14"/>
              </w:rPr>
              <w:t xml:space="preserve">:30 </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shd w:val="clear" w:color="auto" w:fill="auto"/>
          </w:tcPr>
          <w:p w:rsidR="00EA0375" w:rsidRPr="005547D3" w:rsidRDefault="00EA0375" w:rsidP="003312F0">
            <w:pPr>
              <w:rPr>
                <w:rFonts w:ascii="Bookman Old Style" w:hAnsi="Bookman Old Style" w:cs="Arial"/>
                <w:sz w:val="6"/>
                <w:szCs w:val="2"/>
                <w:lang w:val="es-BO"/>
              </w:rPr>
            </w:pPr>
          </w:p>
        </w:tc>
        <w:tc>
          <w:tcPr>
            <w:tcW w:w="271"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5"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8"/>
                <w:szCs w:val="8"/>
                <w:lang w:val="es-BO"/>
              </w:rPr>
            </w:pPr>
          </w:p>
        </w:tc>
        <w:tc>
          <w:tcPr>
            <w:tcW w:w="283" w:type="dxa"/>
          </w:tcPr>
          <w:p w:rsidR="00EA0375" w:rsidRPr="005547D3" w:rsidRDefault="00EA0375" w:rsidP="003312F0">
            <w:pPr>
              <w:rPr>
                <w:rFonts w:ascii="Bookman Old Style" w:hAnsi="Bookman Old Style" w:cs="Arial"/>
                <w:sz w:val="8"/>
                <w:szCs w:val="8"/>
                <w:lang w:val="es-BO"/>
              </w:rPr>
            </w:pPr>
          </w:p>
        </w:tc>
        <w:tc>
          <w:tcPr>
            <w:tcW w:w="279" w:type="dxa"/>
          </w:tcPr>
          <w:p w:rsidR="00EA0375" w:rsidRPr="005547D3" w:rsidRDefault="00EA0375" w:rsidP="003312F0">
            <w:pPr>
              <w:rPr>
                <w:rFonts w:ascii="Bookman Old Style" w:hAnsi="Bookman Old Style" w:cs="Arial"/>
                <w:sz w:val="8"/>
                <w:szCs w:val="8"/>
                <w:lang w:val="es-BO"/>
              </w:rPr>
            </w:pPr>
          </w:p>
        </w:tc>
        <w:tc>
          <w:tcPr>
            <w:tcW w:w="281" w:type="dxa"/>
          </w:tcPr>
          <w:p w:rsidR="00EA0375" w:rsidRPr="005547D3" w:rsidRDefault="00EA0375" w:rsidP="003312F0">
            <w:pPr>
              <w:rPr>
                <w:rFonts w:ascii="Bookman Old Style" w:hAnsi="Bookman Old Style" w:cs="Arial"/>
                <w:sz w:val="8"/>
                <w:szCs w:val="8"/>
                <w:lang w:val="es-BO"/>
              </w:rPr>
            </w:pPr>
          </w:p>
        </w:tc>
        <w:tc>
          <w:tcPr>
            <w:tcW w:w="271" w:type="dxa"/>
          </w:tcPr>
          <w:p w:rsidR="00EA0375" w:rsidRPr="005547D3" w:rsidRDefault="00EA0375" w:rsidP="003312F0">
            <w:pPr>
              <w:rPr>
                <w:rFonts w:ascii="Bookman Old Style" w:hAnsi="Bookman Old Style" w:cs="Arial"/>
                <w:sz w:val="8"/>
                <w:szCs w:val="8"/>
                <w:lang w:val="es-BO"/>
              </w:rPr>
            </w:pPr>
          </w:p>
        </w:tc>
        <w:tc>
          <w:tcPr>
            <w:tcW w:w="3022" w:type="dxa"/>
            <w:gridSpan w:val="11"/>
            <w:tcBorders>
              <w:bottom w:val="single" w:sz="4" w:space="0" w:color="auto"/>
            </w:tcBorders>
          </w:tcPr>
          <w:p w:rsidR="00EA0375" w:rsidRPr="005547D3" w:rsidRDefault="00EA0375" w:rsidP="003312F0">
            <w:pPr>
              <w:jc w:val="center"/>
              <w:rPr>
                <w:rFonts w:ascii="Bookman Old Style" w:hAnsi="Bookman Old Style" w:cs="Arial"/>
                <w:i/>
                <w:sz w:val="8"/>
                <w:szCs w:val="8"/>
                <w:lang w:val="es-BO"/>
              </w:rPr>
            </w:pPr>
            <w:r w:rsidRPr="005547D3">
              <w:rPr>
                <w:rFonts w:ascii="Bookman Old Style" w:hAnsi="Bookman Old Style" w:cs="Arial"/>
                <w:i/>
                <w:sz w:val="10"/>
                <w:szCs w:val="8"/>
                <w:lang w:val="es-BO"/>
              </w:rPr>
              <w:t>Nombre Completo</w:t>
            </w:r>
          </w:p>
        </w:tc>
        <w:tc>
          <w:tcPr>
            <w:tcW w:w="273" w:type="dxa"/>
          </w:tcPr>
          <w:p w:rsidR="00EA0375" w:rsidRPr="005547D3" w:rsidRDefault="00EA0375" w:rsidP="003312F0">
            <w:pPr>
              <w:jc w:val="center"/>
              <w:rPr>
                <w:rFonts w:ascii="Bookman Old Style" w:hAnsi="Bookman Old Style" w:cs="Arial"/>
                <w:sz w:val="8"/>
                <w:szCs w:val="8"/>
                <w:lang w:val="es-BO"/>
              </w:rPr>
            </w:pPr>
          </w:p>
        </w:tc>
        <w:tc>
          <w:tcPr>
            <w:tcW w:w="1417" w:type="dxa"/>
            <w:gridSpan w:val="6"/>
            <w:tcBorders>
              <w:bottom w:val="single" w:sz="4" w:space="0" w:color="auto"/>
            </w:tcBorders>
          </w:tcPr>
          <w:p w:rsidR="00EA0375" w:rsidRPr="005547D3" w:rsidRDefault="00EA0375" w:rsidP="003312F0">
            <w:pPr>
              <w:jc w:val="center"/>
              <w:rPr>
                <w:rFonts w:ascii="Bookman Old Style" w:hAnsi="Bookman Old Style" w:cs="Arial"/>
                <w:sz w:val="8"/>
                <w:szCs w:val="8"/>
                <w:lang w:val="es-BO"/>
              </w:rPr>
            </w:pPr>
            <w:r w:rsidRPr="005547D3">
              <w:rPr>
                <w:rFonts w:ascii="Bookman Old Style" w:hAnsi="Bookman Old Style"/>
                <w:i/>
                <w:sz w:val="10"/>
                <w:szCs w:val="8"/>
                <w:lang w:val="es-BO"/>
              </w:rPr>
              <w:t>Cargo</w:t>
            </w:r>
          </w:p>
        </w:tc>
        <w:tc>
          <w:tcPr>
            <w:tcW w:w="273" w:type="dxa"/>
          </w:tcPr>
          <w:p w:rsidR="00EA0375" w:rsidRPr="005547D3" w:rsidRDefault="00EA0375" w:rsidP="003312F0">
            <w:pPr>
              <w:jc w:val="center"/>
              <w:rPr>
                <w:rFonts w:ascii="Bookman Old Style" w:hAnsi="Bookman Old Style" w:cs="Arial"/>
                <w:sz w:val="8"/>
                <w:szCs w:val="8"/>
                <w:lang w:val="es-BO"/>
              </w:rPr>
            </w:pPr>
          </w:p>
        </w:tc>
        <w:tc>
          <w:tcPr>
            <w:tcW w:w="1632" w:type="dxa"/>
            <w:gridSpan w:val="7"/>
            <w:tcBorders>
              <w:bottom w:val="single" w:sz="4" w:space="0" w:color="auto"/>
            </w:tcBorders>
          </w:tcPr>
          <w:p w:rsidR="00EA0375" w:rsidRPr="005547D3" w:rsidRDefault="00EA0375" w:rsidP="003312F0">
            <w:pPr>
              <w:jc w:val="center"/>
              <w:rPr>
                <w:rFonts w:ascii="Bookman Old Style" w:hAnsi="Bookman Old Style" w:cs="Arial"/>
                <w:sz w:val="8"/>
                <w:szCs w:val="8"/>
                <w:lang w:val="es-BO"/>
              </w:rPr>
            </w:pPr>
            <w:r w:rsidRPr="005547D3">
              <w:rPr>
                <w:rFonts w:ascii="Bookman Old Style" w:hAnsi="Bookman Old Style"/>
                <w:i/>
                <w:sz w:val="10"/>
                <w:szCs w:val="8"/>
                <w:lang w:val="es-BO"/>
              </w:rPr>
              <w:t>Dependencia</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8"/>
                <w:szCs w:val="8"/>
                <w:lang w:val="es-BO"/>
              </w:rPr>
            </w:pPr>
          </w:p>
        </w:tc>
      </w:tr>
      <w:tr w:rsidR="00EA0375" w:rsidRPr="005547D3" w:rsidTr="00745B85">
        <w:trPr>
          <w:jc w:val="center"/>
        </w:trPr>
        <w:tc>
          <w:tcPr>
            <w:tcW w:w="3629" w:type="dxa"/>
            <w:gridSpan w:val="12"/>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Encargado de atender consultas</w:t>
            </w:r>
          </w:p>
        </w:tc>
        <w:tc>
          <w:tcPr>
            <w:tcW w:w="3022" w:type="dxa"/>
            <w:gridSpan w:val="11"/>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2135" w:rsidP="003312F0">
            <w:pPr>
              <w:rPr>
                <w:rFonts w:ascii="Bookman Old Style" w:hAnsi="Bookman Old Style" w:cs="Arial"/>
                <w:sz w:val="16"/>
                <w:szCs w:val="14"/>
                <w:lang w:val="es-BO"/>
              </w:rPr>
            </w:pPr>
            <w:r w:rsidRPr="00A95E64">
              <w:rPr>
                <w:rFonts w:ascii="Arial" w:eastAsia="Calibri" w:hAnsi="Arial" w:cs="Arial"/>
                <w:sz w:val="16"/>
              </w:rPr>
              <w:t xml:space="preserve">Ing. </w:t>
            </w:r>
            <w:r w:rsidR="009E6A6A">
              <w:rPr>
                <w:rFonts w:ascii="Arial" w:eastAsia="Calibri" w:hAnsi="Arial" w:cs="Arial"/>
                <w:sz w:val="16"/>
              </w:rPr>
              <w:t>Magaly Armella</w:t>
            </w:r>
            <w:r w:rsidR="003A510E">
              <w:rPr>
                <w:rFonts w:ascii="Arial" w:eastAsia="Calibri" w:hAnsi="Arial" w:cs="Arial"/>
                <w:sz w:val="16"/>
              </w:rPr>
              <w:t xml:space="preserve"> </w:t>
            </w:r>
            <w:proofErr w:type="spellStart"/>
            <w:r w:rsidR="003A510E">
              <w:rPr>
                <w:rFonts w:ascii="Arial" w:eastAsia="Calibri" w:hAnsi="Arial" w:cs="Arial"/>
                <w:sz w:val="16"/>
              </w:rPr>
              <w:t>Mogro</w:t>
            </w:r>
            <w:proofErr w:type="spellEnd"/>
          </w:p>
        </w:tc>
        <w:tc>
          <w:tcPr>
            <w:tcW w:w="273" w:type="dxa"/>
            <w:tcBorders>
              <w:left w:val="single" w:sz="4" w:space="0" w:color="auto"/>
              <w:right w:val="single" w:sz="4" w:space="0" w:color="auto"/>
            </w:tcBorders>
            <w:vAlign w:val="center"/>
          </w:tcPr>
          <w:p w:rsidR="00EA0375" w:rsidRPr="00BD4455" w:rsidRDefault="00EA0375" w:rsidP="003312F0">
            <w:pPr>
              <w:rPr>
                <w:rFonts w:ascii="Bookman Old Style" w:hAnsi="Bookman Old Style" w:cs="Arial"/>
                <w:sz w:val="16"/>
                <w:szCs w:val="14"/>
                <w:lang w:val="es-BO"/>
              </w:rPr>
            </w:pPr>
          </w:p>
        </w:tc>
        <w:tc>
          <w:tcPr>
            <w:tcW w:w="1417"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5BA9" w:rsidP="003312F0">
            <w:pPr>
              <w:rPr>
                <w:rFonts w:ascii="Bookman Old Style" w:hAnsi="Bookman Old Style" w:cs="Arial"/>
                <w:sz w:val="16"/>
                <w:szCs w:val="14"/>
                <w:lang w:val="es-BO"/>
              </w:rPr>
            </w:pPr>
            <w:r>
              <w:rPr>
                <w:rFonts w:ascii="Arial" w:eastAsia="Calibri" w:hAnsi="Arial" w:cs="Arial"/>
                <w:sz w:val="16"/>
              </w:rPr>
              <w:t>Ingeniero Ambiental</w:t>
            </w:r>
          </w:p>
        </w:tc>
        <w:tc>
          <w:tcPr>
            <w:tcW w:w="273" w:type="dxa"/>
            <w:tcBorders>
              <w:left w:val="single" w:sz="4" w:space="0" w:color="auto"/>
              <w:right w:val="single" w:sz="4" w:space="0" w:color="auto"/>
            </w:tcBorders>
            <w:vAlign w:val="center"/>
          </w:tcPr>
          <w:p w:rsidR="00EA0375" w:rsidRPr="00BD4455" w:rsidRDefault="00EA0375" w:rsidP="003312F0">
            <w:pPr>
              <w:rPr>
                <w:rFonts w:ascii="Bookman Old Style" w:hAnsi="Bookman Old Style" w:cs="Arial"/>
                <w:sz w:val="16"/>
                <w:szCs w:val="14"/>
                <w:lang w:val="es-BO"/>
              </w:rPr>
            </w:pPr>
          </w:p>
        </w:tc>
        <w:tc>
          <w:tcPr>
            <w:tcW w:w="1632"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2135" w:rsidP="003312F0">
            <w:pPr>
              <w:rPr>
                <w:rFonts w:ascii="Bookman Old Style" w:hAnsi="Bookman Old Style" w:cs="Arial"/>
                <w:sz w:val="16"/>
                <w:szCs w:val="14"/>
                <w:lang w:val="es-BO"/>
              </w:rPr>
            </w:pPr>
            <w:r w:rsidRPr="00A95E64">
              <w:rPr>
                <w:rFonts w:ascii="Arial" w:eastAsia="Calibri" w:hAnsi="Arial" w:cs="Arial"/>
                <w:sz w:val="16"/>
              </w:rPr>
              <w:t xml:space="preserve">Gerencia Regional </w:t>
            </w:r>
            <w:r>
              <w:rPr>
                <w:rFonts w:ascii="Arial" w:eastAsia="Calibri" w:hAnsi="Arial" w:cs="Arial"/>
                <w:sz w:val="16"/>
              </w:rPr>
              <w:t>Oruro</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283"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81" w:type="dxa"/>
            <w:shd w:val="clear" w:color="auto" w:fill="auto"/>
          </w:tcPr>
          <w:p w:rsidR="00EA0375" w:rsidRPr="005547D3" w:rsidRDefault="00EA0375" w:rsidP="003312F0">
            <w:pPr>
              <w:rPr>
                <w:rFonts w:ascii="Bookman Old Style" w:hAnsi="Bookman Old Style" w:cs="Arial"/>
                <w:sz w:val="16"/>
                <w:lang w:val="es-BO"/>
              </w:rPr>
            </w:pPr>
          </w:p>
        </w:tc>
        <w:tc>
          <w:tcPr>
            <w:tcW w:w="271"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5"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9" w:type="dxa"/>
            <w:gridSpan w:val="2"/>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gridSpan w:val="2"/>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1747" w:type="dxa"/>
            <w:gridSpan w:val="5"/>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Teléfono</w:t>
            </w:r>
          </w:p>
        </w:tc>
        <w:tc>
          <w:tcPr>
            <w:tcW w:w="1051"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9B55F4">
            <w:pPr>
              <w:rPr>
                <w:rFonts w:ascii="Bookman Old Style" w:hAnsi="Bookman Old Style" w:cs="Arial"/>
                <w:sz w:val="16"/>
                <w:lang w:val="es-BO"/>
              </w:rPr>
            </w:pPr>
            <w:r w:rsidRPr="00207656">
              <w:rPr>
                <w:rFonts w:ascii="Arial" w:hAnsi="Arial" w:cs="Arial"/>
                <w:sz w:val="16"/>
              </w:rPr>
              <w:t>2-5282677</w:t>
            </w:r>
          </w:p>
        </w:tc>
        <w:tc>
          <w:tcPr>
            <w:tcW w:w="279" w:type="dxa"/>
            <w:tcBorders>
              <w:left w:val="single" w:sz="4" w:space="0" w:color="auto"/>
            </w:tcBorders>
            <w:vAlign w:val="center"/>
          </w:tcPr>
          <w:p w:rsidR="00EA0375" w:rsidRPr="005547D3" w:rsidRDefault="00EA0375" w:rsidP="003312F0">
            <w:pPr>
              <w:rPr>
                <w:rFonts w:ascii="Bookman Old Style" w:hAnsi="Bookman Old Style" w:cs="Arial"/>
                <w:sz w:val="16"/>
                <w:lang w:val="es-BO"/>
              </w:rPr>
            </w:pPr>
          </w:p>
        </w:tc>
        <w:tc>
          <w:tcPr>
            <w:tcW w:w="552" w:type="dxa"/>
            <w:gridSpan w:val="2"/>
            <w:tcBorders>
              <w:left w:val="nil"/>
              <w:right w:val="single" w:sz="4" w:space="0" w:color="auto"/>
            </w:tcBorders>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Fax</w:t>
            </w:r>
          </w:p>
        </w:tc>
        <w:tc>
          <w:tcPr>
            <w:tcW w:w="1106"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B4286" w:rsidP="00473055">
            <w:pPr>
              <w:jc w:val="center"/>
              <w:rPr>
                <w:rFonts w:ascii="Bookman Old Style" w:hAnsi="Bookman Old Style" w:cs="Arial"/>
                <w:sz w:val="16"/>
                <w:lang w:val="es-BO"/>
              </w:rPr>
            </w:pPr>
            <w:r w:rsidRPr="00BD4455">
              <w:rPr>
                <w:rFonts w:ascii="Bookman Old Style" w:hAnsi="Bookman Old Style" w:cs="Arial"/>
                <w:sz w:val="16"/>
                <w:szCs w:val="14"/>
                <w:lang w:val="es-BO"/>
              </w:rPr>
              <w:t>-----------</w:t>
            </w:r>
          </w:p>
        </w:tc>
        <w:tc>
          <w:tcPr>
            <w:tcW w:w="276" w:type="dxa"/>
            <w:tcBorders>
              <w:left w:val="single" w:sz="4" w:space="0" w:color="auto"/>
            </w:tcBorders>
            <w:vAlign w:val="center"/>
          </w:tcPr>
          <w:p w:rsidR="00EA0375" w:rsidRPr="005547D3" w:rsidRDefault="00EA0375" w:rsidP="003312F0">
            <w:pPr>
              <w:rPr>
                <w:rFonts w:ascii="Bookman Old Style" w:hAnsi="Bookman Old Style" w:cs="Arial"/>
                <w:sz w:val="16"/>
                <w:lang w:val="es-BO"/>
              </w:rPr>
            </w:pPr>
          </w:p>
        </w:tc>
        <w:tc>
          <w:tcPr>
            <w:tcW w:w="1640" w:type="dxa"/>
            <w:gridSpan w:val="6"/>
            <w:tcBorders>
              <w:right w:val="single" w:sz="4" w:space="0" w:color="auto"/>
            </w:tcBorders>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Correo Electrónico</w:t>
            </w:r>
          </w:p>
        </w:tc>
        <w:tc>
          <w:tcPr>
            <w:tcW w:w="3323" w:type="dxa"/>
            <w:gridSpan w:val="1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572135" w:rsidRPr="009B0D2A" w:rsidRDefault="00A83DA6" w:rsidP="00572135">
            <w:pPr>
              <w:rPr>
                <w:rFonts w:ascii="Arial" w:hAnsi="Arial" w:cs="Arial"/>
                <w:color w:val="0070C0"/>
                <w:sz w:val="16"/>
                <w:u w:val="single"/>
              </w:rPr>
            </w:pPr>
            <w:hyperlink r:id="rId9" w:history="1">
              <w:r w:rsidR="003A510E" w:rsidRPr="00061C31">
                <w:rPr>
                  <w:rStyle w:val="Hipervnculo"/>
                  <w:rFonts w:ascii="Arial" w:hAnsi="Arial" w:cs="Arial"/>
                  <w:sz w:val="16"/>
                </w:rPr>
                <w:t>marmella@abc.gob.bo</w:t>
              </w:r>
            </w:hyperlink>
          </w:p>
          <w:p w:rsidR="00BC6CE4" w:rsidRPr="005547D3" w:rsidRDefault="00572135" w:rsidP="00572135">
            <w:pPr>
              <w:rPr>
                <w:rFonts w:ascii="Bookman Old Style" w:hAnsi="Bookman Old Style" w:cs="Arial"/>
                <w:sz w:val="16"/>
                <w:lang w:val="es-BO"/>
              </w:rPr>
            </w:pPr>
            <w:r w:rsidRPr="009B0D2A">
              <w:rPr>
                <w:rFonts w:ascii="Arial" w:hAnsi="Arial" w:cs="Arial"/>
                <w:color w:val="0070C0"/>
                <w:sz w:val="16"/>
                <w:u w:val="single"/>
              </w:rPr>
              <w:t>regionaloruro@abc.gob.bo</w:t>
            </w:r>
            <w:r w:rsidR="00BC6CE4">
              <w:rPr>
                <w:rFonts w:ascii="Bookman Old Style" w:hAnsi="Bookman Old Style" w:cs="Arial"/>
                <w:sz w:val="16"/>
                <w:lang w:val="es-BO"/>
              </w:rPr>
              <w:t xml:space="preserve"> </w:t>
            </w:r>
          </w:p>
        </w:tc>
        <w:tc>
          <w:tcPr>
            <w:tcW w:w="272" w:type="dxa"/>
            <w:tcBorders>
              <w:left w:val="single" w:sz="4" w:space="0" w:color="auto"/>
            </w:tcBorders>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1"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5"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9"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B120D1" w:rsidRDefault="00EA0375" w:rsidP="003312F0">
            <w:pPr>
              <w:jc w:val="right"/>
              <w:rPr>
                <w:rFonts w:ascii="Bookman Old Style" w:hAnsi="Bookman Old Style" w:cs="Arial"/>
                <w:b/>
                <w:sz w:val="16"/>
              </w:rPr>
            </w:pPr>
            <w:r w:rsidRPr="00B120D1">
              <w:rPr>
                <w:rFonts w:ascii="Bookman Old Style" w:hAnsi="Bookman Old Style" w:cs="Arial"/>
                <w:sz w:val="16"/>
                <w:lang w:val="es-BO"/>
              </w:rPr>
              <w:t>Cuenta Corriente Fiscal para depósito por concepto de Garantía de Seriedad de Propuesta</w:t>
            </w:r>
            <w:r w:rsidRPr="00B120D1">
              <w:rPr>
                <w:rFonts w:ascii="Bookman Old Style" w:hAnsi="Bookman Old Style" w:cs="Arial"/>
                <w:sz w:val="16"/>
              </w:rPr>
              <w:t xml:space="preserve"> (Fondos en Custodia)</w:t>
            </w: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tcBorders>
              <w:right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6897" w:type="dxa"/>
            <w:gridSpan w:val="27"/>
            <w:tcBorders>
              <w:top w:val="single" w:sz="6" w:space="0" w:color="auto"/>
              <w:left w:val="single" w:sz="6" w:space="0" w:color="auto"/>
              <w:bottom w:val="single" w:sz="6" w:space="0" w:color="auto"/>
              <w:right w:val="single" w:sz="6" w:space="0" w:color="auto"/>
            </w:tcBorders>
            <w:shd w:val="clear" w:color="auto" w:fill="D9E2F3" w:themeFill="accent1" w:themeFillTint="33"/>
            <w:vAlign w:val="center"/>
          </w:tcPr>
          <w:p w:rsidR="00EA0375" w:rsidRPr="005547D3" w:rsidRDefault="00EA0375" w:rsidP="003312F0">
            <w:pPr>
              <w:rPr>
                <w:rFonts w:ascii="Bookman Old Style" w:hAnsi="Bookman Old Style" w:cs="Arial"/>
                <w:sz w:val="16"/>
              </w:rPr>
            </w:pPr>
            <w:r w:rsidRPr="005547D3">
              <w:rPr>
                <w:rFonts w:ascii="Bookman Old Style" w:hAnsi="Bookman Old Style" w:cs="Arial"/>
                <w:sz w:val="16"/>
              </w:rPr>
              <w:t>Número de Cuenta: 10000041173216</w:t>
            </w:r>
          </w:p>
          <w:p w:rsidR="00EA0375" w:rsidRPr="005547D3" w:rsidRDefault="00EA0375" w:rsidP="003312F0">
            <w:pPr>
              <w:rPr>
                <w:rFonts w:ascii="Bookman Old Style" w:hAnsi="Bookman Old Style" w:cs="Arial"/>
                <w:sz w:val="16"/>
              </w:rPr>
            </w:pPr>
            <w:r w:rsidRPr="005547D3">
              <w:rPr>
                <w:rFonts w:ascii="Bookman Old Style" w:hAnsi="Bookman Old Style" w:cs="Arial"/>
                <w:sz w:val="16"/>
              </w:rPr>
              <w:t>Banco: Banco Unión S.A.</w:t>
            </w:r>
          </w:p>
          <w:p w:rsidR="00EA0375" w:rsidRPr="005547D3" w:rsidRDefault="00EA0375" w:rsidP="003312F0">
            <w:pPr>
              <w:rPr>
                <w:rFonts w:ascii="Bookman Old Style" w:hAnsi="Bookman Old Style" w:cs="Arial"/>
                <w:sz w:val="16"/>
              </w:rPr>
            </w:pPr>
            <w:r w:rsidRPr="005547D3">
              <w:rPr>
                <w:rFonts w:ascii="Bookman Old Style" w:hAnsi="Bookman Old Style" w:cs="Arial"/>
                <w:sz w:val="16"/>
              </w:rPr>
              <w:t>Titular: Tesoro General de la Nación</w:t>
            </w:r>
          </w:p>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Moneda: Bolivianos.</w:t>
            </w:r>
          </w:p>
          <w:p w:rsidR="00EB4286" w:rsidRPr="005547D3" w:rsidRDefault="00EB4286" w:rsidP="003312F0">
            <w:pPr>
              <w:rPr>
                <w:rFonts w:ascii="Bookman Old Style" w:hAnsi="Bookman Old Style" w:cs="Arial"/>
                <w:b/>
                <w:bCs/>
                <w:sz w:val="16"/>
                <w:lang w:val="es-BO"/>
              </w:rPr>
            </w:pPr>
            <w:r w:rsidRPr="00353B7E">
              <w:rPr>
                <w:rFonts w:ascii="Bookman Old Style" w:hAnsi="Bookman Old Style" w:cs="Arial"/>
                <w:b/>
                <w:bCs/>
                <w:sz w:val="16"/>
                <w:lang w:val="es-BO"/>
              </w:rPr>
              <w:t>(</w:t>
            </w:r>
            <w:r w:rsidRPr="00353B7E">
              <w:rPr>
                <w:rFonts w:ascii="Bookman Old Style" w:hAnsi="Bookman Old Style" w:cs="Arial"/>
                <w:b/>
                <w:bCs/>
                <w:sz w:val="16"/>
                <w:highlight w:val="yellow"/>
                <w:lang w:val="es-BO"/>
              </w:rPr>
              <w:t xml:space="preserve">NO </w:t>
            </w:r>
            <w:r w:rsidR="00371355" w:rsidRPr="00353B7E">
              <w:rPr>
                <w:rFonts w:ascii="Bookman Old Style" w:hAnsi="Bookman Old Style" w:cs="Arial"/>
                <w:b/>
                <w:bCs/>
                <w:sz w:val="16"/>
                <w:highlight w:val="yellow"/>
                <w:lang w:val="es-BO"/>
              </w:rPr>
              <w:t>CORRESPONDE</w:t>
            </w:r>
            <w:r w:rsidRPr="00353B7E">
              <w:rPr>
                <w:rFonts w:ascii="Bookman Old Style" w:hAnsi="Bookman Old Style" w:cs="Arial"/>
                <w:b/>
                <w:bCs/>
                <w:sz w:val="16"/>
                <w:lang w:val="es-BO"/>
              </w:rPr>
              <w:t>)</w:t>
            </w:r>
          </w:p>
        </w:tc>
        <w:tc>
          <w:tcPr>
            <w:tcW w:w="272" w:type="dxa"/>
            <w:tcBorders>
              <w:left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873" w:type="dxa"/>
            <w:tcBorders>
              <w:left w:val="single" w:sz="12" w:space="0" w:color="1F3864" w:themeColor="accent1" w:themeShade="80"/>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3"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2"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3"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1" w:type="dxa"/>
            <w:gridSpan w:val="2"/>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6"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7"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83"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9"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1"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1"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5"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9"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9" w:type="dxa"/>
            <w:gridSpan w:val="2"/>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gridSpan w:val="2"/>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bottom w:val="single" w:sz="12" w:space="0" w:color="1F3864" w:themeColor="accent1" w:themeShade="80"/>
              <w:right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r>
    </w:tbl>
    <w:p w:rsidR="00EA0375" w:rsidRPr="005547D3" w:rsidRDefault="00EA0375" w:rsidP="00EA0375">
      <w:pPr>
        <w:rPr>
          <w:rFonts w:ascii="Bookman Old Style" w:hAnsi="Bookman Old Style"/>
          <w:lang w:val="es-BO"/>
        </w:rPr>
      </w:pPr>
    </w:p>
    <w:tbl>
      <w:tblPr>
        <w:tblW w:w="9849" w:type="dxa"/>
        <w:tblInd w:w="-15" w:type="dxa"/>
        <w:tblLayout w:type="fixed"/>
        <w:tblCellMar>
          <w:left w:w="70" w:type="dxa"/>
          <w:right w:w="70" w:type="dxa"/>
        </w:tblCellMar>
        <w:tblLook w:val="04A0" w:firstRow="1" w:lastRow="0" w:firstColumn="1" w:lastColumn="0" w:noHBand="0" w:noVBand="1"/>
      </w:tblPr>
      <w:tblGrid>
        <w:gridCol w:w="437"/>
        <w:gridCol w:w="3490"/>
        <w:gridCol w:w="138"/>
        <w:gridCol w:w="138"/>
        <w:gridCol w:w="379"/>
        <w:gridCol w:w="138"/>
        <w:gridCol w:w="385"/>
        <w:gridCol w:w="138"/>
        <w:gridCol w:w="518"/>
        <w:gridCol w:w="138"/>
        <w:gridCol w:w="138"/>
        <w:gridCol w:w="470"/>
        <w:gridCol w:w="250"/>
        <w:gridCol w:w="454"/>
        <w:gridCol w:w="138"/>
        <w:gridCol w:w="140"/>
        <w:gridCol w:w="2164"/>
        <w:gridCol w:w="196"/>
      </w:tblGrid>
      <w:tr w:rsidR="00EA0375" w:rsidRPr="005547D3" w:rsidTr="00B120D1">
        <w:trPr>
          <w:trHeight w:val="286"/>
        </w:trPr>
        <w:tc>
          <w:tcPr>
            <w:tcW w:w="9848" w:type="dxa"/>
            <w:gridSpan w:val="18"/>
            <w:tcBorders>
              <w:top w:val="single" w:sz="12" w:space="0" w:color="auto"/>
              <w:left w:val="single" w:sz="12" w:space="0" w:color="auto"/>
              <w:bottom w:val="single" w:sz="4" w:space="0" w:color="auto"/>
              <w:right w:val="single" w:sz="12" w:space="0" w:color="000000"/>
            </w:tcBorders>
            <w:shd w:val="clear" w:color="auto" w:fill="1F3864" w:themeFill="accent1" w:themeFillShade="80"/>
            <w:noWrap/>
            <w:vAlign w:val="center"/>
            <w:hideMark/>
          </w:tcPr>
          <w:p w:rsidR="00EA0375" w:rsidRPr="005547D3" w:rsidRDefault="00EA0375" w:rsidP="003312F0">
            <w:pPr>
              <w:snapToGrid w:val="0"/>
              <w:rPr>
                <w:rFonts w:ascii="Bookman Old Style" w:hAnsi="Bookman Old Style" w:cs="Arial"/>
                <w:b/>
                <w:bCs/>
                <w:szCs w:val="18"/>
                <w:lang w:val="es-BO" w:eastAsia="es-BO"/>
              </w:rPr>
            </w:pPr>
            <w:r w:rsidRPr="005547D3">
              <w:rPr>
                <w:rFonts w:ascii="Bookman Old Style" w:hAnsi="Bookman Old Style"/>
                <w:szCs w:val="18"/>
                <w:lang w:val="es-BO"/>
              </w:rPr>
              <w:lastRenderedPageBreak/>
              <w:br w:type="page"/>
            </w:r>
            <w:r w:rsidRPr="005547D3">
              <w:rPr>
                <w:rFonts w:ascii="Bookman Old Style" w:hAnsi="Bookman Old Style" w:cs="Arial"/>
                <w:b/>
                <w:bCs/>
                <w:szCs w:val="18"/>
                <w:lang w:val="es-BO" w:eastAsia="es-BO"/>
              </w:rPr>
              <w:t>3</w:t>
            </w:r>
            <w:r w:rsidRPr="005547D3">
              <w:rPr>
                <w:rFonts w:ascii="Bookman Old Style" w:hAnsi="Bookman Old Style" w:cs="Arial"/>
                <w:b/>
                <w:szCs w:val="18"/>
                <w:lang w:val="es-BO" w:eastAsia="en-US"/>
              </w:rPr>
              <w:t>.    CRONOGRAMA DE PLAZOS</w:t>
            </w:r>
          </w:p>
        </w:tc>
      </w:tr>
      <w:tr w:rsidR="00EA0375" w:rsidRPr="005547D3" w:rsidTr="00B120D1">
        <w:trPr>
          <w:trHeight w:val="323"/>
        </w:trPr>
        <w:tc>
          <w:tcPr>
            <w:tcW w:w="9848"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rsidR="00EA0375" w:rsidRPr="005547D3" w:rsidRDefault="00EA0375" w:rsidP="003312F0">
            <w:pPr>
              <w:snapToGrid w:val="0"/>
              <w:rPr>
                <w:rFonts w:ascii="Bookman Old Style" w:hAnsi="Bookman Old Style" w:cs="Arial"/>
                <w:b/>
                <w:bCs/>
                <w:lang w:val="es-BO" w:eastAsia="es-BO"/>
              </w:rPr>
            </w:pPr>
            <w:r w:rsidRPr="005547D3">
              <w:rPr>
                <w:rFonts w:ascii="Bookman Old Style" w:hAnsi="Bookman Old Style" w:cs="Arial"/>
                <w:b/>
                <w:bCs/>
                <w:lang w:val="es-BO" w:eastAsia="es-BO"/>
              </w:rPr>
              <w:t>El cronograma de plazos previsto para el proceso de contratación, es el siguiente:</w:t>
            </w:r>
          </w:p>
        </w:tc>
      </w:tr>
      <w:tr w:rsidR="00EA0375"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96"/>
        </w:trPr>
        <w:tc>
          <w:tcPr>
            <w:tcW w:w="406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noWrap/>
            <w:tcMar>
              <w:left w:w="0" w:type="dxa"/>
              <w:right w:w="0" w:type="dxa"/>
            </w:tcMar>
            <w:vAlign w:val="center"/>
          </w:tcPr>
          <w:p w:rsidR="00EA0375" w:rsidRPr="005547D3" w:rsidRDefault="00EA0375" w:rsidP="003312F0">
            <w:pPr>
              <w:adjustRightInd w:val="0"/>
              <w:snapToGrid w:val="0"/>
              <w:jc w:val="center"/>
              <w:rPr>
                <w:rFonts w:ascii="Bookman Old Style" w:hAnsi="Bookman Old Style" w:cs="Arial"/>
                <w:b/>
                <w:lang w:val="es-BO"/>
              </w:rPr>
            </w:pPr>
            <w:r w:rsidRPr="005547D3">
              <w:rPr>
                <w:rFonts w:ascii="Bookman Old Style" w:hAnsi="Bookman Old Style"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tcMar>
              <w:left w:w="0" w:type="dxa"/>
              <w:right w:w="0" w:type="dxa"/>
            </w:tcMar>
            <w:vAlign w:val="center"/>
          </w:tcPr>
          <w:p w:rsidR="00EA0375" w:rsidRPr="005547D3" w:rsidRDefault="00EA0375" w:rsidP="003312F0">
            <w:pPr>
              <w:adjustRightInd w:val="0"/>
              <w:snapToGrid w:val="0"/>
              <w:jc w:val="center"/>
              <w:rPr>
                <w:rFonts w:ascii="Bookman Old Style" w:hAnsi="Bookman Old Style"/>
                <w:i/>
                <w:szCs w:val="14"/>
                <w:lang w:val="es-BO"/>
              </w:rPr>
            </w:pPr>
            <w:r w:rsidRPr="005547D3">
              <w:rPr>
                <w:rFonts w:ascii="Bookman Old Style" w:hAnsi="Bookman Old Style" w:cs="Arial"/>
                <w:b/>
                <w:lang w:val="es-BO"/>
              </w:rPr>
              <w:t>FECHA</w:t>
            </w:r>
          </w:p>
        </w:tc>
        <w:tc>
          <w:tcPr>
            <w:tcW w:w="1450"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rsidR="00EA0375" w:rsidRPr="005547D3" w:rsidRDefault="00EA0375" w:rsidP="003312F0">
            <w:pPr>
              <w:adjustRightInd w:val="0"/>
              <w:snapToGrid w:val="0"/>
              <w:jc w:val="center"/>
              <w:rPr>
                <w:rFonts w:ascii="Bookman Old Style" w:hAnsi="Bookman Old Style"/>
                <w:i/>
                <w:szCs w:val="14"/>
                <w:lang w:val="es-BO"/>
              </w:rPr>
            </w:pPr>
            <w:r w:rsidRPr="005547D3">
              <w:rPr>
                <w:rFonts w:ascii="Bookman Old Style" w:hAnsi="Bookman Old Style" w:cs="Arial"/>
                <w:b/>
                <w:lang w:val="es-BO"/>
              </w:rPr>
              <w:t>HORA</w:t>
            </w:r>
          </w:p>
        </w:tc>
        <w:tc>
          <w:tcPr>
            <w:tcW w:w="2500"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rsidR="00EA0375" w:rsidRPr="005547D3" w:rsidRDefault="00EA0375" w:rsidP="003312F0">
            <w:pPr>
              <w:adjustRightInd w:val="0"/>
              <w:snapToGrid w:val="0"/>
              <w:jc w:val="center"/>
              <w:rPr>
                <w:rFonts w:ascii="Bookman Old Style" w:hAnsi="Bookman Old Style" w:cs="Arial"/>
                <w:lang w:val="es-BO"/>
              </w:rPr>
            </w:pPr>
            <w:r w:rsidRPr="005547D3">
              <w:rPr>
                <w:rFonts w:ascii="Bookman Old Style" w:hAnsi="Bookman Old Style" w:cs="Arial"/>
                <w:b/>
                <w:lang w:val="es-BO"/>
              </w:rPr>
              <w:t>LUGAR Y DIRECCIÓN</w:t>
            </w: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50"/>
        </w:trPr>
        <w:tc>
          <w:tcPr>
            <w:tcW w:w="437"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Publicación del DBC en el SICOES</w:t>
            </w:r>
            <w:r w:rsidRPr="005547D3">
              <w:rPr>
                <w:rFonts w:ascii="Bookman Old Style" w:hAnsi="Bookman Old Style" w:cs="Arial"/>
                <w:lang w:val="es-BO" w:eastAsia="es-BO"/>
              </w:rPr>
              <w:t xml:space="preserve"> y la Convocatoria en la Mesa de Partes</w:t>
            </w:r>
          </w:p>
        </w:tc>
        <w:tc>
          <w:tcPr>
            <w:tcW w:w="138"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single" w:sz="12" w:space="0" w:color="000000" w:themeColor="text1"/>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single" w:sz="12" w:space="0" w:color="000000" w:themeColor="text1"/>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val="restart"/>
            <w:tcBorders>
              <w:top w:val="single" w:sz="12" w:space="0" w:color="000000" w:themeColor="text1"/>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single" w:sz="12" w:space="0" w:color="000000" w:themeColor="text1"/>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373643" w:rsidP="003312F0">
            <w:pPr>
              <w:adjustRightInd w:val="0"/>
              <w:snapToGrid w:val="0"/>
              <w:jc w:val="center"/>
              <w:rPr>
                <w:rFonts w:ascii="Bookman Old Style" w:hAnsi="Bookman Old Style" w:cs="Arial"/>
                <w:sz w:val="16"/>
                <w:lang w:val="es-BO"/>
              </w:rPr>
            </w:pPr>
            <w:r>
              <w:rPr>
                <w:rFonts w:ascii="Bookman Old Style" w:hAnsi="Bookman Old Style" w:cs="Arial"/>
                <w:sz w:val="16"/>
                <w:lang w:val="es-BO"/>
              </w:rPr>
              <w:t>26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973B51"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2</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7C5B51"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4" w:space="0" w:color="auto"/>
              <w:bottom w:val="nil"/>
              <w:right w:val="single" w:sz="4" w:space="0" w:color="auto"/>
            </w:tcBorders>
            <w:vAlign w:val="center"/>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546F60" w:rsidP="000D37A5">
            <w:pPr>
              <w:adjustRightInd w:val="0"/>
              <w:snapToGrid w:val="0"/>
              <w:jc w:val="center"/>
              <w:rPr>
                <w:rFonts w:ascii="Bookman Old Style" w:hAnsi="Bookman Old Style" w:cs="Arial"/>
                <w:sz w:val="13"/>
                <w:szCs w:val="13"/>
                <w:lang w:val="es-BO"/>
              </w:rPr>
            </w:pPr>
            <w:r>
              <w:rPr>
                <w:rFonts w:ascii="Bookman Old Style" w:hAnsi="Bookman Old Style" w:cs="Arial"/>
                <w:sz w:val="13"/>
                <w:szCs w:val="13"/>
                <w:lang w:val="es-BO"/>
              </w:rPr>
              <w:t>MESA DE PARTES</w:t>
            </w:r>
          </w:p>
        </w:tc>
        <w:tc>
          <w:tcPr>
            <w:tcW w:w="196" w:type="dxa"/>
            <w:vMerge/>
            <w:tcBorders>
              <w:left w:val="single" w:sz="4" w:space="0" w:color="auto"/>
              <w:right w:val="single" w:sz="12" w:space="0" w:color="000000" w:themeColor="text1"/>
            </w:tcBorders>
            <w:shd w:val="clear" w:color="auto" w:fill="D5DCE4" w:themeFill="text2"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5547D3">
            <w:pPr>
              <w:adjustRightInd w:val="0"/>
              <w:snapToGrid w:val="0"/>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Consultas Escritas (No es obligatoria)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3"/>
                <w:szCs w:val="13"/>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single" w:sz="4" w:space="0" w:color="auto"/>
            </w:tcBorders>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sz w:val="13"/>
                <w:szCs w:val="13"/>
                <w:lang w:val="es-BO"/>
              </w:rPr>
            </w:pPr>
            <w:r w:rsidRPr="005547D3">
              <w:rPr>
                <w:rFonts w:ascii="Bookman Old Style" w:hAnsi="Bookman Old Style" w:cs="Arial"/>
                <w:sz w:val="13"/>
                <w:szCs w:val="13"/>
                <w:lang w:val="es-BO"/>
              </w:rPr>
              <w:t>NO CORRESPONDE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Reunión Informativa de aclaración (No es obligatoria)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3"/>
                <w:szCs w:val="13"/>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single" w:sz="4" w:space="0" w:color="auto"/>
            </w:tcBorders>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sz w:val="13"/>
                <w:szCs w:val="13"/>
                <w:lang w:val="es-BO"/>
              </w:rPr>
            </w:pPr>
            <w:r w:rsidRPr="005547D3">
              <w:rPr>
                <w:rFonts w:ascii="Bookman Old Style" w:hAnsi="Bookman Old Style" w:cs="Arial"/>
                <w:sz w:val="13"/>
                <w:szCs w:val="13"/>
                <w:lang w:val="es-BO"/>
              </w:rPr>
              <w:t>NO CORRESPONDE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 xml:space="preserve">Fecha límite de Presentación y </w:t>
            </w:r>
            <w:r w:rsidRPr="005547D3">
              <w:rPr>
                <w:rFonts w:ascii="Bookman Old Style" w:hAnsi="Bookman Old Style" w:cs="Arial"/>
                <w:szCs w:val="18"/>
                <w:lang w:val="es-BO"/>
              </w:rPr>
              <w:t>Apertura de Propuestas</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1"/>
        </w:trPr>
        <w:tc>
          <w:tcPr>
            <w:tcW w:w="437" w:type="dxa"/>
            <w:vMerge/>
            <w:tcBorders>
              <w:left w:val="single" w:sz="12" w:space="0" w:color="auto"/>
              <w:right w:val="single" w:sz="12" w:space="0" w:color="auto"/>
            </w:tcBorders>
            <w:shd w:val="clear" w:color="auto" w:fill="auto"/>
            <w:noWrap/>
            <w:tcMar>
              <w:left w:w="0" w:type="dxa"/>
              <w:right w:w="0" w:type="dxa"/>
            </w:tcMar>
            <w:vAlign w:val="center"/>
          </w:tcPr>
          <w:p w:rsidR="00DD25C5" w:rsidRPr="005547D3" w:rsidRDefault="00DD25C5" w:rsidP="00DD25C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right w:val="single" w:sz="12" w:space="0" w:color="auto"/>
            </w:tcBorders>
            <w:shd w:val="clear" w:color="auto" w:fill="auto"/>
            <w:vAlign w:val="bottom"/>
          </w:tcPr>
          <w:p w:rsidR="00DD25C5" w:rsidRPr="005547D3" w:rsidRDefault="00DD25C5" w:rsidP="00DD25C5">
            <w:pPr>
              <w:adjustRightInd w:val="0"/>
              <w:snapToGrid w:val="0"/>
              <w:ind w:left="113" w:right="113"/>
              <w:rPr>
                <w:rFonts w:ascii="Bookman Old Style" w:hAnsi="Bookman Old Style" w:cs="Arial"/>
                <w:b/>
                <w:lang w:val="es-BO"/>
              </w:rPr>
            </w:pPr>
          </w:p>
        </w:tc>
        <w:tc>
          <w:tcPr>
            <w:tcW w:w="138" w:type="dxa"/>
            <w:vMerge w:val="restart"/>
            <w:tcBorders>
              <w:top w:val="nil"/>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79"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373643" w:rsidP="00575BA9">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04</w:t>
            </w:r>
          </w:p>
        </w:tc>
        <w:tc>
          <w:tcPr>
            <w:tcW w:w="138"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385"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DA552D" w:rsidP="00373643">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373643">
              <w:rPr>
                <w:rFonts w:ascii="Bookman Old Style" w:hAnsi="Bookman Old Style" w:cs="Arial"/>
                <w:sz w:val="16"/>
                <w:szCs w:val="14"/>
                <w:lang w:val="es-BO"/>
              </w:rPr>
              <w:t>3</w:t>
            </w:r>
          </w:p>
        </w:tc>
        <w:tc>
          <w:tcPr>
            <w:tcW w:w="138"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518"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631CFF" w:rsidP="007321E3">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7321E3">
              <w:rPr>
                <w:rFonts w:ascii="Bookman Old Style" w:hAnsi="Bookman Old Style" w:cs="Arial"/>
                <w:sz w:val="16"/>
                <w:szCs w:val="14"/>
                <w:lang w:val="es-BO"/>
              </w:rPr>
              <w:t>6</w:t>
            </w:r>
            <w:bookmarkStart w:id="99" w:name="_GoBack"/>
            <w:bookmarkEnd w:id="99"/>
          </w:p>
        </w:tc>
        <w:tc>
          <w:tcPr>
            <w:tcW w:w="138" w:type="dxa"/>
            <w:vMerge w:val="restart"/>
            <w:tcBorders>
              <w:top w:val="nil"/>
              <w:left w:val="single" w:sz="4" w:space="0" w:color="auto"/>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val="restart"/>
            <w:tcBorders>
              <w:top w:val="nil"/>
              <w:left w:val="single" w:sz="12" w:space="0" w:color="auto"/>
              <w:right w:val="single" w:sz="4" w:space="0" w:color="auto"/>
            </w:tcBorders>
          </w:tcPr>
          <w:p w:rsidR="00DD25C5" w:rsidRPr="005547D3" w:rsidRDefault="00DD25C5" w:rsidP="00DD25C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573970" w:rsidP="00ED2D1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15</w:t>
            </w:r>
          </w:p>
        </w:tc>
        <w:tc>
          <w:tcPr>
            <w:tcW w:w="250"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454" w:type="dxa"/>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573970" w:rsidP="00DD25C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B05705">
              <w:rPr>
                <w:rFonts w:ascii="Bookman Old Style" w:hAnsi="Bookman Old Style" w:cs="Arial"/>
                <w:sz w:val="16"/>
                <w:szCs w:val="14"/>
                <w:lang w:val="es-BO"/>
              </w:rPr>
              <w:t>0</w:t>
            </w:r>
          </w:p>
        </w:tc>
        <w:tc>
          <w:tcPr>
            <w:tcW w:w="138" w:type="dxa"/>
            <w:vMerge w:val="restart"/>
            <w:tcBorders>
              <w:top w:val="nil"/>
              <w:left w:val="single" w:sz="4" w:space="0" w:color="auto"/>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right w:val="single" w:sz="4" w:space="0" w:color="auto"/>
            </w:tcBorders>
            <w:shd w:val="clear" w:color="auto" w:fill="D9E2F3" w:themeFill="accent1" w:themeFillTint="33"/>
            <w:vAlign w:val="center"/>
          </w:tcPr>
          <w:p w:rsidR="00DD0719" w:rsidRPr="005547D3" w:rsidRDefault="00DD0719" w:rsidP="002F0DFC">
            <w:pPr>
              <w:adjustRightInd w:val="0"/>
              <w:snapToGrid w:val="0"/>
              <w:spacing w:line="252" w:lineRule="auto"/>
              <w:jc w:val="center"/>
              <w:rPr>
                <w:rFonts w:ascii="Bookman Old Style" w:hAnsi="Bookman Old Style" w:cs="Arial"/>
                <w:sz w:val="13"/>
                <w:szCs w:val="13"/>
                <w:lang w:val="es-BO"/>
              </w:rPr>
            </w:pPr>
            <w:r w:rsidRPr="005547D3">
              <w:rPr>
                <w:rFonts w:ascii="Bookman Old Style" w:hAnsi="Bookman Old Style" w:cs="Arial"/>
                <w:b/>
                <w:sz w:val="13"/>
                <w:szCs w:val="13"/>
                <w:lang w:val="es-BO"/>
              </w:rPr>
              <w:t>PRESENTACIÓN DE PROPUESTAS ELECTRÓNICAS:</w:t>
            </w:r>
          </w:p>
          <w:p w:rsidR="00DD25C5" w:rsidRPr="002F0DFC" w:rsidRDefault="00DD0719" w:rsidP="002F0DFC">
            <w:pPr>
              <w:adjustRightInd w:val="0"/>
              <w:snapToGrid w:val="0"/>
              <w:jc w:val="center"/>
              <w:rPr>
                <w:rFonts w:ascii="Bookman Old Style" w:hAnsi="Bookman Old Style" w:cs="Arial"/>
                <w:b/>
                <w:lang w:val="es-BO"/>
              </w:rPr>
            </w:pPr>
            <w:r w:rsidRPr="002F0DFC">
              <w:rPr>
                <w:rFonts w:ascii="Bookman Old Style" w:hAnsi="Bookman Old Style" w:cs="Arial"/>
                <w:b/>
                <w:sz w:val="13"/>
                <w:szCs w:val="13"/>
                <w:highlight w:val="yellow"/>
                <w:lang w:val="es-BO"/>
              </w:rPr>
              <w:t>MEDIANTE RUPE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5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DD25C5" w:rsidRPr="005547D3" w:rsidRDefault="00DD25C5" w:rsidP="00DD25C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DD25C5" w:rsidRPr="005547D3" w:rsidRDefault="00DD25C5" w:rsidP="00DD25C5">
            <w:pPr>
              <w:adjustRightInd w:val="0"/>
              <w:snapToGrid w:val="0"/>
              <w:ind w:left="113" w:right="113"/>
              <w:rPr>
                <w:rFonts w:ascii="Bookman Old Style" w:hAnsi="Bookman Old Style" w:cs="Arial"/>
                <w:b/>
                <w:lang w:val="es-BO"/>
              </w:rPr>
            </w:pPr>
          </w:p>
        </w:tc>
        <w:tc>
          <w:tcPr>
            <w:tcW w:w="138" w:type="dxa"/>
            <w:vMerge/>
            <w:tcBorders>
              <w:left w:val="single" w:sz="12"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79"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85"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518"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12" w:space="0" w:color="auto"/>
              <w:bottom w:val="nil"/>
              <w:right w:val="single" w:sz="4" w:space="0" w:color="auto"/>
            </w:tcBorders>
          </w:tcPr>
          <w:p w:rsidR="00DD25C5" w:rsidRPr="005547D3" w:rsidRDefault="00DD25C5" w:rsidP="00DD25C5">
            <w:pPr>
              <w:adjustRightInd w:val="0"/>
              <w:snapToGrid w:val="0"/>
              <w:jc w:val="center"/>
              <w:rPr>
                <w:rFonts w:ascii="Bookman Old Style" w:hAnsi="Bookman Old Style" w:cs="Arial"/>
                <w:lang w:val="es-BO"/>
              </w:rPr>
            </w:pPr>
          </w:p>
        </w:tc>
        <w:tc>
          <w:tcPr>
            <w:tcW w:w="470" w:type="dxa"/>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575BA9" w:rsidP="00575BA9">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15</w:t>
            </w:r>
          </w:p>
        </w:tc>
        <w:tc>
          <w:tcPr>
            <w:tcW w:w="250"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454" w:type="dxa"/>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573970" w:rsidP="00DD25C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3</w:t>
            </w:r>
            <w:r w:rsidR="00333DE5">
              <w:rPr>
                <w:rFonts w:ascii="Bookman Old Style" w:hAnsi="Bookman Old Style" w:cs="Arial"/>
                <w:sz w:val="16"/>
                <w:szCs w:val="14"/>
                <w:lang w:val="es-BO"/>
              </w:rPr>
              <w:t>0</w:t>
            </w:r>
          </w:p>
        </w:tc>
        <w:tc>
          <w:tcPr>
            <w:tcW w:w="138" w:type="dxa"/>
            <w:vMerge/>
            <w:tcBorders>
              <w:left w:val="single" w:sz="4" w:space="0" w:color="auto"/>
              <w:bottom w:val="nil"/>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2164" w:type="dxa"/>
            <w:tcBorders>
              <w:left w:val="single" w:sz="4" w:space="0" w:color="auto"/>
              <w:bottom w:val="single" w:sz="4" w:space="0" w:color="auto"/>
              <w:right w:val="single" w:sz="4" w:space="0" w:color="auto"/>
            </w:tcBorders>
            <w:shd w:val="clear" w:color="auto" w:fill="D9E2F3" w:themeFill="accent1" w:themeFillTint="33"/>
            <w:vAlign w:val="center"/>
          </w:tcPr>
          <w:p w:rsidR="00566E5B" w:rsidRPr="00F04C65" w:rsidRDefault="00566E5B" w:rsidP="002F0DFC">
            <w:pPr>
              <w:adjustRightInd w:val="0"/>
              <w:snapToGrid w:val="0"/>
              <w:jc w:val="left"/>
              <w:rPr>
                <w:rFonts w:cs="Arial"/>
                <w:b/>
                <w:sz w:val="14"/>
                <w:szCs w:val="14"/>
              </w:rPr>
            </w:pPr>
            <w:r w:rsidRPr="00F04C65">
              <w:rPr>
                <w:rFonts w:cs="Arial"/>
                <w:b/>
                <w:sz w:val="14"/>
                <w:szCs w:val="14"/>
              </w:rPr>
              <w:t xml:space="preserve">APERTURA DE PROPUESTAS </w:t>
            </w:r>
          </w:p>
          <w:p w:rsidR="002F0DFC" w:rsidRPr="00CA5354" w:rsidRDefault="00566E5B" w:rsidP="002F0DFC">
            <w:pPr>
              <w:adjustRightInd w:val="0"/>
              <w:snapToGrid w:val="0"/>
              <w:jc w:val="center"/>
              <w:rPr>
                <w:rFonts w:ascii="Arial" w:hAnsi="Arial" w:cs="Arial"/>
                <w:sz w:val="14"/>
                <w:szCs w:val="14"/>
                <w:lang w:val="es-BO"/>
              </w:rPr>
            </w:pPr>
            <w:r w:rsidRPr="00F04C65">
              <w:rPr>
                <w:rFonts w:cs="Arial"/>
                <w:b/>
                <w:sz w:val="14"/>
                <w:szCs w:val="14"/>
              </w:rPr>
              <w:t>Presencial:</w:t>
            </w:r>
            <w:r>
              <w:rPr>
                <w:rFonts w:cs="Arial"/>
                <w:sz w:val="14"/>
                <w:szCs w:val="14"/>
              </w:rPr>
              <w:t xml:space="preserve"> </w:t>
            </w:r>
            <w:r w:rsidR="002F0DFC" w:rsidRPr="00CA5354">
              <w:rPr>
                <w:rFonts w:ascii="Arial" w:hAnsi="Arial" w:cs="Arial"/>
                <w:sz w:val="14"/>
                <w:szCs w:val="14"/>
                <w:lang w:val="es-BO"/>
              </w:rPr>
              <w:t xml:space="preserve">Gerencia Regional Oruro: Av. Sargento Flores # 5 Esq. Prolongación Velasco </w:t>
            </w:r>
            <w:proofErr w:type="spellStart"/>
            <w:r w:rsidR="002F0DFC" w:rsidRPr="00CA5354">
              <w:rPr>
                <w:rFonts w:ascii="Arial" w:hAnsi="Arial" w:cs="Arial"/>
                <w:sz w:val="14"/>
                <w:szCs w:val="14"/>
                <w:lang w:val="es-BO"/>
              </w:rPr>
              <w:t>Galvarro</w:t>
            </w:r>
            <w:proofErr w:type="spellEnd"/>
          </w:p>
          <w:p w:rsidR="00566E5B" w:rsidRDefault="00566E5B" w:rsidP="00566E5B">
            <w:pPr>
              <w:adjustRightInd w:val="0"/>
              <w:snapToGrid w:val="0"/>
              <w:rPr>
                <w:rFonts w:cs="Arial"/>
                <w:b/>
                <w:sz w:val="14"/>
                <w:szCs w:val="14"/>
              </w:rPr>
            </w:pPr>
          </w:p>
          <w:p w:rsidR="00566E5B" w:rsidRDefault="00566E5B" w:rsidP="00566E5B">
            <w:pPr>
              <w:adjustRightInd w:val="0"/>
              <w:snapToGrid w:val="0"/>
              <w:rPr>
                <w:rFonts w:cs="Arial"/>
                <w:sz w:val="14"/>
                <w:szCs w:val="14"/>
              </w:rPr>
            </w:pPr>
            <w:r w:rsidRPr="00F04C65">
              <w:rPr>
                <w:rFonts w:cs="Arial"/>
                <w:b/>
                <w:sz w:val="14"/>
                <w:szCs w:val="14"/>
              </w:rPr>
              <w:t>Mediante plataforma Zoom</w:t>
            </w:r>
            <w:r>
              <w:rPr>
                <w:rFonts w:cs="Arial"/>
                <w:sz w:val="14"/>
                <w:szCs w:val="14"/>
              </w:rPr>
              <w:t>:</w:t>
            </w:r>
          </w:p>
          <w:p w:rsidR="000B70B9" w:rsidRDefault="000B70B9" w:rsidP="000B70B9">
            <w:pPr>
              <w:adjustRightInd w:val="0"/>
              <w:snapToGrid w:val="0"/>
              <w:rPr>
                <w:rFonts w:ascii="Bookman Old Style" w:hAnsi="Bookman Old Style" w:cs="Arial"/>
                <w:sz w:val="16"/>
              </w:rPr>
            </w:pPr>
            <w:r w:rsidRPr="000B70B9">
              <w:rPr>
                <w:rFonts w:ascii="Bookman Old Style" w:hAnsi="Bookman Old Style" w:cs="Arial"/>
                <w:sz w:val="16"/>
              </w:rPr>
              <w:t>Entrar Zoom Reunión</w:t>
            </w:r>
          </w:p>
          <w:p w:rsidR="009774FB" w:rsidRPr="001307A1" w:rsidRDefault="009774FB" w:rsidP="009774FB">
            <w:pPr>
              <w:spacing w:before="100" w:beforeAutospacing="1" w:after="100" w:afterAutospacing="1"/>
              <w:rPr>
                <w:rFonts w:ascii="Times New Roman" w:hAnsi="Times New Roman"/>
                <w:sz w:val="24"/>
                <w:szCs w:val="24"/>
                <w:lang w:eastAsia="es-BO"/>
              </w:rPr>
            </w:pPr>
            <w:hyperlink r:id="rId10" w:tgtFrame="_blank" w:history="1">
              <w:r w:rsidRPr="001307A1">
                <w:rPr>
                  <w:rFonts w:ascii="Times New Roman" w:hAnsi="Times New Roman"/>
                  <w:color w:val="0000FF"/>
                  <w:sz w:val="24"/>
                  <w:szCs w:val="24"/>
                  <w:u w:val="single"/>
                  <w:lang w:eastAsia="es-BO"/>
                </w:rPr>
                <w:t>https://us02web.zoom.us/j/2424547217?pwd=567AgwPA5OJk7LCGU6O4ga3Kak87sG.1&amp;omn=84459392520</w:t>
              </w:r>
            </w:hyperlink>
          </w:p>
          <w:p w:rsidR="008009FF" w:rsidRDefault="008009FF" w:rsidP="000B70B9">
            <w:pPr>
              <w:adjustRightInd w:val="0"/>
              <w:snapToGrid w:val="0"/>
              <w:rPr>
                <w:rFonts w:ascii="Bookman Old Style" w:hAnsi="Bookman Old Style" w:cs="Arial"/>
                <w:sz w:val="16"/>
              </w:rPr>
            </w:pPr>
          </w:p>
          <w:p w:rsidR="001F5897" w:rsidRDefault="001F5897" w:rsidP="007017D7">
            <w:pPr>
              <w:adjustRightInd w:val="0"/>
              <w:snapToGrid w:val="0"/>
            </w:pPr>
          </w:p>
          <w:p w:rsidR="0050057B" w:rsidRDefault="008832DF" w:rsidP="008832DF">
            <w:pPr>
              <w:adjustRightInd w:val="0"/>
              <w:snapToGrid w:val="0"/>
            </w:pPr>
            <w:r>
              <w:t xml:space="preserve">ID de reunión: </w:t>
            </w:r>
          </w:p>
          <w:p w:rsidR="0050057B" w:rsidRDefault="0050057B" w:rsidP="008832DF">
            <w:pPr>
              <w:adjustRightInd w:val="0"/>
              <w:snapToGrid w:val="0"/>
            </w:pPr>
            <w:r>
              <w:t>242 454 7217</w:t>
            </w:r>
          </w:p>
          <w:p w:rsidR="004E1350" w:rsidRPr="005547D3" w:rsidRDefault="001F5897" w:rsidP="008832DF">
            <w:pPr>
              <w:adjustRightInd w:val="0"/>
              <w:snapToGrid w:val="0"/>
              <w:rPr>
                <w:rFonts w:ascii="Bookman Old Style" w:hAnsi="Bookman Old Style" w:cs="Arial"/>
              </w:rPr>
            </w:pPr>
            <w:r>
              <w:t xml:space="preserve">Código de acceso: </w:t>
            </w:r>
            <w:r w:rsidR="009774FB">
              <w:t>30303</w:t>
            </w:r>
            <w:r>
              <w:t>0</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6"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Presentación del Informe de Evaluación y Recomendación al RPA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373643"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4"/>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Adjudicación o Declaratoria Desierta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137D8B" w:rsidP="009E6A6A">
            <w:pPr>
              <w:adjustRightInd w:val="0"/>
              <w:snapToGrid w:val="0"/>
              <w:rPr>
                <w:rFonts w:ascii="Bookman Old Style" w:hAnsi="Bookman Old Style" w:cs="Arial"/>
                <w:sz w:val="16"/>
                <w:lang w:val="es-BO"/>
              </w:rPr>
            </w:pPr>
            <w:r>
              <w:rPr>
                <w:rFonts w:ascii="Bookman Old Style" w:hAnsi="Bookman Old Style" w:cs="Arial"/>
                <w:sz w:val="16"/>
                <w:lang w:val="es-BO"/>
              </w:rPr>
              <w:t>09</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86"/>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vAlign w:val="center"/>
          </w:tcPr>
          <w:p w:rsidR="000D37A5" w:rsidRPr="005547D3" w:rsidRDefault="000D37A5" w:rsidP="003312F0">
            <w:pPr>
              <w:adjustRightInd w:val="0"/>
              <w:snapToGrid w:val="0"/>
              <w:ind w:left="113" w:right="113"/>
              <w:rPr>
                <w:rFonts w:ascii="Bookman Old Style" w:hAnsi="Bookman Old Style" w:cs="Arial"/>
                <w:b/>
                <w:sz w:val="14"/>
                <w:szCs w:val="14"/>
                <w:lang w:val="es-BO"/>
              </w:rPr>
            </w:pPr>
            <w:r w:rsidRPr="005547D3">
              <w:rPr>
                <w:rFonts w:ascii="Bookman Old Style" w:hAnsi="Bookman Old Style" w:cs="Arial"/>
                <w:lang w:val="es-BO"/>
              </w:rPr>
              <w:t>Notificación de la adjudicación o Declaratoria Desierta (fecha límite)</w:t>
            </w: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79"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137D8B" w:rsidP="009E6A6A">
            <w:pPr>
              <w:adjustRightInd w:val="0"/>
              <w:snapToGrid w:val="0"/>
              <w:rPr>
                <w:rFonts w:ascii="Bookman Old Style" w:hAnsi="Bookman Old Style" w:cs="Arial"/>
                <w:sz w:val="16"/>
                <w:szCs w:val="14"/>
                <w:lang w:val="es-BO"/>
              </w:rPr>
            </w:pPr>
            <w:r>
              <w:rPr>
                <w:rFonts w:ascii="Bookman Old Style" w:hAnsi="Bookman Old Style" w:cs="Arial"/>
                <w:sz w:val="16"/>
                <w:szCs w:val="14"/>
                <w:lang w:val="es-BO"/>
              </w:rPr>
              <w:t>09</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73441"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Presentación de documentos para la suscripción de contrato.</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9"/>
        </w:trPr>
        <w:tc>
          <w:tcPr>
            <w:tcW w:w="437" w:type="dxa"/>
            <w:vMerge/>
            <w:tcBorders>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vMerge w:val="restart"/>
            <w:tcBorders>
              <w:top w:val="nil"/>
              <w:left w:val="single" w:sz="12"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137D8B" w:rsidP="00575BA9">
            <w:pPr>
              <w:adjustRightInd w:val="0"/>
              <w:snapToGrid w:val="0"/>
              <w:rPr>
                <w:rFonts w:ascii="Bookman Old Style" w:hAnsi="Bookman Old Style" w:cs="Arial"/>
                <w:sz w:val="16"/>
                <w:szCs w:val="14"/>
                <w:lang w:val="es-BO"/>
              </w:rPr>
            </w:pPr>
            <w:r>
              <w:rPr>
                <w:rFonts w:ascii="Bookman Old Style" w:hAnsi="Bookman Old Style" w:cs="Arial"/>
                <w:sz w:val="16"/>
                <w:szCs w:val="14"/>
                <w:lang w:val="es-BO"/>
              </w:rPr>
              <w:t>13</w:t>
            </w:r>
          </w:p>
        </w:tc>
        <w:tc>
          <w:tcPr>
            <w:tcW w:w="138" w:type="dxa"/>
            <w:vMerge w:val="restart"/>
            <w:tcBorders>
              <w:top w:val="nil"/>
              <w:left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vMerge w:val="restart"/>
            <w:tcBorders>
              <w:top w:val="nil"/>
              <w:left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vMerge w:val="restart"/>
            <w:tcBorders>
              <w:top w:val="nil"/>
              <w:left w:val="single" w:sz="4"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val="restart"/>
            <w:tcBorders>
              <w:top w:val="nil"/>
              <w:left w:val="single" w:sz="12" w:space="0" w:color="auto"/>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val="restart"/>
            <w:tcBorders>
              <w:top w:val="nil"/>
              <w:left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vMerge w:val="restart"/>
            <w:tcBorders>
              <w:top w:val="nil"/>
              <w:left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vMerge/>
            <w:tcBorders>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tcBorders>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tcBorders>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vMerge/>
            <w:tcBorders>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Suscripción de contrato.</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tcMar>
              <w:left w:w="0" w:type="dxa"/>
              <w:right w:w="0" w:type="dxa"/>
            </w:tcMar>
            <w:tcFitText/>
            <w:vAlign w:val="bottom"/>
          </w:tcPr>
          <w:p w:rsidR="000D37A5" w:rsidRPr="005547D3" w:rsidRDefault="000D37A5" w:rsidP="003312F0">
            <w:pPr>
              <w:adjustRightInd w:val="0"/>
              <w:snapToGrid w:val="0"/>
              <w:jc w:val="right"/>
              <w:rPr>
                <w:rFonts w:ascii="Bookman Old Style" w:hAnsi="Bookman Old Style" w:cs="Arial"/>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jc w:val="right"/>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137D8B" w:rsidP="00575BA9">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4"/>
        </w:trPr>
        <w:tc>
          <w:tcPr>
            <w:tcW w:w="437"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rsidR="000D37A5" w:rsidRPr="005547D3" w:rsidRDefault="000D37A5" w:rsidP="003312F0">
            <w:pPr>
              <w:adjustRightInd w:val="0"/>
              <w:snapToGrid w:val="0"/>
              <w:jc w:val="right"/>
              <w:rPr>
                <w:rFonts w:ascii="Bookman Old Style" w:hAnsi="Bookman Old Style" w:cs="Arial"/>
                <w:sz w:val="4"/>
                <w:szCs w:val="4"/>
                <w:lang w:val="es-BO"/>
              </w:rPr>
            </w:pPr>
          </w:p>
        </w:tc>
        <w:tc>
          <w:tcPr>
            <w:tcW w:w="3490" w:type="dxa"/>
            <w:tcBorders>
              <w:top w:val="nil"/>
              <w:left w:val="single" w:sz="12" w:space="0" w:color="auto"/>
              <w:bottom w:val="single" w:sz="12" w:space="0" w:color="auto"/>
              <w:right w:val="nil"/>
            </w:tcBorders>
            <w:shd w:val="clear" w:color="auto" w:fill="auto"/>
            <w:vAlign w:val="bottom"/>
          </w:tcPr>
          <w:p w:rsidR="000D37A5" w:rsidRPr="005547D3" w:rsidRDefault="000D37A5" w:rsidP="003312F0">
            <w:pPr>
              <w:adjustRightInd w:val="0"/>
              <w:snapToGrid w:val="0"/>
              <w:jc w:val="right"/>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bottom"/>
          </w:tcPr>
          <w:p w:rsidR="000D37A5" w:rsidRPr="005547D3" w:rsidRDefault="000D37A5" w:rsidP="003312F0">
            <w:pPr>
              <w:adjustRightInd w:val="0"/>
              <w:snapToGrid w:val="0"/>
              <w:jc w:val="right"/>
              <w:rPr>
                <w:rFonts w:ascii="Bookman Old Style" w:hAnsi="Bookman Old Style" w:cs="Arial"/>
                <w:b/>
                <w:sz w:val="4"/>
                <w:szCs w:val="4"/>
                <w:lang w:val="es-BO"/>
              </w:rPr>
            </w:pPr>
          </w:p>
        </w:tc>
        <w:tc>
          <w:tcPr>
            <w:tcW w:w="138" w:type="dxa"/>
            <w:tcBorders>
              <w:top w:val="nil"/>
              <w:left w:val="single" w:sz="12" w:space="0" w:color="auto"/>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single" w:sz="12" w:space="0" w:color="auto"/>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single" w:sz="12"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bottom w:val="single" w:sz="12"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bl>
    <w:p w:rsidR="00EA0375" w:rsidRPr="005547D3" w:rsidRDefault="00EA0375" w:rsidP="00EA0375">
      <w:pPr>
        <w:rPr>
          <w:rFonts w:ascii="Bookman Old Style" w:hAnsi="Bookman Old Style"/>
          <w:sz w:val="10"/>
          <w:szCs w:val="10"/>
          <w:lang w:val="es-BO"/>
        </w:rPr>
      </w:pPr>
    </w:p>
    <w:p w:rsidR="00333DE5" w:rsidRDefault="00333DE5"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3312F0" w:rsidRPr="005547D3" w:rsidRDefault="003312F0" w:rsidP="00DD25C5">
      <w:pPr>
        <w:rPr>
          <w:rFonts w:ascii="Bookman Old Style" w:hAnsi="Bookman Old Style"/>
          <w:b/>
          <w:bCs/>
          <w:color w:val="0000FF"/>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100" w:name="_Toc61867860"/>
      <w:r w:rsidRPr="005547D3">
        <w:rPr>
          <w:rFonts w:ascii="Bookman Old Style" w:hAnsi="Bookman Old Style"/>
          <w:sz w:val="18"/>
          <w:szCs w:val="18"/>
          <w:lang w:val="es-BO"/>
        </w:rPr>
        <w:t>TÉRMINOS DE REFERENCIA Y CONDICIONES TÉCNICAS REQUERIDAS PARA EL SERVICIO DE CONSULTORÍA</w:t>
      </w:r>
      <w:bookmarkEnd w:id="100"/>
    </w:p>
    <w:p w:rsidR="00EA0375" w:rsidRPr="005547D3" w:rsidRDefault="00EA0375" w:rsidP="00EA0375">
      <w:pPr>
        <w:tabs>
          <w:tab w:val="left" w:pos="7513"/>
        </w:tabs>
        <w:ind w:left="705" w:hanging="705"/>
        <w:rPr>
          <w:rFonts w:ascii="Bookman Old Style" w:hAnsi="Bookman Old Style" w:cs="Arial"/>
          <w:szCs w:val="18"/>
          <w:lang w:val="es-BO" w:eastAsia="en-US"/>
        </w:rPr>
      </w:pPr>
    </w:p>
    <w:p w:rsidR="00EA0375" w:rsidRDefault="00EA0375" w:rsidP="00EA0375">
      <w:pPr>
        <w:autoSpaceDE w:val="0"/>
        <w:autoSpaceDN w:val="0"/>
        <w:adjustRightInd w:val="0"/>
        <w:rPr>
          <w:rFonts w:ascii="Bookman Old Style" w:hAnsi="Bookman Old Style" w:cs="Verdana"/>
          <w:szCs w:val="18"/>
          <w:lang w:val="es-BO"/>
        </w:rPr>
      </w:pPr>
      <w:r w:rsidRPr="005547D3">
        <w:rPr>
          <w:rFonts w:ascii="Bookman Old Style" w:hAnsi="Bookman Old Style" w:cs="Verdana"/>
          <w:szCs w:val="18"/>
          <w:lang w:val="es-BO"/>
        </w:rPr>
        <w:t>Los Términos de Referencia para la consultoría, son los siguientes:</w:t>
      </w:r>
    </w:p>
    <w:p w:rsidR="00573970" w:rsidRDefault="00573970" w:rsidP="00EA0375">
      <w:pPr>
        <w:autoSpaceDE w:val="0"/>
        <w:autoSpaceDN w:val="0"/>
        <w:adjustRightInd w:val="0"/>
        <w:rPr>
          <w:rFonts w:ascii="Bookman Old Style" w:hAnsi="Bookman Old Style" w:cs="Verdana"/>
          <w:szCs w:val="18"/>
          <w:lang w:val="es-BO"/>
        </w:rPr>
      </w:pPr>
    </w:p>
    <w:p w:rsidR="00573970" w:rsidRDefault="00573970" w:rsidP="00EA0375">
      <w:pPr>
        <w:autoSpaceDE w:val="0"/>
        <w:autoSpaceDN w:val="0"/>
        <w:adjustRightInd w:val="0"/>
        <w:rPr>
          <w:rFonts w:ascii="Bookman Old Style" w:hAnsi="Bookman Old Style" w:cs="Verdana"/>
          <w:szCs w:val="18"/>
          <w:lang w:val="es-BO"/>
        </w:rPr>
      </w:pPr>
    </w:p>
    <w:p w:rsidR="00D5791B" w:rsidRPr="001E31C0" w:rsidRDefault="00D5791B" w:rsidP="00D5791B">
      <w:pPr>
        <w:pStyle w:val="TITULO5SICE"/>
        <w:jc w:val="center"/>
        <w:rPr>
          <w:rFonts w:ascii="Verdana" w:hAnsi="Verdana"/>
          <w:sz w:val="20"/>
          <w:szCs w:val="20"/>
        </w:rPr>
      </w:pPr>
      <w:bookmarkStart w:id="101" w:name="_Toc355779899"/>
      <w:r w:rsidRPr="001E31C0">
        <w:rPr>
          <w:rFonts w:ascii="Verdana" w:hAnsi="Verdana"/>
          <w:color w:val="auto"/>
          <w:sz w:val="20"/>
          <w:szCs w:val="20"/>
        </w:rPr>
        <w:t>CONSULTOR INDIVIDUAL DE LÍNEA:</w:t>
      </w:r>
      <w:bookmarkEnd w:id="101"/>
    </w:p>
    <w:p w:rsidR="00D5791B" w:rsidRPr="001E31C0" w:rsidRDefault="00D5791B" w:rsidP="00D5791B">
      <w:pPr>
        <w:pStyle w:val="TITULO5SICE"/>
        <w:tabs>
          <w:tab w:val="num" w:pos="360"/>
        </w:tabs>
        <w:jc w:val="center"/>
        <w:rPr>
          <w:rFonts w:ascii="Verdana" w:hAnsi="Verdana"/>
          <w:sz w:val="20"/>
          <w:szCs w:val="20"/>
        </w:rPr>
      </w:pPr>
      <w:r w:rsidRPr="001E31C0">
        <w:rPr>
          <w:rFonts w:ascii="Verdana" w:eastAsia="Times New Roman" w:hAnsi="Verdana"/>
          <w:bCs/>
          <w:color w:val="auto"/>
          <w:kern w:val="28"/>
          <w:sz w:val="20"/>
          <w:szCs w:val="20"/>
          <w:lang w:eastAsia="es-ES"/>
        </w:rPr>
        <w:t>“</w:t>
      </w:r>
      <w:r w:rsidRPr="00085A12">
        <w:rPr>
          <w:rFonts w:ascii="Verdana" w:eastAsia="Times New Roman" w:hAnsi="Verdana"/>
          <w:bCs/>
          <w:color w:val="auto"/>
          <w:kern w:val="28"/>
          <w:sz w:val="20"/>
          <w:szCs w:val="20"/>
          <w:lang w:eastAsia="es-ES"/>
        </w:rPr>
        <w:t>ESPECIALISTA</w:t>
      </w:r>
      <w:r>
        <w:rPr>
          <w:rFonts w:ascii="Verdana" w:eastAsia="Times New Roman" w:hAnsi="Verdana"/>
          <w:bCs/>
          <w:color w:val="auto"/>
          <w:kern w:val="28"/>
          <w:sz w:val="20"/>
          <w:szCs w:val="20"/>
          <w:lang w:eastAsia="es-ES"/>
        </w:rPr>
        <w:t xml:space="preserve"> EN ARQUEOLOGÍA</w:t>
      </w:r>
      <w:r w:rsidRPr="00085A12">
        <w:rPr>
          <w:rFonts w:ascii="Verdana" w:eastAsia="Times New Roman" w:hAnsi="Verdana"/>
          <w:bCs/>
          <w:color w:val="auto"/>
          <w:kern w:val="28"/>
          <w:sz w:val="20"/>
          <w:szCs w:val="20"/>
          <w:lang w:eastAsia="es-ES"/>
        </w:rPr>
        <w:t xml:space="preserve"> </w:t>
      </w:r>
      <w:r w:rsidRPr="001E31C0">
        <w:rPr>
          <w:rFonts w:ascii="Verdana" w:eastAsia="Times New Roman" w:hAnsi="Verdana"/>
          <w:bCs/>
          <w:color w:val="auto"/>
          <w:kern w:val="28"/>
          <w:sz w:val="20"/>
          <w:szCs w:val="20"/>
          <w:lang w:eastAsia="es-ES"/>
        </w:rPr>
        <w:t>GNT</w:t>
      </w:r>
      <w:r>
        <w:rPr>
          <w:rFonts w:ascii="Verdana" w:eastAsia="Times New Roman" w:hAnsi="Verdana"/>
          <w:bCs/>
          <w:color w:val="auto"/>
          <w:kern w:val="28"/>
          <w:sz w:val="20"/>
          <w:szCs w:val="20"/>
          <w:lang w:eastAsia="es-ES"/>
        </w:rPr>
        <w:t>/</w:t>
      </w:r>
      <w:r w:rsidRPr="001E31C0">
        <w:rPr>
          <w:rFonts w:ascii="Verdana" w:eastAsia="Times New Roman" w:hAnsi="Verdana"/>
          <w:bCs/>
          <w:color w:val="auto"/>
          <w:kern w:val="28"/>
          <w:sz w:val="20"/>
          <w:szCs w:val="20"/>
          <w:lang w:eastAsia="es-ES"/>
        </w:rPr>
        <w:t>SSA</w:t>
      </w:r>
      <w:r w:rsidRPr="001E31C0">
        <w:rPr>
          <w:rFonts w:ascii="Verdana" w:hAnsi="Verdana"/>
          <w:sz w:val="20"/>
          <w:szCs w:val="20"/>
        </w:rPr>
        <w:t>”</w:t>
      </w:r>
    </w:p>
    <w:p w:rsidR="00D5791B" w:rsidRPr="001E31C0" w:rsidRDefault="00D5791B" w:rsidP="009C493E">
      <w:pPr>
        <w:numPr>
          <w:ilvl w:val="0"/>
          <w:numId w:val="41"/>
        </w:numPr>
        <w:spacing w:before="240" w:after="60" w:line="20" w:lineRule="atLeast"/>
        <w:rPr>
          <w:b/>
          <w:szCs w:val="20"/>
          <w:lang w:val="es-ES_tradnl"/>
        </w:rPr>
      </w:pPr>
      <w:r w:rsidRPr="001E31C0">
        <w:rPr>
          <w:b/>
          <w:szCs w:val="20"/>
          <w:lang w:val="es-ES_tradnl"/>
        </w:rPr>
        <w:t>ANTECEDENTES</w:t>
      </w:r>
    </w:p>
    <w:p w:rsidR="00D5791B" w:rsidRPr="008123E2" w:rsidRDefault="00D5791B" w:rsidP="00D5791B">
      <w:pPr>
        <w:spacing w:before="240"/>
        <w:rPr>
          <w:lang w:val="es-ES_tradnl"/>
        </w:rPr>
      </w:pPr>
      <w:r w:rsidRPr="008123E2">
        <w:rPr>
          <w:lang w:val="es-ES_tradnl"/>
        </w:rPr>
        <w:t>Mediante Ley Nº 3507 de octubre de 2006, se crea la Administradora Boliviana de Carreteras, encargada de la planificación y gestión de la Red Vial Fundamental, constituida como una entidad de derecho público, autárquica, con personalidad jurídica y patrimonio propio y con autonomía de gestión técnica administrativa económica - financiera.</w:t>
      </w:r>
    </w:p>
    <w:p w:rsidR="00D5791B" w:rsidRDefault="00D5791B" w:rsidP="00D5791B">
      <w:pPr>
        <w:spacing w:before="240"/>
      </w:pPr>
      <w:r w:rsidRPr="0017563E">
        <w:t>El Estado Plurinacional de Bolivia ha recibido financiamiento del Banco de Desarrollo de América Latina (CAF), a través del Contrato de Préstamo CFA 11997 para financiar el Proyecto “CONSTRUCCIÓN Y ASFALTADO DE LA JOYA – CHUQUICHAMBI HUAYLLAMARCA – TOTORA Y LOS PUENTES VEHICULARES LA JOYA Y CRUCERO en la RVF 031”, siendo la Administradora Boliviana de Carreteras la entidad responsable de la ejecución del Proyecto.</w:t>
      </w:r>
    </w:p>
    <w:p w:rsidR="00D5791B" w:rsidRPr="008123E2" w:rsidRDefault="00D5791B" w:rsidP="00D5791B">
      <w:pPr>
        <w:spacing w:before="240"/>
      </w:pPr>
      <w:r w:rsidRPr="008123E2">
        <w:t>La Administradora Boliviana de Carreteras (ABC), de conformidad con la estructura organizacional vigente, cuenta con la Sub Gerencia Socio Ambiental dependiente de la Gerencia Nacional Técnica, como una de las áreas técnicas especializas, para crear y desarrollar los mecanismos para el cumplimiento de las políticas ambientales y sociales enmarcados en la legislación vigente del país en los proyectos de la Red Vial Fundamental, con el fin de prevenir, evaluar y mitigar los impactos sociales y ambientales por efecto de la actividad vial desarrollada.</w:t>
      </w:r>
    </w:p>
    <w:p w:rsidR="00D5791B" w:rsidRPr="008123E2" w:rsidRDefault="00D5791B" w:rsidP="00D5791B">
      <w:pPr>
        <w:spacing w:before="240"/>
        <w:rPr>
          <w:lang w:val="es-ES_tradnl"/>
        </w:rPr>
      </w:pPr>
      <w:r w:rsidRPr="008123E2">
        <w:rPr>
          <w:lang w:val="es-ES_tradnl"/>
        </w:rPr>
        <w:t xml:space="preserve">Una de las actividades de vital importancia en el proceso de ejecución de un Proyecto es la Liberación del Derecho de Vía (LDDV), para lo cual la Sub Gerencia Socio Ambiental a través del Programa de Reposición de Pérdidas (PRP), trabaja en la identificación de las áreas y bienes de titulares de derecho afectados por el Derecho de Vía, para definir los parámetros base para la compensación, contemplando los acuerdos previos de aceptación de los titulares de las áreas afectadas, estableciendo soluciones prácticas y concertadas bajo el principio de equidad y economía en la construcción de carreteras así como la conservación del patrimonio socio cultural a nivel nacional y las medidas de mitigación pertinentes, tarea realizada por un equipo multidisciplinario conformado por especialistas y profesionales de apoyo que trabajan conjuntamente en la Liberación de Derecho de Vía y en la gestión del  Registro Público de Dominio Vial, con la finalidad de dar cumplimiento a lo establecido en la Ley 966. </w:t>
      </w:r>
    </w:p>
    <w:p w:rsidR="00D5791B" w:rsidRPr="00165504" w:rsidRDefault="00D5791B" w:rsidP="00D5791B">
      <w:pPr>
        <w:spacing w:before="240"/>
        <w:rPr>
          <w:lang w:val="es-ES_tradnl"/>
        </w:rPr>
      </w:pPr>
      <w:r w:rsidRPr="008123E2">
        <w:rPr>
          <w:lang w:val="es-ES_tradnl"/>
        </w:rPr>
        <w:t xml:space="preserve">Bajo este contexto, la Subgerencia Socio Ambiental requiere la contratación de </w:t>
      </w:r>
      <w:r w:rsidRPr="008123E2">
        <w:t xml:space="preserve">un </w:t>
      </w:r>
      <w:r w:rsidRPr="00A14A0B">
        <w:rPr>
          <w:b/>
        </w:rPr>
        <w:t>CONSULTOR INDIVIDUAL DE LÍNEA:</w:t>
      </w:r>
      <w:r w:rsidRPr="00A14A0B">
        <w:rPr>
          <w:rFonts w:cs="Arial"/>
          <w:b/>
        </w:rPr>
        <w:t xml:space="preserve"> </w:t>
      </w:r>
      <w:r w:rsidRPr="00A14A0B">
        <w:rPr>
          <w:rFonts w:cs="Arial"/>
          <w:b/>
          <w:color w:val="000000" w:themeColor="text1"/>
        </w:rPr>
        <w:t>ESPECIALISTA EN ARQUEOLOGÍA GNT/SSA</w:t>
      </w:r>
      <w:r w:rsidRPr="008123E2">
        <w:rPr>
          <w:lang w:val="es-ES_tradnl"/>
        </w:rPr>
        <w:t>.</w:t>
      </w:r>
    </w:p>
    <w:p w:rsidR="00D5791B" w:rsidRPr="001E31C0" w:rsidRDefault="00D5791B" w:rsidP="009C493E">
      <w:pPr>
        <w:pStyle w:val="Prrafodelista"/>
        <w:numPr>
          <w:ilvl w:val="0"/>
          <w:numId w:val="41"/>
        </w:numPr>
        <w:spacing w:before="240"/>
        <w:ind w:left="0"/>
        <w:rPr>
          <w:rFonts w:ascii="Verdana" w:hAnsi="Verdana"/>
          <w:b/>
        </w:rPr>
      </w:pPr>
      <w:r w:rsidRPr="001E31C0">
        <w:rPr>
          <w:rFonts w:ascii="Verdana" w:hAnsi="Verdana"/>
          <w:b/>
        </w:rPr>
        <w:t>OBJETIVOS DE LA CONSULTORÍA</w:t>
      </w:r>
    </w:p>
    <w:p w:rsidR="00D5791B" w:rsidRPr="001E31C0" w:rsidRDefault="00D5791B" w:rsidP="00D5791B">
      <w:pPr>
        <w:spacing w:before="240"/>
        <w:rPr>
          <w:b/>
          <w:szCs w:val="20"/>
        </w:rPr>
      </w:pPr>
      <w:r w:rsidRPr="001E31C0">
        <w:rPr>
          <w:b/>
          <w:szCs w:val="20"/>
          <w:lang w:val="es-ES_tradnl"/>
        </w:rPr>
        <w:t>2.1 OBJETIVO GENERAL</w:t>
      </w:r>
    </w:p>
    <w:p w:rsidR="00D5791B" w:rsidRPr="009F0D18" w:rsidRDefault="00D5791B" w:rsidP="00D5791B">
      <w:pPr>
        <w:spacing w:before="240" w:after="60" w:line="20" w:lineRule="atLeast"/>
        <w:rPr>
          <w:rFonts w:cstheme="minorHAnsi"/>
          <w:iCs/>
          <w:szCs w:val="20"/>
          <w:lang w:val="es-ES_tradnl"/>
        </w:rPr>
      </w:pPr>
      <w:r w:rsidRPr="009F0D18">
        <w:rPr>
          <w:rFonts w:cstheme="minorHAnsi"/>
          <w:iCs/>
          <w:szCs w:val="20"/>
          <w:lang w:val="es-ES_tradnl"/>
        </w:rPr>
        <w:t xml:space="preserve">Ejecutar la Liberación del Derecho de Vía en los proyectos viales de la Red Vial Fundamental y Proyectos estratégicos administrados por la ABC en etapa de </w:t>
      </w:r>
      <w:proofErr w:type="spellStart"/>
      <w:r w:rsidRPr="009F0D18">
        <w:rPr>
          <w:rFonts w:cstheme="minorHAnsi"/>
          <w:iCs/>
          <w:szCs w:val="20"/>
          <w:lang w:val="es-ES_tradnl"/>
        </w:rPr>
        <w:t>Preinversión</w:t>
      </w:r>
      <w:proofErr w:type="spellEnd"/>
      <w:r w:rsidRPr="009F0D18">
        <w:rPr>
          <w:rFonts w:cstheme="minorHAnsi"/>
          <w:iCs/>
          <w:szCs w:val="20"/>
          <w:lang w:val="es-ES_tradnl"/>
        </w:rPr>
        <w:t xml:space="preserve"> e Inversión, a través del Programa de Reposición de Pérdidas PRP, mediante la aplicación de la legislación nacional vigente, procedimientos, metodologías, salvaguardas sociales y ambientales, así como los manuales de Liberación de Derecho de Vía y el Manual de Relacionamiento Comunitario aprobados por la ABC, asimismo, ejecutar actividades relacionados al Registro Público de Dominio Vial.</w:t>
      </w:r>
    </w:p>
    <w:p w:rsidR="00D5791B" w:rsidRPr="001E31C0" w:rsidRDefault="00D5791B" w:rsidP="00D5791B">
      <w:pPr>
        <w:spacing w:before="240" w:after="60" w:line="20" w:lineRule="atLeast"/>
        <w:rPr>
          <w:rFonts w:cs="Arial"/>
          <w:color w:val="7030A0"/>
          <w:szCs w:val="20"/>
        </w:rPr>
      </w:pPr>
      <w:r w:rsidRPr="001E31C0">
        <w:rPr>
          <w:b/>
          <w:szCs w:val="20"/>
          <w:lang w:val="es-ES_tradnl"/>
        </w:rPr>
        <w:t xml:space="preserve">2.2 OBJETIVOS ESPECÍFICOS </w:t>
      </w:r>
    </w:p>
    <w:p w:rsidR="00D5791B" w:rsidRPr="008123E2" w:rsidRDefault="00D5791B" w:rsidP="009C493E">
      <w:pPr>
        <w:pStyle w:val="Prrafodelista"/>
        <w:numPr>
          <w:ilvl w:val="0"/>
          <w:numId w:val="44"/>
        </w:numPr>
        <w:ind w:left="1134"/>
        <w:rPr>
          <w:rFonts w:ascii="Verdana" w:eastAsiaTheme="minorHAnsi" w:hAnsi="Verdana" w:cstheme="minorHAnsi"/>
          <w:iCs/>
          <w:lang w:val="es-BO"/>
        </w:rPr>
      </w:pPr>
      <w:r w:rsidRPr="008123E2">
        <w:rPr>
          <w:rFonts w:ascii="Verdana" w:eastAsiaTheme="minorHAnsi" w:hAnsi="Verdana" w:cstheme="minorHAnsi"/>
          <w:iCs/>
          <w:lang w:val="es-BO"/>
        </w:rPr>
        <w:lastRenderedPageBreak/>
        <w:t xml:space="preserve">Realizar el seguimiento a la LDDV de tramos en la RVF. </w:t>
      </w:r>
    </w:p>
    <w:p w:rsidR="00D5791B" w:rsidRPr="008123E2" w:rsidRDefault="00D5791B" w:rsidP="009C493E">
      <w:pPr>
        <w:pStyle w:val="Prrafodelista"/>
        <w:numPr>
          <w:ilvl w:val="0"/>
          <w:numId w:val="44"/>
        </w:numPr>
        <w:ind w:left="1134"/>
        <w:rPr>
          <w:rFonts w:ascii="Verdana" w:eastAsiaTheme="minorHAnsi" w:hAnsi="Verdana" w:cstheme="minorHAnsi"/>
          <w:iCs/>
          <w:lang w:val="es-BO"/>
        </w:rPr>
      </w:pPr>
      <w:r w:rsidRPr="008123E2">
        <w:rPr>
          <w:rFonts w:ascii="Verdana" w:eastAsiaTheme="minorHAnsi" w:hAnsi="Verdana" w:cstheme="minorHAnsi"/>
          <w:iCs/>
          <w:lang w:val="es-BO"/>
        </w:rPr>
        <w:t>Aprobación o rechazo de los informes de diagnóstico, intervención y monitoreo arqueológico.</w:t>
      </w:r>
    </w:p>
    <w:p w:rsidR="00D5791B" w:rsidRPr="008123E2" w:rsidRDefault="00D5791B" w:rsidP="009C493E">
      <w:pPr>
        <w:pStyle w:val="Prrafodelista"/>
        <w:numPr>
          <w:ilvl w:val="0"/>
          <w:numId w:val="44"/>
        </w:numPr>
        <w:ind w:left="1134"/>
        <w:rPr>
          <w:rFonts w:ascii="Verdana" w:eastAsiaTheme="minorHAnsi" w:hAnsi="Verdana" w:cstheme="minorHAnsi"/>
          <w:iCs/>
          <w:lang w:val="es-BO"/>
        </w:rPr>
      </w:pPr>
      <w:r w:rsidRPr="008123E2">
        <w:rPr>
          <w:rFonts w:ascii="Verdana" w:eastAsiaTheme="minorHAnsi" w:hAnsi="Verdana" w:cstheme="minorHAnsi"/>
          <w:iCs/>
          <w:lang w:val="es-BO"/>
        </w:rPr>
        <w:t xml:space="preserve">Revisar, aprobar o rechazar documentos de respaldo de los estudios arqueológicos en la etapa de </w:t>
      </w:r>
      <w:proofErr w:type="spellStart"/>
      <w:r w:rsidRPr="008123E2">
        <w:rPr>
          <w:rFonts w:ascii="Verdana" w:eastAsiaTheme="minorHAnsi" w:hAnsi="Verdana" w:cstheme="minorHAnsi"/>
          <w:iCs/>
          <w:lang w:val="es-BO"/>
        </w:rPr>
        <w:t>Preinversión</w:t>
      </w:r>
      <w:proofErr w:type="spellEnd"/>
      <w:r w:rsidRPr="008123E2">
        <w:rPr>
          <w:rFonts w:ascii="Verdana" w:eastAsiaTheme="minorHAnsi" w:hAnsi="Verdana" w:cstheme="minorHAnsi"/>
          <w:iCs/>
          <w:lang w:val="es-BO"/>
        </w:rPr>
        <w:t xml:space="preserve"> e Inversión.</w:t>
      </w:r>
    </w:p>
    <w:p w:rsidR="00D5791B" w:rsidRPr="008123E2" w:rsidRDefault="00D5791B" w:rsidP="009C493E">
      <w:pPr>
        <w:pStyle w:val="Prrafodelista"/>
        <w:numPr>
          <w:ilvl w:val="0"/>
          <w:numId w:val="44"/>
        </w:numPr>
        <w:tabs>
          <w:tab w:val="left" w:pos="4536"/>
        </w:tabs>
        <w:ind w:left="1134"/>
        <w:rPr>
          <w:rFonts w:ascii="Verdana" w:eastAsiaTheme="minorHAnsi" w:hAnsi="Verdana" w:cstheme="minorHAnsi"/>
          <w:iCs/>
          <w:lang w:val="es-BO"/>
        </w:rPr>
      </w:pPr>
      <w:r w:rsidRPr="008123E2">
        <w:rPr>
          <w:rFonts w:ascii="Verdana" w:eastAsiaTheme="minorHAnsi" w:hAnsi="Verdana" w:cstheme="minorHAnsi"/>
          <w:iCs/>
          <w:lang w:val="es-BO"/>
        </w:rPr>
        <w:t>Otras tareas inherentes a la LDDV correspondiente la Sub Gerencia Socio Ambiental de la ABC.</w:t>
      </w:r>
    </w:p>
    <w:p w:rsidR="00D5791B" w:rsidRPr="0017457A" w:rsidRDefault="00D5791B" w:rsidP="00D5791B">
      <w:pPr>
        <w:rPr>
          <w:rFonts w:cstheme="minorHAnsi"/>
          <w:lang w:val="es-ES_tradnl"/>
        </w:rPr>
      </w:pPr>
    </w:p>
    <w:p w:rsidR="00D5791B" w:rsidRDefault="00D5791B" w:rsidP="009C493E">
      <w:pPr>
        <w:pStyle w:val="Prrafodelista"/>
        <w:numPr>
          <w:ilvl w:val="0"/>
          <w:numId w:val="41"/>
        </w:numPr>
        <w:spacing w:before="240"/>
        <w:rPr>
          <w:rFonts w:ascii="Verdana" w:hAnsi="Verdana"/>
          <w:b/>
        </w:rPr>
      </w:pPr>
      <w:r w:rsidRPr="005E260B">
        <w:rPr>
          <w:rFonts w:ascii="Verdana" w:hAnsi="Verdana"/>
          <w:b/>
        </w:rPr>
        <w:t>ALCANCE DE LOS SERVICIOS</w:t>
      </w:r>
    </w:p>
    <w:p w:rsidR="00D5791B" w:rsidRDefault="00D5791B" w:rsidP="00D5791B">
      <w:pPr>
        <w:spacing w:before="240"/>
        <w:rPr>
          <w:rFonts w:cstheme="minorHAnsi"/>
          <w:iCs/>
          <w:szCs w:val="20"/>
          <w:lang w:val="es-ES_tradnl"/>
        </w:rPr>
      </w:pPr>
      <w:r w:rsidRPr="00165504">
        <w:rPr>
          <w:rFonts w:cstheme="minorHAnsi"/>
          <w:iCs/>
          <w:szCs w:val="20"/>
          <w:lang w:val="es-ES_tradnl"/>
        </w:rPr>
        <w:t>Seguimiento y apoyo a las tareas de Liberación del Derecho de Vía en proyectos viales de la Red Vial Fundamental, a través de la revisión y aprobación de la documentación relacionada al Programa de Reposición de Pérdidas PRP y Liberación del Derecho de Vía.</w:t>
      </w:r>
    </w:p>
    <w:p w:rsidR="00D5791B" w:rsidRPr="00165504" w:rsidRDefault="00D5791B" w:rsidP="00D5791B">
      <w:pPr>
        <w:spacing w:before="240"/>
        <w:rPr>
          <w:iCs/>
          <w:szCs w:val="20"/>
        </w:rPr>
      </w:pPr>
      <w:r>
        <w:rPr>
          <w:rFonts w:cstheme="minorHAnsi"/>
          <w:iCs/>
          <w:szCs w:val="20"/>
          <w:lang w:val="es-ES_tradnl"/>
        </w:rPr>
        <w:t>Hacer cumplir las reglamentaciones, normas y procedimientos de la entidad estatal correspondiente a la protección, conservación, registro, puesta en valor y protección del patrimonio cultural, natural e histórico del país.</w:t>
      </w:r>
    </w:p>
    <w:p w:rsidR="00D5791B" w:rsidRPr="008123E2" w:rsidRDefault="00D5791B" w:rsidP="009C493E">
      <w:pPr>
        <w:pStyle w:val="Prrafodelista"/>
        <w:numPr>
          <w:ilvl w:val="0"/>
          <w:numId w:val="41"/>
        </w:numPr>
        <w:spacing w:before="240"/>
        <w:ind w:left="0"/>
        <w:rPr>
          <w:rFonts w:ascii="Verdana" w:hAnsi="Verdana"/>
          <w:b/>
        </w:rPr>
      </w:pPr>
      <w:r w:rsidRPr="001E31C0">
        <w:rPr>
          <w:rFonts w:ascii="Verdana" w:hAnsi="Verdana"/>
          <w:b/>
        </w:rPr>
        <w:t>ACTIVIDADES Y FUNCIONES ESPECÍFICAS</w:t>
      </w:r>
    </w:p>
    <w:p w:rsidR="00D5791B" w:rsidRPr="00165504" w:rsidRDefault="00D5791B" w:rsidP="00D5791B">
      <w:pPr>
        <w:spacing w:before="240"/>
        <w:rPr>
          <w:rFonts w:cstheme="minorHAnsi"/>
          <w:lang w:val="es-ES_tradnl"/>
        </w:rPr>
      </w:pPr>
      <w:r>
        <w:rPr>
          <w:lang w:val="es-ES_tradnl"/>
        </w:rPr>
        <w:t xml:space="preserve">A </w:t>
      </w:r>
      <w:r w:rsidRPr="00A10330">
        <w:rPr>
          <w:lang w:val="es-ES_tradnl"/>
        </w:rPr>
        <w:t>manera enunciativa, más no limitativa se menciona las funciones del cargo, siendo detallados a continuación</w:t>
      </w:r>
      <w:r w:rsidRPr="00165504">
        <w:rPr>
          <w:rFonts w:cstheme="minorHAnsi"/>
          <w:lang w:val="es-ES_tradnl"/>
        </w:rPr>
        <w:t>:</w:t>
      </w:r>
    </w:p>
    <w:p w:rsidR="00D5791B" w:rsidRPr="006618D4" w:rsidRDefault="00D5791B" w:rsidP="00D5791B">
      <w:pPr>
        <w:pStyle w:val="Textoindependiente"/>
        <w:tabs>
          <w:tab w:val="num" w:pos="567"/>
        </w:tabs>
        <w:spacing w:after="0"/>
        <w:ind w:left="567" w:hanging="567"/>
        <w:rPr>
          <w:rFonts w:cstheme="minorHAnsi"/>
          <w:lang w:val="es-ES_tradnl"/>
        </w:rPr>
      </w:pP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Coordinar</w:t>
      </w:r>
      <w:r w:rsidRPr="00352A35">
        <w:rPr>
          <w:rFonts w:ascii="Verdana" w:eastAsiaTheme="minorHAnsi" w:hAnsi="Verdana" w:cstheme="minorHAnsi"/>
          <w:bCs/>
        </w:rPr>
        <w:t xml:space="preserve"> proactivamente con todos los Especialistas Ambientales de la GNT/SSA y las Gerencias Regionales, además a través de la GNT/SSA coordinará con otras instancias de la ABC Nacional.</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Realizar</w:t>
      </w:r>
      <w:r w:rsidRPr="00352A35">
        <w:rPr>
          <w:rFonts w:ascii="Verdana" w:eastAsiaTheme="minorHAnsi" w:hAnsi="Verdana" w:cstheme="minorHAnsi"/>
          <w:bCs/>
        </w:rPr>
        <w:t xml:space="preserve"> seguimiento y monitoreo de las empresas o personal responsable de liberar posibles sitios arqueológicos (</w:t>
      </w:r>
      <w:proofErr w:type="spellStart"/>
      <w:r w:rsidRPr="00352A35">
        <w:rPr>
          <w:rFonts w:ascii="Verdana" w:eastAsiaTheme="minorHAnsi" w:hAnsi="Verdana" w:cstheme="minorHAnsi"/>
          <w:bCs/>
        </w:rPr>
        <w:t>Preinversión</w:t>
      </w:r>
      <w:proofErr w:type="spellEnd"/>
      <w:r w:rsidRPr="00352A35">
        <w:rPr>
          <w:rFonts w:ascii="Verdana" w:eastAsiaTheme="minorHAnsi" w:hAnsi="Verdana" w:cstheme="minorHAnsi"/>
          <w:bCs/>
        </w:rPr>
        <w:t xml:space="preserve"> e Inversión), respecto al cumplimiento de los plazos y alcances establecidos en el marco del DBC, para la entrega de productos a la ABC.</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Coordinar, asesorar y prestar</w:t>
      </w:r>
      <w:r w:rsidRPr="00352A35">
        <w:rPr>
          <w:rFonts w:ascii="Verdana" w:eastAsiaTheme="minorHAnsi" w:hAnsi="Verdana" w:cstheme="minorHAnsi"/>
          <w:bCs/>
        </w:rPr>
        <w:t xml:space="preserve"> cualquier asistencia técnica a los equipos de las empresas responsables de ejecutar la Liberación de áreas arqueológicas en la RVF (</w:t>
      </w:r>
      <w:proofErr w:type="spellStart"/>
      <w:r w:rsidRPr="00352A35">
        <w:rPr>
          <w:rFonts w:ascii="Verdana" w:eastAsiaTheme="minorHAnsi" w:hAnsi="Verdana" w:cstheme="minorHAnsi"/>
          <w:bCs/>
        </w:rPr>
        <w:t>Preinversión</w:t>
      </w:r>
      <w:proofErr w:type="spellEnd"/>
      <w:r w:rsidRPr="00352A35">
        <w:rPr>
          <w:rFonts w:ascii="Verdana" w:eastAsiaTheme="minorHAnsi" w:hAnsi="Verdana" w:cstheme="minorHAnsi"/>
          <w:bCs/>
        </w:rPr>
        <w:t xml:space="preserve"> e Inversión), respecto a los procedimientos, contenidos de información, respaldos y otros exigidos por la ABC.</w:t>
      </w:r>
    </w:p>
    <w:p w:rsidR="00D5791B" w:rsidRPr="00352A35" w:rsidRDefault="00D5791B" w:rsidP="009C493E">
      <w:pPr>
        <w:pStyle w:val="Prrafodelista"/>
        <w:numPr>
          <w:ilvl w:val="0"/>
          <w:numId w:val="45"/>
        </w:numPr>
        <w:rPr>
          <w:rFonts w:ascii="Verdana" w:eastAsiaTheme="minorHAnsi" w:hAnsi="Verdana" w:cstheme="minorHAnsi"/>
          <w:bCs/>
        </w:rPr>
      </w:pPr>
      <w:r w:rsidRPr="00352A35">
        <w:rPr>
          <w:rFonts w:ascii="Verdana" w:eastAsiaTheme="minorHAnsi" w:hAnsi="Verdana" w:cstheme="minorHAnsi"/>
          <w:bCs/>
        </w:rPr>
        <w:t>En función a las características de cada proyecto (</w:t>
      </w:r>
      <w:proofErr w:type="spellStart"/>
      <w:r w:rsidRPr="00352A35">
        <w:rPr>
          <w:rFonts w:ascii="Verdana" w:eastAsiaTheme="minorHAnsi" w:hAnsi="Verdana" w:cstheme="minorHAnsi"/>
          <w:bCs/>
        </w:rPr>
        <w:t>Preinversión</w:t>
      </w:r>
      <w:proofErr w:type="spellEnd"/>
      <w:r w:rsidRPr="00352A35">
        <w:rPr>
          <w:rFonts w:ascii="Verdana" w:eastAsiaTheme="minorHAnsi" w:hAnsi="Verdana" w:cstheme="minorHAnsi"/>
          <w:bCs/>
        </w:rPr>
        <w:t xml:space="preserve"> e Inversión) y a su problemática, el consultor realizará inspecciones de campo de las áreas arqueológicas a ser impactadas, para definir acciones complementarias de prevención y/o protección de estos sitios arqueológicos, por la influencia de la construcción de carreteras.</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Recibir, analizar y plantear</w:t>
      </w:r>
      <w:r w:rsidRPr="00352A35">
        <w:rPr>
          <w:rFonts w:ascii="Verdana" w:eastAsiaTheme="minorHAnsi" w:hAnsi="Verdana" w:cstheme="minorHAnsi"/>
          <w:bCs/>
        </w:rPr>
        <w:t xml:space="preserve"> soluciones a consultas, denuncias o requerimientos verbales o escritos, de personas naturales o jurídicas, presentadas ante cualquier instancia de la ABC, por cualquier asunto relacionado con sitios patrimoniales. Para el efecto coordinara con la instancia que designe la ABC.</w:t>
      </w:r>
    </w:p>
    <w:p w:rsidR="00D5791B" w:rsidRPr="00352A35" w:rsidRDefault="00D5791B" w:rsidP="009C493E">
      <w:pPr>
        <w:pStyle w:val="Prrafodelista"/>
        <w:numPr>
          <w:ilvl w:val="0"/>
          <w:numId w:val="45"/>
        </w:numPr>
        <w:contextualSpacing/>
        <w:rPr>
          <w:rFonts w:ascii="Verdana" w:eastAsiaTheme="minorHAnsi" w:hAnsi="Verdana" w:cstheme="minorHAnsi"/>
          <w:bCs/>
        </w:rPr>
      </w:pPr>
      <w:r>
        <w:rPr>
          <w:rFonts w:ascii="Verdana" w:eastAsiaTheme="minorHAnsi" w:hAnsi="Verdana" w:cstheme="minorHAnsi"/>
          <w:bCs/>
        </w:rPr>
        <w:t>Participar y emitir</w:t>
      </w:r>
      <w:r w:rsidRPr="00352A35">
        <w:rPr>
          <w:rFonts w:ascii="Verdana" w:eastAsiaTheme="minorHAnsi" w:hAnsi="Verdana" w:cstheme="minorHAnsi"/>
          <w:bCs/>
        </w:rPr>
        <w:t xml:space="preserve"> criterio técnico, en el marco de su competencia, en reuniones con instituciones involucradas en el proceso de LDDV (Gobernaciones, Municipios, Empresas Prestadoras de Servicios, Empresas de Servicios Públicos, Organismos Financiadores, autoridades originarias, pueblos indígenas y otros), que refieran la problemática en el área arqueológica. previa autorización de la GNT/SSA.</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Realizar</w:t>
      </w:r>
      <w:r w:rsidRPr="00352A35">
        <w:rPr>
          <w:rFonts w:ascii="Verdana" w:eastAsiaTheme="minorHAnsi" w:hAnsi="Verdana" w:cstheme="minorHAnsi"/>
          <w:bCs/>
        </w:rPr>
        <w:t xml:space="preserve"> trabajos de emergencia tales como: prospecciones del DDV, delineamiento de sitios arqueológicos, Prospecciones </w:t>
      </w:r>
      <w:proofErr w:type="spellStart"/>
      <w:r w:rsidRPr="00352A35">
        <w:rPr>
          <w:rFonts w:ascii="Verdana" w:eastAsiaTheme="minorHAnsi" w:hAnsi="Verdana" w:cstheme="minorHAnsi"/>
          <w:bCs/>
        </w:rPr>
        <w:t>intrasitio</w:t>
      </w:r>
      <w:proofErr w:type="spellEnd"/>
      <w:r w:rsidRPr="00352A35">
        <w:rPr>
          <w:rFonts w:ascii="Verdana" w:eastAsiaTheme="minorHAnsi" w:hAnsi="Verdana" w:cstheme="minorHAnsi"/>
          <w:bCs/>
        </w:rPr>
        <w:t>, recolecciones sistemáticas, excavaciones de sondeo y otros en los sitios arqueológicos identificados que tengan una complejidad menor asociados a impactos culturales y ambientales cuando corresponda y a solicitud del inmediato superior.</w:t>
      </w:r>
    </w:p>
    <w:p w:rsidR="00D5791B" w:rsidRPr="00352A35" w:rsidRDefault="00D5791B" w:rsidP="009C493E">
      <w:pPr>
        <w:pStyle w:val="Prrafodelista"/>
        <w:numPr>
          <w:ilvl w:val="0"/>
          <w:numId w:val="45"/>
        </w:numPr>
        <w:rPr>
          <w:rFonts w:ascii="Verdana" w:eastAsiaTheme="minorHAnsi" w:hAnsi="Verdana" w:cstheme="minorHAnsi"/>
          <w:bCs/>
        </w:rPr>
      </w:pPr>
      <w:r w:rsidRPr="00352A35">
        <w:rPr>
          <w:rFonts w:ascii="Verdana" w:eastAsiaTheme="minorHAnsi" w:hAnsi="Verdana" w:cstheme="minorHAnsi"/>
          <w:bCs/>
        </w:rPr>
        <w:lastRenderedPageBreak/>
        <w:t>En casos que se presentaran conflictos en el proceso de LDDV en los proyectos en fase de estudio o ejecución, si se requiriese, deberá coadyuvar con los responsables de la ABC en la solución de los mismos.</w:t>
      </w:r>
    </w:p>
    <w:p w:rsidR="00D5791B" w:rsidRPr="00352A35" w:rsidRDefault="00D5791B" w:rsidP="009C493E">
      <w:pPr>
        <w:pStyle w:val="Prrafodelista"/>
        <w:numPr>
          <w:ilvl w:val="0"/>
          <w:numId w:val="45"/>
        </w:numPr>
        <w:rPr>
          <w:rFonts w:ascii="Verdana" w:eastAsiaTheme="minorHAnsi" w:hAnsi="Verdana" w:cstheme="minorHAnsi"/>
          <w:bCs/>
        </w:rPr>
      </w:pPr>
      <w:r w:rsidRPr="00352A35">
        <w:rPr>
          <w:rFonts w:ascii="Verdana" w:eastAsiaTheme="minorHAnsi" w:hAnsi="Verdana" w:cstheme="minorHAnsi"/>
          <w:bCs/>
        </w:rPr>
        <w:t>Definirá si se requiere, acciones complementarias para el tratamiento de los sitios que presenten restos arquitectónicos de envergadura a mayor escala, para aplicar las medidas necesarias, coordinando el trabajo para cumplir con las exigencias de la Normativa Específica, con las instancias competentes.</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Elaborar</w:t>
      </w:r>
      <w:r w:rsidRPr="00352A35">
        <w:rPr>
          <w:rFonts w:ascii="Verdana" w:eastAsiaTheme="minorHAnsi" w:hAnsi="Verdana" w:cstheme="minorHAnsi"/>
          <w:bCs/>
        </w:rPr>
        <w:t xml:space="preserve"> informes a requerimiento según su competencia, de los proyectos asignados, y en temas específicos a instrucción de la GNT/SSA para cumplir los objetivos de gestión.</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Fiscalizar</w:t>
      </w:r>
      <w:r w:rsidRPr="00352A35">
        <w:rPr>
          <w:rFonts w:ascii="Verdana" w:eastAsiaTheme="minorHAnsi" w:hAnsi="Verdana" w:cstheme="minorHAnsi"/>
          <w:bCs/>
        </w:rPr>
        <w:t xml:space="preserve"> proyectos administrados por la GNT/SSA según su competencia y características técnicas de cada proyecto, cuando se requiera.</w:t>
      </w:r>
    </w:p>
    <w:p w:rsidR="00D5791B" w:rsidRPr="00352A35" w:rsidRDefault="00D5791B" w:rsidP="009C493E">
      <w:pPr>
        <w:pStyle w:val="Prrafodelista"/>
        <w:numPr>
          <w:ilvl w:val="0"/>
          <w:numId w:val="45"/>
        </w:numPr>
        <w:rPr>
          <w:rFonts w:ascii="Verdana" w:eastAsiaTheme="minorHAnsi" w:hAnsi="Verdana" w:cstheme="minorHAnsi"/>
          <w:bCs/>
        </w:rPr>
      </w:pPr>
      <w:r>
        <w:rPr>
          <w:rFonts w:ascii="Verdana" w:eastAsiaTheme="minorHAnsi" w:hAnsi="Verdana" w:cstheme="minorHAnsi"/>
          <w:bCs/>
        </w:rPr>
        <w:t xml:space="preserve">Elaborar y actualizar </w:t>
      </w:r>
      <w:r w:rsidRPr="00352A35">
        <w:rPr>
          <w:rFonts w:ascii="Verdana" w:eastAsiaTheme="minorHAnsi" w:hAnsi="Verdana" w:cstheme="minorHAnsi"/>
          <w:bCs/>
        </w:rPr>
        <w:t>la base de datos sobre el estado de Liberación del Derecho de Vía en temas patrimoniales en los proyectos administrados por la ABC.</w:t>
      </w:r>
    </w:p>
    <w:p w:rsidR="00D5791B" w:rsidRPr="00352A35" w:rsidRDefault="00D5791B" w:rsidP="009C493E">
      <w:pPr>
        <w:pStyle w:val="Prrafodelista"/>
        <w:numPr>
          <w:ilvl w:val="0"/>
          <w:numId w:val="45"/>
        </w:numPr>
        <w:rPr>
          <w:rFonts w:ascii="Verdana" w:eastAsiaTheme="minorHAnsi" w:hAnsi="Verdana" w:cstheme="minorHAnsi"/>
          <w:bCs/>
          <w:iCs/>
        </w:rPr>
      </w:pPr>
      <w:r>
        <w:rPr>
          <w:rFonts w:ascii="Verdana" w:eastAsiaTheme="minorHAnsi" w:hAnsi="Verdana" w:cstheme="minorHAnsi"/>
          <w:bCs/>
        </w:rPr>
        <w:t>Ejecutar</w:t>
      </w:r>
      <w:r w:rsidRPr="00352A35">
        <w:rPr>
          <w:rFonts w:ascii="Verdana" w:eastAsiaTheme="minorHAnsi" w:hAnsi="Verdana" w:cstheme="minorHAnsi"/>
          <w:bCs/>
        </w:rPr>
        <w:t xml:space="preserve"> otras funciones de seguimiento, evaluación y las acciones necesarias para el cumplimiento de los objetivos de la Gestión Socio Ambiental que designe la GNT/SSA</w:t>
      </w:r>
      <w:r w:rsidRPr="00352A35">
        <w:rPr>
          <w:rFonts w:ascii="Verdana" w:eastAsiaTheme="minorHAnsi" w:hAnsi="Verdana" w:cstheme="minorHAnsi"/>
          <w:bCs/>
          <w:i/>
          <w:color w:val="1F4E79"/>
        </w:rPr>
        <w:t>.</w:t>
      </w:r>
    </w:p>
    <w:p w:rsidR="00D5791B" w:rsidRPr="001E31C0" w:rsidRDefault="00D5791B" w:rsidP="009C493E">
      <w:pPr>
        <w:pStyle w:val="Prrafodelista"/>
        <w:numPr>
          <w:ilvl w:val="0"/>
          <w:numId w:val="41"/>
        </w:numPr>
        <w:spacing w:before="240"/>
        <w:rPr>
          <w:rFonts w:ascii="Verdana" w:hAnsi="Verdana"/>
          <w:b/>
        </w:rPr>
      </w:pPr>
      <w:r w:rsidRPr="001E31C0">
        <w:rPr>
          <w:rFonts w:ascii="Verdana" w:hAnsi="Verdana"/>
          <w:b/>
        </w:rPr>
        <w:t>RESULTADOS ESPERADO</w:t>
      </w:r>
    </w:p>
    <w:p w:rsidR="00D5791B" w:rsidRDefault="00D5791B" w:rsidP="00D5791B">
      <w:pPr>
        <w:tabs>
          <w:tab w:val="left" w:pos="-1440"/>
          <w:tab w:val="left" w:pos="-720"/>
          <w:tab w:val="num" w:pos="567"/>
        </w:tabs>
        <w:suppressAutoHyphens/>
        <w:rPr>
          <w:rFonts w:cstheme="minorHAnsi"/>
          <w:spacing w:val="-2"/>
          <w:lang w:val="es-ES_tradnl"/>
        </w:rPr>
      </w:pPr>
      <w:r w:rsidRPr="006B2D75">
        <w:rPr>
          <w:rFonts w:cstheme="minorHAnsi"/>
          <w:spacing w:val="-2"/>
          <w:szCs w:val="20"/>
          <w:lang w:val="es-ES_tradnl"/>
        </w:rPr>
        <w:t>El consultor tendrá bajo su responsabilidad los siguientes resultados</w:t>
      </w:r>
      <w:r w:rsidRPr="00554D5E">
        <w:rPr>
          <w:rFonts w:cstheme="minorHAnsi"/>
          <w:spacing w:val="-2"/>
          <w:lang w:val="es-ES_tradnl"/>
        </w:rPr>
        <w:t xml:space="preserve">: </w:t>
      </w:r>
    </w:p>
    <w:p w:rsidR="00D5791B" w:rsidRPr="00554D5E" w:rsidRDefault="00D5791B" w:rsidP="00D5791B">
      <w:pPr>
        <w:tabs>
          <w:tab w:val="left" w:pos="-1440"/>
          <w:tab w:val="left" w:pos="-720"/>
          <w:tab w:val="num" w:pos="567"/>
        </w:tabs>
        <w:suppressAutoHyphens/>
        <w:rPr>
          <w:rFonts w:cstheme="minorHAnsi"/>
          <w:spacing w:val="-2"/>
        </w:rPr>
      </w:pPr>
    </w:p>
    <w:p w:rsidR="00D5791B" w:rsidRPr="00352A35" w:rsidRDefault="00D5791B" w:rsidP="009C493E">
      <w:pPr>
        <w:pStyle w:val="Prrafodelista"/>
        <w:numPr>
          <w:ilvl w:val="0"/>
          <w:numId w:val="47"/>
        </w:numPr>
        <w:ind w:left="993"/>
        <w:contextualSpacing/>
        <w:rPr>
          <w:rFonts w:ascii="Verdana" w:eastAsiaTheme="minorHAnsi" w:hAnsi="Verdana"/>
          <w:lang w:val="es-BO"/>
        </w:rPr>
      </w:pPr>
      <w:r w:rsidRPr="00165504">
        <w:rPr>
          <w:rFonts w:ascii="Verdana" w:eastAsiaTheme="minorHAnsi" w:hAnsi="Verdana" w:cstheme="minorHAnsi"/>
          <w:iCs/>
          <w:lang w:val="es-BO"/>
        </w:rPr>
        <w:t>Informes de diagnóstico, intervención y monitoreo arqueológico, revisados</w:t>
      </w:r>
      <w:r w:rsidRPr="00352A35">
        <w:rPr>
          <w:rFonts w:ascii="Verdana" w:eastAsiaTheme="minorHAnsi" w:hAnsi="Verdana"/>
          <w:lang w:val="es-BO"/>
        </w:rPr>
        <w:t>, aprobados u observados.</w:t>
      </w:r>
    </w:p>
    <w:p w:rsidR="00D5791B" w:rsidRPr="00165504" w:rsidRDefault="00D5791B" w:rsidP="009C493E">
      <w:pPr>
        <w:pStyle w:val="Prrafodelista"/>
        <w:numPr>
          <w:ilvl w:val="0"/>
          <w:numId w:val="45"/>
        </w:numPr>
        <w:ind w:left="993"/>
        <w:rPr>
          <w:rFonts w:ascii="Verdana" w:eastAsiaTheme="minorHAnsi" w:hAnsi="Verdana" w:cstheme="minorHAnsi"/>
          <w:iCs/>
          <w:lang w:val="es-BO"/>
        </w:rPr>
      </w:pPr>
      <w:r w:rsidRPr="00352A35">
        <w:rPr>
          <w:rFonts w:ascii="Verdana" w:eastAsiaTheme="minorHAnsi" w:hAnsi="Verdana" w:cstheme="minorHAnsi"/>
          <w:iCs/>
          <w:lang w:val="es-BO"/>
        </w:rPr>
        <w:t>Documentos relacionados al área arqueológica revisados y/o a</w:t>
      </w:r>
      <w:r w:rsidRPr="00352A35">
        <w:rPr>
          <w:rFonts w:ascii="Verdana" w:eastAsiaTheme="minorHAnsi" w:hAnsi="Verdana"/>
          <w:lang w:val="es-BO"/>
        </w:rPr>
        <w:t xml:space="preserve"> aprobados u observados</w:t>
      </w:r>
      <w:r w:rsidRPr="00165504">
        <w:rPr>
          <w:rFonts w:ascii="Verdana" w:eastAsiaTheme="minorHAnsi" w:hAnsi="Verdana" w:cstheme="minorHAnsi"/>
          <w:iCs/>
          <w:lang w:val="es-BO"/>
        </w:rPr>
        <w:t>.</w:t>
      </w:r>
    </w:p>
    <w:p w:rsidR="00D5791B" w:rsidRPr="00352A35" w:rsidRDefault="00D5791B" w:rsidP="009C493E">
      <w:pPr>
        <w:pStyle w:val="Prrafodelista"/>
        <w:numPr>
          <w:ilvl w:val="0"/>
          <w:numId w:val="45"/>
        </w:numPr>
        <w:ind w:left="993"/>
        <w:rPr>
          <w:rFonts w:ascii="Verdana" w:eastAsiaTheme="minorHAnsi" w:hAnsi="Verdana" w:cstheme="minorHAnsi"/>
          <w:iCs/>
          <w:lang w:val="es-BO"/>
        </w:rPr>
      </w:pPr>
      <w:r w:rsidRPr="00165504">
        <w:rPr>
          <w:rFonts w:ascii="Verdana" w:eastAsiaTheme="minorHAnsi" w:hAnsi="Verdana" w:cstheme="minorHAnsi"/>
          <w:iCs/>
          <w:lang w:val="es-BO"/>
        </w:rPr>
        <w:t xml:space="preserve">Informes de Aplicación del UEDDV </w:t>
      </w:r>
      <w:r w:rsidRPr="00352A35">
        <w:rPr>
          <w:rFonts w:ascii="Verdana" w:eastAsiaTheme="minorHAnsi" w:hAnsi="Verdana" w:cstheme="minorHAnsi"/>
          <w:iCs/>
          <w:lang w:val="es-BO"/>
        </w:rPr>
        <w:t xml:space="preserve">revisados, </w:t>
      </w:r>
      <w:r w:rsidRPr="00352A35">
        <w:rPr>
          <w:rFonts w:ascii="Verdana" w:eastAsiaTheme="minorHAnsi" w:hAnsi="Verdana"/>
          <w:lang w:val="es-BO"/>
        </w:rPr>
        <w:t>aprobados u observados</w:t>
      </w:r>
      <w:r w:rsidRPr="00352A35">
        <w:rPr>
          <w:rFonts w:ascii="Verdana" w:eastAsiaTheme="minorHAnsi" w:hAnsi="Verdana" w:cstheme="minorHAnsi"/>
          <w:iCs/>
          <w:lang w:val="es-BO"/>
        </w:rPr>
        <w:t>.</w:t>
      </w:r>
    </w:p>
    <w:p w:rsidR="00D5791B" w:rsidRPr="00352A35" w:rsidRDefault="00D5791B" w:rsidP="009C493E">
      <w:pPr>
        <w:pStyle w:val="Prrafodelista"/>
        <w:numPr>
          <w:ilvl w:val="0"/>
          <w:numId w:val="45"/>
        </w:numPr>
        <w:ind w:left="993"/>
        <w:rPr>
          <w:rFonts w:ascii="Verdana" w:eastAsiaTheme="minorHAnsi" w:hAnsi="Verdana" w:cstheme="minorHAnsi"/>
          <w:iCs/>
          <w:lang w:val="es-BO"/>
        </w:rPr>
      </w:pPr>
      <w:r w:rsidRPr="00165504">
        <w:rPr>
          <w:rFonts w:ascii="Verdana" w:eastAsiaTheme="minorHAnsi" w:hAnsi="Verdana" w:cstheme="minorHAnsi"/>
          <w:iCs/>
          <w:lang w:val="es-BO"/>
        </w:rPr>
        <w:t xml:space="preserve">Informes Finales de LDDV </w:t>
      </w:r>
      <w:r w:rsidRPr="00352A35">
        <w:rPr>
          <w:rFonts w:ascii="Verdana" w:eastAsiaTheme="minorHAnsi" w:hAnsi="Verdana" w:cstheme="minorHAnsi"/>
          <w:iCs/>
          <w:lang w:val="es-BO"/>
        </w:rPr>
        <w:t xml:space="preserve">revisados, </w:t>
      </w:r>
      <w:r w:rsidRPr="00352A35">
        <w:rPr>
          <w:rFonts w:ascii="Verdana" w:eastAsiaTheme="minorHAnsi" w:hAnsi="Verdana"/>
          <w:lang w:val="es-BO"/>
        </w:rPr>
        <w:t>aprobados u observados</w:t>
      </w:r>
      <w:r w:rsidRPr="00352A35">
        <w:rPr>
          <w:rFonts w:eastAsiaTheme="minorHAnsi" w:cstheme="minorHAnsi"/>
          <w:iCs/>
          <w:lang w:val="es-BO"/>
        </w:rPr>
        <w:t>.</w:t>
      </w:r>
    </w:p>
    <w:p w:rsidR="00D5791B" w:rsidRPr="00352A35" w:rsidRDefault="00D5791B" w:rsidP="009C493E">
      <w:pPr>
        <w:pStyle w:val="Prrafodelista"/>
        <w:numPr>
          <w:ilvl w:val="0"/>
          <w:numId w:val="45"/>
        </w:numPr>
        <w:ind w:left="993"/>
        <w:rPr>
          <w:rFonts w:ascii="Verdana" w:eastAsiaTheme="minorHAnsi" w:hAnsi="Verdana" w:cstheme="minorHAnsi"/>
          <w:iCs/>
          <w:lang w:val="es-BO"/>
        </w:rPr>
      </w:pPr>
      <w:r w:rsidRPr="00165504">
        <w:rPr>
          <w:rFonts w:ascii="Verdana" w:eastAsiaTheme="minorHAnsi" w:hAnsi="Verdana" w:cstheme="minorHAnsi"/>
          <w:iCs/>
          <w:lang w:val="es-BO"/>
        </w:rPr>
        <w:t xml:space="preserve">Informes especiales </w:t>
      </w:r>
      <w:r w:rsidRPr="00352A35">
        <w:rPr>
          <w:rFonts w:ascii="Verdana" w:eastAsiaTheme="minorHAnsi" w:hAnsi="Verdana" w:cstheme="minorHAnsi"/>
          <w:iCs/>
          <w:lang w:val="es-BO"/>
        </w:rPr>
        <w:t xml:space="preserve">revisados, </w:t>
      </w:r>
      <w:r w:rsidRPr="00352A35">
        <w:rPr>
          <w:rFonts w:ascii="Verdana" w:eastAsiaTheme="minorHAnsi" w:hAnsi="Verdana"/>
          <w:lang w:val="es-BO"/>
        </w:rPr>
        <w:t>aprobados u observados</w:t>
      </w:r>
      <w:r w:rsidRPr="00352A35">
        <w:rPr>
          <w:rFonts w:ascii="Verdana" w:eastAsiaTheme="minorHAnsi" w:hAnsi="Verdana" w:cstheme="minorHAnsi"/>
          <w:iCs/>
          <w:lang w:val="es-BO"/>
        </w:rPr>
        <w:t>.</w:t>
      </w:r>
    </w:p>
    <w:p w:rsidR="00D5791B" w:rsidRPr="001E31C0" w:rsidRDefault="00D5791B" w:rsidP="00D5791B">
      <w:pPr>
        <w:pStyle w:val="Prrafodelista"/>
        <w:ind w:left="567"/>
        <w:rPr>
          <w:rFonts w:ascii="Verdana" w:hAnsi="Verdana"/>
        </w:rPr>
      </w:pPr>
    </w:p>
    <w:p w:rsidR="00D5791B" w:rsidRPr="001E31C0" w:rsidRDefault="00D5791B" w:rsidP="009C493E">
      <w:pPr>
        <w:pStyle w:val="Prrafodelista"/>
        <w:numPr>
          <w:ilvl w:val="0"/>
          <w:numId w:val="41"/>
        </w:numPr>
        <w:rPr>
          <w:rFonts w:ascii="Verdana" w:hAnsi="Verdana"/>
          <w:b/>
        </w:rPr>
      </w:pPr>
      <w:r w:rsidRPr="001E31C0">
        <w:rPr>
          <w:rFonts w:ascii="Verdana" w:hAnsi="Verdana"/>
          <w:b/>
        </w:rPr>
        <w:t xml:space="preserve">INFORMES </w:t>
      </w:r>
    </w:p>
    <w:p w:rsidR="00D5791B" w:rsidRPr="00F61CEB" w:rsidRDefault="00D5791B" w:rsidP="00D5791B">
      <w:pPr>
        <w:rPr>
          <w:rFonts w:cstheme="minorHAnsi"/>
          <w:spacing w:val="-2"/>
          <w:szCs w:val="20"/>
          <w:lang w:val="es-ES_tradnl"/>
        </w:rPr>
      </w:pPr>
      <w:r w:rsidRPr="00F61CEB">
        <w:rPr>
          <w:rFonts w:cstheme="minorHAnsi"/>
          <w:szCs w:val="20"/>
          <w:lang w:val="es-ES_tradnl"/>
        </w:rPr>
        <w:t xml:space="preserve">El consultor contratado deberá presentar los siguientes informes, los mismos deberán ser recibidos a satisfacción por el Contratante: </w:t>
      </w:r>
    </w:p>
    <w:p w:rsidR="00D5791B" w:rsidRPr="00F61CEB" w:rsidRDefault="00D5791B" w:rsidP="00D5791B">
      <w:pPr>
        <w:pStyle w:val="Textoindependiente"/>
        <w:spacing w:after="0"/>
        <w:ind w:left="567"/>
        <w:rPr>
          <w:rFonts w:ascii="Verdana" w:hAnsi="Verdana" w:cstheme="minorHAnsi"/>
          <w:i/>
          <w:iCs/>
          <w:spacing w:val="-2"/>
          <w:lang w:val="es-ES_tradnl"/>
        </w:rPr>
      </w:pPr>
    </w:p>
    <w:p w:rsidR="00D5791B" w:rsidRPr="00DE15F5" w:rsidRDefault="00D5791B" w:rsidP="009C493E">
      <w:pPr>
        <w:pStyle w:val="Prrafodelista"/>
        <w:numPr>
          <w:ilvl w:val="0"/>
          <w:numId w:val="48"/>
        </w:numPr>
        <w:spacing w:before="240" w:after="60" w:line="20" w:lineRule="atLeast"/>
        <w:rPr>
          <w:rFonts w:ascii="Verdana" w:hAnsi="Verdana"/>
        </w:rPr>
      </w:pPr>
      <w:r w:rsidRPr="00DE15F5">
        <w:rPr>
          <w:rFonts w:ascii="Verdana" w:hAnsi="Verdana"/>
          <w:b/>
          <w:bCs/>
        </w:rPr>
        <w:t>Informe Mensual:</w:t>
      </w:r>
      <w:r w:rsidRPr="00DE15F5">
        <w:rPr>
          <w:rFonts w:ascii="Verdana" w:hAnsi="Verdana"/>
        </w:rPr>
        <w:t xml:space="preserve"> Dirigido al Subgerente Socio Ambiental, en los primeros 5 (cinco) días hábiles del mes siguiente, detallando las actividades realizadas de conformidad con el objetivo y las actividades previstas en el numeral 4 del presente documento. </w:t>
      </w:r>
    </w:p>
    <w:p w:rsidR="00D5791B" w:rsidRPr="00DE15F5" w:rsidRDefault="00D5791B" w:rsidP="009C493E">
      <w:pPr>
        <w:pStyle w:val="Prrafodelista"/>
        <w:numPr>
          <w:ilvl w:val="0"/>
          <w:numId w:val="48"/>
        </w:numPr>
        <w:spacing w:before="240" w:after="60" w:line="20" w:lineRule="atLeast"/>
        <w:rPr>
          <w:rFonts w:ascii="Verdana" w:hAnsi="Verdana"/>
        </w:rPr>
      </w:pPr>
      <w:r w:rsidRPr="00DE15F5">
        <w:rPr>
          <w:rFonts w:ascii="Verdana" w:hAnsi="Verdana"/>
          <w:b/>
          <w:bCs/>
        </w:rPr>
        <w:t>Informe Final:</w:t>
      </w:r>
      <w:r w:rsidRPr="00DE15F5">
        <w:rPr>
          <w:rFonts w:ascii="Verdana" w:hAnsi="Verdana"/>
        </w:rPr>
        <w:t xml:space="preserve"> A la conclusión del contrato, deberá emitir un “Informe Final de la Consultoría”, informando la conclusión del servicio, adjuntando el acta de devolución de activos recibidos. Este Informe deberá contar con el “Visto Bueno” del supervisor y la aprobación del máximo ejecutivo de la unidad solicitante. </w:t>
      </w:r>
    </w:p>
    <w:p w:rsidR="00D5791B" w:rsidRPr="00F61CEB" w:rsidRDefault="00D5791B" w:rsidP="009C493E">
      <w:pPr>
        <w:pStyle w:val="Prrafodelista"/>
        <w:numPr>
          <w:ilvl w:val="0"/>
          <w:numId w:val="48"/>
        </w:numPr>
        <w:spacing w:before="240" w:after="60" w:line="20" w:lineRule="atLeast"/>
        <w:rPr>
          <w:rFonts w:ascii="Verdana" w:hAnsi="Verdana"/>
        </w:rPr>
      </w:pPr>
      <w:r w:rsidRPr="00DE15F5">
        <w:rPr>
          <w:rFonts w:ascii="Verdana" w:hAnsi="Verdana"/>
          <w:b/>
          <w:bCs/>
        </w:rPr>
        <w:t>Aprobación de informes:</w:t>
      </w:r>
      <w:r w:rsidRPr="00DE15F5">
        <w:rPr>
          <w:rFonts w:ascii="Verdana" w:hAnsi="Verdana"/>
        </w:rPr>
        <w:t xml:space="preserve"> El plazo para la aprobación de informes será de 15 días hábiles, si transcurrido este tiempo el supervisor de la consultoría no emite ninguna observación, el informe se considerará aprobado.</w:t>
      </w:r>
    </w:p>
    <w:p w:rsidR="00D5791B" w:rsidRPr="001E31C0" w:rsidRDefault="00D5791B" w:rsidP="009C493E">
      <w:pPr>
        <w:pStyle w:val="Prrafodelista"/>
        <w:numPr>
          <w:ilvl w:val="0"/>
          <w:numId w:val="41"/>
        </w:numPr>
        <w:spacing w:before="240" w:after="240"/>
        <w:rPr>
          <w:rFonts w:ascii="Verdana" w:hAnsi="Verdana"/>
          <w:b/>
        </w:rPr>
      </w:pPr>
      <w:r w:rsidRPr="001E31C0">
        <w:rPr>
          <w:rFonts w:ascii="Verdana" w:hAnsi="Verdana"/>
          <w:b/>
        </w:rPr>
        <w:t>LUGAR Y HORARIO DE TRABAJO</w:t>
      </w:r>
    </w:p>
    <w:p w:rsidR="00D5791B" w:rsidRPr="00EF7E5A" w:rsidRDefault="00D5791B" w:rsidP="00D5791B">
      <w:pPr>
        <w:spacing w:after="240"/>
        <w:rPr>
          <w:rFonts w:cstheme="minorHAnsi"/>
          <w:lang w:val="es-ES_tradnl"/>
        </w:rPr>
      </w:pPr>
      <w:r w:rsidRPr="00F61CEB">
        <w:rPr>
          <w:szCs w:val="20"/>
          <w:lang w:val="es-ES_tradnl"/>
        </w:rPr>
        <w:t xml:space="preserve">El </w:t>
      </w:r>
      <w:r w:rsidRPr="00085A12">
        <w:t>personal requerido prestará sus servicios en oficinas de la Administradora Boliviana de Carreteras, ubicadas en la Av. Mariscal Santa Cruz, Edificio Centro de Comunicaciones Piso 9 (Gerencia Nacional Técnica) de la ciudad de La Paz</w:t>
      </w:r>
      <w:r>
        <w:t>.</w:t>
      </w:r>
      <w:r w:rsidRPr="00085A12">
        <w:t xml:space="preserve"> </w:t>
      </w:r>
      <w:r w:rsidRPr="00295C48">
        <w:rPr>
          <w:rFonts w:cstheme="minorHAnsi"/>
        </w:rPr>
        <w:t>El horario</w:t>
      </w:r>
      <w:r w:rsidRPr="00295C48">
        <w:rPr>
          <w:rFonts w:cstheme="minorHAnsi"/>
          <w:lang w:val="es-ES_tradnl"/>
        </w:rPr>
        <w:t xml:space="preserve"> establecido en la ABC, es de horas 08:30 a 12:30 y de 14:30 a 18:30, salvo disposición que regule otra modalidad y horario de trabajo.</w:t>
      </w:r>
    </w:p>
    <w:p w:rsidR="00D5791B" w:rsidRPr="00F61CEB" w:rsidRDefault="00D5791B" w:rsidP="00D5791B">
      <w:pPr>
        <w:rPr>
          <w:szCs w:val="20"/>
          <w:lang w:val="es-ES_tradnl"/>
        </w:rPr>
      </w:pPr>
      <w:r w:rsidRPr="009F0D18">
        <w:rPr>
          <w:szCs w:val="20"/>
          <w:lang w:val="es-ES_tradnl"/>
        </w:rPr>
        <w:lastRenderedPageBreak/>
        <w:t>La Administradora Boliviana de Carreteras, reconocerá pasajes y viáticos, por su desplazamiento a otras localidades ajenas a la sede de sus funcionas naturales, en el cumplimiento del servicio de consultoría; los cuales serán cubiertos con recursos propios de la Entidad.</w:t>
      </w:r>
    </w:p>
    <w:p w:rsidR="00D5791B" w:rsidRPr="001E31C0" w:rsidRDefault="00D5791B" w:rsidP="009C493E">
      <w:pPr>
        <w:pStyle w:val="Prrafodelista"/>
        <w:numPr>
          <w:ilvl w:val="0"/>
          <w:numId w:val="41"/>
        </w:numPr>
        <w:spacing w:before="240"/>
        <w:rPr>
          <w:rFonts w:ascii="Verdana" w:hAnsi="Verdana"/>
          <w:b/>
        </w:rPr>
      </w:pPr>
      <w:r w:rsidRPr="001E31C0">
        <w:rPr>
          <w:rFonts w:ascii="Verdana" w:hAnsi="Verdana"/>
          <w:b/>
        </w:rPr>
        <w:t>PLAZO DE LA CONSULTORÍA</w:t>
      </w:r>
    </w:p>
    <w:p w:rsidR="00D5791B" w:rsidRPr="001E31C0" w:rsidRDefault="00D5791B" w:rsidP="00D5791B">
      <w:pPr>
        <w:rPr>
          <w:b/>
          <w:szCs w:val="20"/>
        </w:rPr>
      </w:pPr>
    </w:p>
    <w:p w:rsidR="00D5791B" w:rsidRDefault="00D5791B" w:rsidP="00D5791B">
      <w:pPr>
        <w:pStyle w:val="Textoindependiente"/>
        <w:spacing w:after="0"/>
        <w:rPr>
          <w:rFonts w:ascii="Verdana" w:hAnsi="Verdana" w:cs="Arial"/>
          <w:lang w:val="es-ES"/>
        </w:rPr>
      </w:pPr>
      <w:r w:rsidRPr="00DE15F5">
        <w:rPr>
          <w:rFonts w:ascii="Verdana" w:hAnsi="Verdana" w:cs="Arial"/>
          <w:lang w:val="es-ES"/>
        </w:rPr>
        <w:t>El plazo para el desarrollo de la Consultoría, será de cuatro (4) meses, que se computarán a partir del día siguiente hábil de la suscripción del contrato.</w:t>
      </w:r>
    </w:p>
    <w:p w:rsidR="00D5791B" w:rsidRPr="001E31C0" w:rsidRDefault="00D5791B" w:rsidP="009C493E">
      <w:pPr>
        <w:pStyle w:val="Prrafodelista"/>
        <w:numPr>
          <w:ilvl w:val="0"/>
          <w:numId w:val="41"/>
        </w:numPr>
        <w:spacing w:before="240"/>
        <w:rPr>
          <w:rFonts w:ascii="Verdana" w:hAnsi="Verdana"/>
          <w:b/>
        </w:rPr>
      </w:pPr>
      <w:r w:rsidRPr="001E31C0">
        <w:rPr>
          <w:rFonts w:ascii="Verdana" w:hAnsi="Verdana"/>
          <w:b/>
        </w:rPr>
        <w:t>SUPERVISIÓN Y COORDINACIÓN</w:t>
      </w:r>
    </w:p>
    <w:p w:rsidR="00D5791B" w:rsidRPr="001E31C0" w:rsidRDefault="00D5791B" w:rsidP="00D5791B">
      <w:pPr>
        <w:spacing w:before="240"/>
        <w:rPr>
          <w:szCs w:val="20"/>
        </w:rPr>
      </w:pPr>
      <w:r w:rsidRPr="006618D4">
        <w:rPr>
          <w:rFonts w:cstheme="minorHAnsi"/>
        </w:rPr>
        <w:t>El</w:t>
      </w:r>
      <w:r w:rsidRPr="00CC209E">
        <w:rPr>
          <w:szCs w:val="20"/>
        </w:rPr>
        <w:t xml:space="preserve"> seguimiento y supervisión del servicio será realizado por el Sub</w:t>
      </w:r>
      <w:r>
        <w:rPr>
          <w:szCs w:val="20"/>
        </w:rPr>
        <w:t xml:space="preserve"> G</w:t>
      </w:r>
      <w:r w:rsidRPr="00CC209E">
        <w:rPr>
          <w:szCs w:val="20"/>
        </w:rPr>
        <w:t>erente Socio Ambiental o el personal designado para tal efecto</w:t>
      </w:r>
      <w:r w:rsidRPr="00CC209E">
        <w:rPr>
          <w:b/>
          <w:bCs/>
          <w:i/>
          <w:szCs w:val="20"/>
        </w:rPr>
        <w:t xml:space="preserve"> </w:t>
      </w:r>
      <w:r w:rsidRPr="002A5E09">
        <w:rPr>
          <w:bCs/>
          <w:szCs w:val="20"/>
        </w:rPr>
        <w:t>y será el directo responsable de la calidad del trabajo desarrollado por el consultor y será quien en primera instancia dará la respectiva aprobación y conformidad mediante “Visto Bueno” consignado en el “Informe Mensual de Actividades” presentado por el consultor</w:t>
      </w:r>
      <w:r w:rsidRPr="001E31C0">
        <w:rPr>
          <w:szCs w:val="20"/>
        </w:rPr>
        <w:t>.</w:t>
      </w:r>
    </w:p>
    <w:p w:rsidR="00D5791B" w:rsidRPr="001E31C0" w:rsidRDefault="00D5791B" w:rsidP="00D5791B">
      <w:pPr>
        <w:pStyle w:val="Prrafodelista"/>
        <w:ind w:left="0"/>
        <w:rPr>
          <w:rFonts w:ascii="Verdana" w:hAnsi="Verdana" w:cs="Arial"/>
          <w:b/>
        </w:rPr>
      </w:pPr>
    </w:p>
    <w:p w:rsidR="00D5791B" w:rsidRPr="001E31C0" w:rsidRDefault="00D5791B" w:rsidP="009C493E">
      <w:pPr>
        <w:pStyle w:val="Prrafodelista"/>
        <w:numPr>
          <w:ilvl w:val="0"/>
          <w:numId w:val="41"/>
        </w:numPr>
        <w:spacing w:after="240"/>
        <w:rPr>
          <w:rFonts w:ascii="Verdana" w:hAnsi="Verdana" w:cs="Arial"/>
          <w:b/>
        </w:rPr>
      </w:pPr>
      <w:r w:rsidRPr="001E31C0">
        <w:rPr>
          <w:rFonts w:ascii="Verdana" w:hAnsi="Verdana" w:cs="Arial"/>
          <w:b/>
        </w:rPr>
        <w:t xml:space="preserve"> PROPIEDAD DE LOS TRABAJOS</w:t>
      </w:r>
    </w:p>
    <w:p w:rsidR="00D5791B" w:rsidRDefault="00D5791B" w:rsidP="00D5791B">
      <w:pPr>
        <w:spacing w:after="240"/>
        <w:rPr>
          <w:rFonts w:cs="Tahoma"/>
          <w:szCs w:val="20"/>
          <w:lang w:val="es-BO"/>
        </w:rPr>
      </w:pPr>
      <w:r w:rsidRPr="00EF7E5A">
        <w:rPr>
          <w:rFonts w:cstheme="minorHAnsi"/>
        </w:rPr>
        <w:t xml:space="preserve">El </w:t>
      </w:r>
      <w:r w:rsidRPr="003D1890">
        <w:t>material producido bajo los términos de referencia de este servicio, tales como escritos, gráficos, medios magnéticos, informes y toda documentación generada por el consultor, es de propiedad exclusiva de la Administradora Boliviana de Carreteras y tendrá los derechos exclusivos para publicar o difundir los mismos según sus conveniencias institucionales. El consultor a la conclusión del servicio y en el marco del informe final, debe adjuntar una relación de los materiales y documentos producidos durante la vigencia del servicio</w:t>
      </w:r>
      <w:r w:rsidRPr="00554D5E">
        <w:rPr>
          <w:rFonts w:cs="Tahoma"/>
          <w:szCs w:val="20"/>
          <w:lang w:val="es-BO"/>
        </w:rPr>
        <w:t>.</w:t>
      </w:r>
    </w:p>
    <w:p w:rsidR="00D5791B" w:rsidRPr="001E31C0" w:rsidRDefault="00D5791B" w:rsidP="009C493E">
      <w:pPr>
        <w:pStyle w:val="Prrafodelista"/>
        <w:numPr>
          <w:ilvl w:val="0"/>
          <w:numId w:val="41"/>
        </w:numPr>
        <w:spacing w:after="240"/>
        <w:rPr>
          <w:rFonts w:ascii="Verdana" w:hAnsi="Verdana" w:cs="Arial"/>
          <w:b/>
        </w:rPr>
      </w:pPr>
      <w:r w:rsidRPr="001E31C0">
        <w:rPr>
          <w:rFonts w:ascii="Verdana" w:hAnsi="Verdana" w:cs="Arial"/>
          <w:b/>
        </w:rPr>
        <w:t xml:space="preserve"> MATERIAL DE TRABAJO</w:t>
      </w:r>
    </w:p>
    <w:p w:rsidR="00D5791B" w:rsidRPr="001E31C0" w:rsidRDefault="00D5791B" w:rsidP="00D5791B">
      <w:pPr>
        <w:spacing w:after="240"/>
        <w:ind w:right="153"/>
        <w:rPr>
          <w:rFonts w:cs="Tahoma"/>
          <w:color w:val="000000" w:themeColor="text1"/>
          <w:szCs w:val="20"/>
        </w:rPr>
      </w:pPr>
      <w:r w:rsidRPr="00EB0C83">
        <w:rPr>
          <w:rFonts w:cs="Tahoma"/>
          <w:color w:val="000000" w:themeColor="text1"/>
          <w:szCs w:val="20"/>
        </w:rPr>
        <w:t>El material de escritorio, equipo de computación y la logística necesaria que requiera el consultor para el desempeño de sus funciones, será proporcionado por la Administradora Boliviana de Carreteras.</w:t>
      </w:r>
    </w:p>
    <w:p w:rsidR="00D5791B" w:rsidRPr="001E31C0" w:rsidRDefault="00D5791B" w:rsidP="009C493E">
      <w:pPr>
        <w:pStyle w:val="Prrafodelista"/>
        <w:numPr>
          <w:ilvl w:val="0"/>
          <w:numId w:val="41"/>
        </w:numPr>
        <w:rPr>
          <w:rFonts w:ascii="Verdana" w:hAnsi="Verdana" w:cs="Arial"/>
          <w:b/>
        </w:rPr>
      </w:pPr>
      <w:r w:rsidRPr="001E31C0">
        <w:rPr>
          <w:rFonts w:ascii="Verdana" w:hAnsi="Verdana" w:cs="Arial"/>
          <w:b/>
        </w:rPr>
        <w:t xml:space="preserve"> SEGURIDAD INDUSTRIAL</w:t>
      </w:r>
    </w:p>
    <w:p w:rsidR="00D5791B" w:rsidRPr="001E31C0" w:rsidRDefault="00D5791B" w:rsidP="00D5791B">
      <w:pPr>
        <w:ind w:left="284" w:right="153"/>
        <w:contextualSpacing/>
        <w:rPr>
          <w:rFonts w:cs="Tahoma"/>
          <w:color w:val="000000" w:themeColor="text1"/>
          <w:szCs w:val="20"/>
        </w:rPr>
      </w:pPr>
    </w:p>
    <w:p w:rsidR="00D5791B" w:rsidRPr="001E31C0" w:rsidRDefault="00D5791B" w:rsidP="00D5791B">
      <w:pPr>
        <w:ind w:right="153"/>
        <w:rPr>
          <w:rFonts w:cs="Tahoma"/>
          <w:color w:val="000000" w:themeColor="text1"/>
          <w:szCs w:val="20"/>
        </w:rPr>
      </w:pPr>
      <w:r w:rsidRPr="001E31C0">
        <w:rPr>
          <w:rFonts w:cs="Tahoma"/>
          <w:color w:val="000000" w:themeColor="text1"/>
          <w:szCs w:val="20"/>
        </w:rPr>
        <w:t xml:space="preserve">Para un mejor y correcto cumplimiento de los Términos de Referencia, la </w:t>
      </w:r>
      <w:r w:rsidRPr="00E60881">
        <w:rPr>
          <w:rFonts w:cs="Tahoma"/>
          <w:b/>
          <w:color w:val="000000" w:themeColor="text1"/>
          <w:szCs w:val="20"/>
        </w:rPr>
        <w:t>ABC</w:t>
      </w:r>
      <w:r>
        <w:rPr>
          <w:rFonts w:cs="Tahoma"/>
          <w:color w:val="000000" w:themeColor="text1"/>
          <w:szCs w:val="20"/>
        </w:rPr>
        <w:t>,</w:t>
      </w:r>
      <w:r w:rsidRPr="001E31C0">
        <w:rPr>
          <w:rFonts w:cs="Tahoma"/>
          <w:color w:val="000000" w:themeColor="text1"/>
          <w:szCs w:val="20"/>
        </w:rPr>
        <w:t xml:space="preserve"> previa evaluación según lo establecido en disposiciones legales en vigencia, podrá proporcionar al </w:t>
      </w:r>
      <w:r w:rsidRPr="00E60881">
        <w:rPr>
          <w:rFonts w:cs="Tahoma"/>
          <w:b/>
          <w:color w:val="000000" w:themeColor="text1"/>
          <w:szCs w:val="20"/>
        </w:rPr>
        <w:t>CONSULTOR</w:t>
      </w:r>
      <w:r w:rsidRPr="001E31C0">
        <w:rPr>
          <w:rFonts w:cs="Tahoma"/>
          <w:color w:val="000000" w:themeColor="text1"/>
          <w:szCs w:val="20"/>
        </w:rPr>
        <w:t xml:space="preserve"> </w:t>
      </w:r>
      <w:r w:rsidRPr="00386B0D">
        <w:rPr>
          <w:rFonts w:cs="Tahoma"/>
          <w:color w:val="000000" w:themeColor="text1"/>
          <w:szCs w:val="20"/>
        </w:rPr>
        <w:t xml:space="preserve">todos los elementos de </w:t>
      </w:r>
      <w:r w:rsidRPr="001E31C0">
        <w:rPr>
          <w:rFonts w:cs="Tahoma"/>
          <w:color w:val="000000" w:themeColor="text1"/>
          <w:szCs w:val="20"/>
        </w:rPr>
        <w:t>Ropa de Trabajo y Equipo de Protección personal (</w:t>
      </w:r>
      <w:proofErr w:type="spellStart"/>
      <w:r w:rsidRPr="001E31C0">
        <w:rPr>
          <w:rFonts w:cs="Tahoma"/>
          <w:color w:val="000000" w:themeColor="text1"/>
          <w:szCs w:val="20"/>
        </w:rPr>
        <w:t>EPP’s</w:t>
      </w:r>
      <w:proofErr w:type="spellEnd"/>
      <w:r w:rsidRPr="001E31C0">
        <w:rPr>
          <w:rFonts w:cs="Tahoma"/>
          <w:color w:val="000000" w:themeColor="text1"/>
          <w:szCs w:val="20"/>
        </w:rPr>
        <w:t xml:space="preserve">), que puedan ser necesarios para el cumplimiento de la Consultoría. </w:t>
      </w:r>
    </w:p>
    <w:p w:rsidR="00D5791B" w:rsidRPr="001E31C0" w:rsidRDefault="00D5791B" w:rsidP="009C493E">
      <w:pPr>
        <w:numPr>
          <w:ilvl w:val="0"/>
          <w:numId w:val="41"/>
        </w:numPr>
        <w:spacing w:before="240" w:after="60" w:line="20" w:lineRule="atLeast"/>
        <w:rPr>
          <w:b/>
          <w:szCs w:val="20"/>
          <w:lang w:val="es-ES_tradnl"/>
        </w:rPr>
      </w:pPr>
      <w:r w:rsidRPr="001E31C0">
        <w:rPr>
          <w:b/>
          <w:szCs w:val="20"/>
          <w:lang w:val="es-ES_tradnl"/>
        </w:rPr>
        <w:t xml:space="preserve"> PERFIL MÍNIMO REQUERIDO DEL CONSULTOR </w:t>
      </w:r>
    </w:p>
    <w:p w:rsidR="00D5791B" w:rsidRDefault="00D5791B" w:rsidP="00D5791B">
      <w:pPr>
        <w:spacing w:before="240"/>
        <w:rPr>
          <w:szCs w:val="20"/>
        </w:rPr>
      </w:pPr>
      <w:r w:rsidRPr="001E31C0">
        <w:rPr>
          <w:szCs w:val="20"/>
        </w:rPr>
        <w:t>El Consultor debe contar con el siguiente perfil mínimo requerido:</w:t>
      </w:r>
    </w:p>
    <w:p w:rsidR="00D5791B" w:rsidRPr="00322ADA" w:rsidRDefault="00D5791B" w:rsidP="009C493E">
      <w:pPr>
        <w:numPr>
          <w:ilvl w:val="1"/>
          <w:numId w:val="41"/>
        </w:numPr>
        <w:spacing w:before="240" w:after="60" w:line="20" w:lineRule="atLeast"/>
      </w:pPr>
      <w:r w:rsidRPr="00322ADA">
        <w:rPr>
          <w:rFonts w:cstheme="minorHAnsi"/>
          <w:b/>
          <w:bCs/>
          <w:szCs w:val="20"/>
        </w:rPr>
        <w:t>FORMACIÓN PROFESIONAL</w:t>
      </w:r>
    </w:p>
    <w:p w:rsidR="00D5791B" w:rsidRPr="009E7518" w:rsidRDefault="00D5791B" w:rsidP="00D5791B">
      <w:pPr>
        <w:pStyle w:val="Prrafodelista"/>
        <w:ind w:left="1418"/>
        <w:rPr>
          <w:rFonts w:ascii="Verdana" w:hAnsi="Verdana" w:cstheme="minorHAnsi"/>
          <w:spacing w:val="-2"/>
          <w:lang w:val="es-ES_tradnl"/>
        </w:rPr>
      </w:pPr>
      <w:r w:rsidRPr="009E7518">
        <w:rPr>
          <w:rFonts w:ascii="Verdana" w:hAnsi="Verdana" w:cstheme="minorHAnsi"/>
          <w:spacing w:val="-2"/>
          <w:lang w:val="es-ES_tradnl"/>
        </w:rPr>
        <w:t xml:space="preserve">Título académico a nivel </w:t>
      </w:r>
      <w:r>
        <w:rPr>
          <w:rFonts w:ascii="Verdana" w:hAnsi="Verdana" w:cstheme="minorHAnsi"/>
          <w:spacing w:val="-2"/>
          <w:lang w:val="es-ES_tradnl"/>
        </w:rPr>
        <w:t>de licenciatura en Arqueología.</w:t>
      </w:r>
    </w:p>
    <w:p w:rsidR="00D5791B" w:rsidRPr="007C721B" w:rsidRDefault="00D5791B" w:rsidP="009C493E">
      <w:pPr>
        <w:numPr>
          <w:ilvl w:val="1"/>
          <w:numId w:val="41"/>
        </w:numPr>
        <w:tabs>
          <w:tab w:val="clear" w:pos="716"/>
          <w:tab w:val="num" w:pos="1418"/>
        </w:tabs>
        <w:spacing w:before="240" w:after="60" w:line="20" w:lineRule="atLeast"/>
        <w:ind w:left="1418" w:hanging="1134"/>
        <w:rPr>
          <w:rFonts w:cstheme="minorHAnsi"/>
        </w:rPr>
      </w:pPr>
      <w:r w:rsidRPr="007C721B">
        <w:rPr>
          <w:rFonts w:eastAsia="Calibri" w:cs="Calibri"/>
          <w:b/>
          <w:bCs/>
          <w:szCs w:val="20"/>
          <w:lang w:eastAsia="es-BO"/>
        </w:rPr>
        <w:t>EXPERIENCIA GENERAL</w:t>
      </w:r>
      <w:r w:rsidRPr="007C721B">
        <w:rPr>
          <w:rFonts w:eastAsia="Calibri" w:cs="Calibri"/>
          <w:b/>
          <w:bCs/>
          <w:lang w:eastAsia="es-BO"/>
        </w:rPr>
        <w:t xml:space="preserve">: </w:t>
      </w:r>
      <w:r w:rsidRPr="00D70354">
        <w:rPr>
          <w:rFonts w:cstheme="minorHAnsi"/>
          <w:spacing w:val="-2"/>
          <w:szCs w:val="20"/>
          <w:lang w:val="es-ES_tradnl" w:eastAsia="en-US"/>
        </w:rPr>
        <w:t>Acreditar cuatro (4) años y seis (6) meses de ejercicio profesional, computables y sustentados con Certificados de Trabajo, a partir de la emisión del Título Profesional o en Provisión Nacional</w:t>
      </w:r>
      <w:r>
        <w:rPr>
          <w:rFonts w:cstheme="minorHAnsi"/>
          <w:spacing w:val="-2"/>
          <w:szCs w:val="20"/>
          <w:lang w:val="es-ES_tradnl" w:eastAsia="en-US"/>
        </w:rPr>
        <w:t>.</w:t>
      </w:r>
      <w:r w:rsidRPr="00D70354">
        <w:rPr>
          <w:rFonts w:cstheme="minorHAnsi"/>
          <w:spacing w:val="-2"/>
          <w:szCs w:val="20"/>
          <w:lang w:val="es-ES_tradnl" w:eastAsia="en-US"/>
        </w:rPr>
        <w:t xml:space="preserve"> </w:t>
      </w:r>
    </w:p>
    <w:p w:rsidR="00D5791B" w:rsidRPr="007C721B" w:rsidRDefault="00D5791B" w:rsidP="009C493E">
      <w:pPr>
        <w:numPr>
          <w:ilvl w:val="1"/>
          <w:numId w:val="41"/>
        </w:numPr>
        <w:tabs>
          <w:tab w:val="clear" w:pos="716"/>
          <w:tab w:val="num" w:pos="1418"/>
        </w:tabs>
        <w:spacing w:before="240" w:after="60" w:line="20" w:lineRule="atLeast"/>
        <w:ind w:left="1418" w:hanging="1134"/>
        <w:rPr>
          <w:rFonts w:cstheme="minorHAnsi"/>
        </w:rPr>
      </w:pPr>
      <w:r w:rsidRPr="007C721B">
        <w:rPr>
          <w:rFonts w:eastAsia="Calibri" w:cs="Calibri"/>
          <w:b/>
          <w:bCs/>
          <w:szCs w:val="20"/>
          <w:lang w:eastAsia="es-BO"/>
        </w:rPr>
        <w:t>EXPERIENCIA ESPECÍFICA:</w:t>
      </w:r>
      <w:r w:rsidRPr="007C721B">
        <w:rPr>
          <w:rFonts w:cstheme="minorHAnsi"/>
          <w:szCs w:val="20"/>
        </w:rPr>
        <w:t xml:space="preserve"> Acreditar experiencia específica al menos </w:t>
      </w:r>
      <w:r>
        <w:rPr>
          <w:rFonts w:cstheme="minorHAnsi"/>
          <w:szCs w:val="20"/>
        </w:rPr>
        <w:t>Tres</w:t>
      </w:r>
      <w:r w:rsidRPr="007C721B">
        <w:rPr>
          <w:rFonts w:cstheme="minorHAnsi"/>
          <w:szCs w:val="20"/>
        </w:rPr>
        <w:t xml:space="preserve"> (</w:t>
      </w:r>
      <w:r>
        <w:rPr>
          <w:rFonts w:cstheme="minorHAnsi"/>
          <w:szCs w:val="20"/>
        </w:rPr>
        <w:t>3</w:t>
      </w:r>
      <w:r w:rsidRPr="007C721B">
        <w:rPr>
          <w:rFonts w:cstheme="minorHAnsi"/>
          <w:szCs w:val="20"/>
        </w:rPr>
        <w:t>) años de experiencia específica</w:t>
      </w:r>
      <w:r w:rsidRPr="005F5634">
        <w:rPr>
          <w:rFonts w:cstheme="minorHAnsi"/>
          <w:spacing w:val="-2"/>
          <w:szCs w:val="20"/>
          <w:lang w:val="es-ES_tradnl" w:eastAsia="en-US"/>
        </w:rPr>
        <w:t xml:space="preserve"> </w:t>
      </w:r>
      <w:r w:rsidRPr="00D70354">
        <w:rPr>
          <w:rFonts w:cstheme="minorHAnsi"/>
          <w:spacing w:val="-2"/>
          <w:szCs w:val="20"/>
          <w:lang w:val="es-ES_tradnl" w:eastAsia="en-US"/>
        </w:rPr>
        <w:t>a partir de la emisión del Título Profesional o en Provisión Nacional</w:t>
      </w:r>
      <w:r w:rsidRPr="007C721B">
        <w:rPr>
          <w:rFonts w:cstheme="minorHAnsi"/>
          <w:szCs w:val="20"/>
        </w:rPr>
        <w:t>, computables y sustentados con Contratos y/o Certificados de Trabajo, de los cuales se requiere mínimamente:</w:t>
      </w:r>
    </w:p>
    <w:p w:rsidR="00D5791B" w:rsidRPr="00D70354" w:rsidRDefault="00D5791B" w:rsidP="00D5791B">
      <w:pPr>
        <w:pStyle w:val="Prrafodelista"/>
        <w:ind w:left="1418"/>
        <w:rPr>
          <w:rFonts w:ascii="Verdana" w:hAnsi="Verdana" w:cstheme="minorHAnsi"/>
          <w:spacing w:val="-2"/>
          <w:lang w:val="es-ES_tradnl"/>
        </w:rPr>
      </w:pPr>
      <w:r w:rsidRPr="00D70354">
        <w:rPr>
          <w:rFonts w:ascii="Verdana" w:hAnsi="Verdana" w:cstheme="minorHAnsi"/>
          <w:spacing w:val="-2"/>
          <w:lang w:val="es-ES_tradnl"/>
        </w:rPr>
        <w:t xml:space="preserve">Dos (2), años relacionados con el Procedimiento para la Liberación del Derecho de Vía en Proyectos Lineales, hidroeléctricas, plantas solares (Programa de Reposición de Pérdidas o similares) o viales. </w:t>
      </w:r>
    </w:p>
    <w:p w:rsidR="00D5791B" w:rsidRPr="00D70354" w:rsidRDefault="00D5791B" w:rsidP="00D5791B">
      <w:pPr>
        <w:pStyle w:val="Prrafodelista"/>
        <w:ind w:left="1418"/>
        <w:rPr>
          <w:rFonts w:ascii="Verdana" w:hAnsi="Verdana" w:cstheme="minorHAnsi"/>
          <w:spacing w:val="-2"/>
          <w:lang w:val="es-ES_tradnl"/>
        </w:rPr>
      </w:pPr>
      <w:r w:rsidRPr="00D70354">
        <w:rPr>
          <w:rFonts w:ascii="Verdana" w:hAnsi="Verdana" w:cstheme="minorHAnsi"/>
          <w:spacing w:val="-2"/>
          <w:lang w:val="es-ES_tradnl"/>
        </w:rPr>
        <w:lastRenderedPageBreak/>
        <w:t>Uno (1), años relacionado indistintamente a cualquiera de las siguientes áreas: diagnostico, rescate, monitoreo, supervisión, fiscalización, catalogación, puesta en valor, evaluación, investigación, puesta en valor, gestión cultural, catalogación, museos y/o análisis de material arqueológico.</w:t>
      </w:r>
    </w:p>
    <w:p w:rsidR="00D5791B" w:rsidRPr="006460CB" w:rsidRDefault="00D5791B" w:rsidP="00D5791B">
      <w:pPr>
        <w:pStyle w:val="Prrafodelista"/>
        <w:spacing w:before="240"/>
        <w:ind w:left="1429"/>
        <w:rPr>
          <w:rFonts w:ascii="Verdana" w:hAnsi="Verdana" w:cstheme="minorHAnsi"/>
          <w:sz w:val="2"/>
        </w:rPr>
      </w:pPr>
    </w:p>
    <w:p w:rsidR="00D5791B" w:rsidRDefault="00D5791B" w:rsidP="009C493E">
      <w:pPr>
        <w:numPr>
          <w:ilvl w:val="1"/>
          <w:numId w:val="41"/>
        </w:numPr>
        <w:spacing w:line="20" w:lineRule="atLeast"/>
        <w:rPr>
          <w:rFonts w:eastAsia="Calibri" w:cs="Calibri"/>
          <w:b/>
          <w:bCs/>
          <w:szCs w:val="20"/>
          <w:lang w:eastAsia="es-BO"/>
        </w:rPr>
      </w:pPr>
      <w:r>
        <w:rPr>
          <w:rFonts w:eastAsia="Calibri" w:cs="Calibri"/>
          <w:b/>
          <w:bCs/>
          <w:szCs w:val="20"/>
          <w:lang w:eastAsia="es-BO"/>
        </w:rPr>
        <w:t>CONOCIMIENTOS ADICIONALES REQUERIDOS</w:t>
      </w:r>
    </w:p>
    <w:p w:rsidR="00D5791B" w:rsidRDefault="00D5791B" w:rsidP="00D5791B">
      <w:pPr>
        <w:spacing w:line="20" w:lineRule="atLeast"/>
        <w:ind w:left="284"/>
        <w:rPr>
          <w:rFonts w:eastAsia="Calibri" w:cs="Calibri"/>
          <w:b/>
          <w:bCs/>
          <w:szCs w:val="20"/>
          <w:lang w:eastAsia="es-BO"/>
        </w:rPr>
      </w:pPr>
    </w:p>
    <w:p w:rsidR="00D5791B" w:rsidRDefault="00D5791B" w:rsidP="009C493E">
      <w:pPr>
        <w:pStyle w:val="Prrafodelista"/>
        <w:numPr>
          <w:ilvl w:val="0"/>
          <w:numId w:val="46"/>
        </w:numPr>
        <w:contextualSpacing/>
        <w:rPr>
          <w:rFonts w:ascii="Verdana" w:eastAsiaTheme="minorHAnsi" w:hAnsi="Verdana"/>
        </w:rPr>
      </w:pPr>
      <w:r w:rsidRPr="002F51B5">
        <w:rPr>
          <w:rFonts w:ascii="Verdana" w:eastAsiaTheme="minorHAnsi" w:hAnsi="Verdana"/>
        </w:rPr>
        <w:t>Maes</w:t>
      </w:r>
      <w:r>
        <w:rPr>
          <w:rFonts w:ascii="Verdana" w:eastAsiaTheme="minorHAnsi" w:hAnsi="Verdana"/>
        </w:rPr>
        <w:t xml:space="preserve">tría en métodos de investigación o desarrollo territorial rural  </w:t>
      </w:r>
    </w:p>
    <w:p w:rsidR="00D5791B" w:rsidRPr="00B75F5B" w:rsidRDefault="00D5791B" w:rsidP="009C493E">
      <w:pPr>
        <w:pStyle w:val="Prrafodelista"/>
        <w:numPr>
          <w:ilvl w:val="0"/>
          <w:numId w:val="46"/>
        </w:numPr>
        <w:contextualSpacing/>
        <w:rPr>
          <w:rFonts w:ascii="Verdana" w:eastAsiaTheme="minorHAnsi" w:hAnsi="Verdana"/>
        </w:rPr>
      </w:pPr>
      <w:r>
        <w:rPr>
          <w:rFonts w:ascii="Verdana" w:eastAsiaTheme="minorHAnsi" w:hAnsi="Verdana"/>
        </w:rPr>
        <w:t>Diplomado en educación superior</w:t>
      </w:r>
      <w:r w:rsidRPr="00B75F5B">
        <w:rPr>
          <w:rFonts w:ascii="Verdana" w:eastAsiaTheme="minorHAnsi" w:hAnsi="Verdana"/>
        </w:rPr>
        <w:t>.</w:t>
      </w:r>
    </w:p>
    <w:p w:rsidR="00D5791B" w:rsidRPr="002F51B5" w:rsidRDefault="00D5791B" w:rsidP="009C493E">
      <w:pPr>
        <w:pStyle w:val="Prrafodelista"/>
        <w:numPr>
          <w:ilvl w:val="0"/>
          <w:numId w:val="46"/>
        </w:numPr>
        <w:contextualSpacing/>
        <w:rPr>
          <w:rFonts w:ascii="Verdana" w:eastAsiaTheme="minorHAnsi" w:hAnsi="Verdana"/>
        </w:rPr>
      </w:pPr>
      <w:r w:rsidRPr="002F51B5">
        <w:rPr>
          <w:rFonts w:ascii="Verdana" w:eastAsiaTheme="minorHAnsi" w:hAnsi="Verdana"/>
        </w:rPr>
        <w:t>Curso de con</w:t>
      </w:r>
      <w:r>
        <w:rPr>
          <w:rFonts w:ascii="Verdana" w:eastAsiaTheme="minorHAnsi" w:hAnsi="Verdana"/>
        </w:rPr>
        <w:t xml:space="preserve">servación de patrimonio </w:t>
      </w:r>
    </w:p>
    <w:p w:rsidR="00D5791B" w:rsidRPr="00F60942" w:rsidRDefault="00D5791B" w:rsidP="009C493E">
      <w:pPr>
        <w:pStyle w:val="Prrafodelista"/>
        <w:numPr>
          <w:ilvl w:val="0"/>
          <w:numId w:val="46"/>
        </w:numPr>
        <w:contextualSpacing/>
        <w:rPr>
          <w:rFonts w:ascii="Verdana" w:eastAsiaTheme="minorHAnsi" w:hAnsi="Verdana"/>
        </w:rPr>
      </w:pPr>
      <w:r w:rsidRPr="002F51B5">
        <w:rPr>
          <w:rFonts w:ascii="Verdana" w:eastAsiaTheme="minorHAnsi" w:hAnsi="Verdana"/>
        </w:rPr>
        <w:t>Curso de museología y museografía</w:t>
      </w:r>
      <w:r>
        <w:rPr>
          <w:rFonts w:ascii="Verdana" w:eastAsiaTheme="minorHAnsi" w:hAnsi="Verdana"/>
        </w:rPr>
        <w:t xml:space="preserve"> </w:t>
      </w:r>
    </w:p>
    <w:p w:rsidR="00D5791B" w:rsidRPr="00F60942" w:rsidRDefault="00D5791B" w:rsidP="009C493E">
      <w:pPr>
        <w:pStyle w:val="Prrafodelista"/>
        <w:numPr>
          <w:ilvl w:val="0"/>
          <w:numId w:val="46"/>
        </w:numPr>
        <w:contextualSpacing/>
        <w:rPr>
          <w:rFonts w:ascii="Verdana" w:eastAsiaTheme="minorHAnsi" w:hAnsi="Verdana"/>
        </w:rPr>
      </w:pPr>
      <w:r w:rsidRPr="002F51B5">
        <w:rPr>
          <w:rFonts w:ascii="Verdana" w:eastAsiaTheme="minorHAnsi" w:hAnsi="Verdana"/>
        </w:rPr>
        <w:t>Curso de conservación de patrimonio arqueológico</w:t>
      </w:r>
      <w:r>
        <w:rPr>
          <w:rFonts w:ascii="Verdana" w:eastAsiaTheme="minorHAnsi" w:hAnsi="Verdana"/>
        </w:rPr>
        <w:t xml:space="preserve"> </w:t>
      </w:r>
    </w:p>
    <w:p w:rsidR="00D5791B" w:rsidRPr="00501B11" w:rsidRDefault="00D5791B" w:rsidP="009C493E">
      <w:pPr>
        <w:pStyle w:val="Prrafodelista"/>
        <w:numPr>
          <w:ilvl w:val="0"/>
          <w:numId w:val="46"/>
        </w:numPr>
        <w:contextualSpacing/>
        <w:rPr>
          <w:rFonts w:ascii="Verdana" w:eastAsiaTheme="minorHAnsi" w:hAnsi="Verdana"/>
        </w:rPr>
      </w:pPr>
      <w:r w:rsidRPr="002F51B5">
        <w:rPr>
          <w:rFonts w:ascii="Verdana" w:eastAsiaTheme="minorHAnsi" w:hAnsi="Verdana"/>
        </w:rPr>
        <w:t>Curso de idioma nativo.</w:t>
      </w:r>
    </w:p>
    <w:p w:rsidR="00D5791B" w:rsidRPr="00C404ED" w:rsidRDefault="00D5791B" w:rsidP="00D5791B">
      <w:pPr>
        <w:pStyle w:val="Prrafodelista"/>
        <w:ind w:left="927"/>
        <w:rPr>
          <w:b/>
          <w:lang w:val="es-BO"/>
        </w:rPr>
      </w:pPr>
    </w:p>
    <w:p w:rsidR="00D5791B" w:rsidRPr="00A14A0B" w:rsidRDefault="00D5791B" w:rsidP="009C493E">
      <w:pPr>
        <w:pStyle w:val="Prrafodelista"/>
        <w:numPr>
          <w:ilvl w:val="0"/>
          <w:numId w:val="41"/>
        </w:numPr>
        <w:rPr>
          <w:b/>
          <w:lang w:val="es-ES_tradnl"/>
        </w:rPr>
      </w:pPr>
      <w:r w:rsidRPr="00A14A0B">
        <w:rPr>
          <w:rStyle w:val="Ttulo1Car"/>
          <w:u w:val="none"/>
        </w:rPr>
        <w:t>PRESUPUESTO</w:t>
      </w:r>
    </w:p>
    <w:p w:rsidR="00D5791B" w:rsidRPr="00E1522A" w:rsidRDefault="00D5791B" w:rsidP="00D5791B">
      <w:pPr>
        <w:pStyle w:val="Prrafodelista"/>
        <w:spacing w:before="240" w:after="240"/>
        <w:ind w:left="0"/>
        <w:rPr>
          <w:rFonts w:ascii="Verdana" w:hAnsi="Verdana"/>
          <w:lang w:val="es-ES_tradnl"/>
        </w:rPr>
      </w:pPr>
      <w:r w:rsidRPr="00222E29">
        <w:rPr>
          <w:rFonts w:ascii="Verdana" w:hAnsi="Verdana"/>
          <w:lang w:val="es-ES_tradnl"/>
        </w:rPr>
        <w:t>El presupuesto total es de Bs.</w:t>
      </w:r>
      <w:r w:rsidRPr="00222E29">
        <w:rPr>
          <w:rFonts w:ascii="Verdana" w:hAnsi="Verdana"/>
        </w:rPr>
        <w:t xml:space="preserve"> </w:t>
      </w:r>
      <w:r>
        <w:rPr>
          <w:rFonts w:ascii="Verdana" w:hAnsi="Verdana"/>
        </w:rPr>
        <w:t>55.688</w:t>
      </w:r>
      <w:r w:rsidRPr="00222E29">
        <w:rPr>
          <w:rFonts w:ascii="Verdana" w:hAnsi="Verdana"/>
          <w:lang w:val="es-ES_tradnl"/>
        </w:rPr>
        <w:t>,</w:t>
      </w:r>
      <w:r w:rsidRPr="00E1522A">
        <w:rPr>
          <w:rFonts w:ascii="Verdana" w:hAnsi="Verdana"/>
          <w:lang w:val="es-ES_tradnl"/>
        </w:rPr>
        <w:t xml:space="preserve">00 </w:t>
      </w:r>
      <w:r w:rsidRPr="002F51B5">
        <w:rPr>
          <w:rFonts w:ascii="Verdana" w:hAnsi="Verdana"/>
          <w:lang w:val="es-ES_tradnl"/>
        </w:rPr>
        <w:t>(</w:t>
      </w:r>
      <w:r>
        <w:rPr>
          <w:rFonts w:ascii="Verdana" w:hAnsi="Verdana"/>
          <w:bCs/>
        </w:rPr>
        <w:t>Cincuenta y Cinco</w:t>
      </w:r>
      <w:r w:rsidRPr="002F51B5">
        <w:rPr>
          <w:rFonts w:ascii="Verdana" w:hAnsi="Verdana"/>
          <w:bCs/>
        </w:rPr>
        <w:t xml:space="preserve"> Mil </w:t>
      </w:r>
      <w:r>
        <w:rPr>
          <w:rFonts w:ascii="Verdana" w:hAnsi="Verdana"/>
          <w:bCs/>
        </w:rPr>
        <w:t>Seiscientos Ochenta y Ocho</w:t>
      </w:r>
      <w:r w:rsidRPr="002F51B5">
        <w:rPr>
          <w:rFonts w:ascii="Verdana" w:hAnsi="Verdana"/>
          <w:bCs/>
        </w:rPr>
        <w:t xml:space="preserve"> </w:t>
      </w:r>
      <w:r w:rsidRPr="002F51B5">
        <w:rPr>
          <w:rFonts w:ascii="Verdana" w:hAnsi="Verdana"/>
          <w:lang w:val="es-BO"/>
        </w:rPr>
        <w:t>00</w:t>
      </w:r>
      <w:r w:rsidRPr="00E1522A">
        <w:rPr>
          <w:rFonts w:ascii="Verdana" w:hAnsi="Verdana"/>
          <w:lang w:val="es-BO"/>
        </w:rPr>
        <w:t>/100 bolivianos).</w:t>
      </w:r>
    </w:p>
    <w:p w:rsidR="00D5791B" w:rsidRDefault="00D5791B" w:rsidP="00D5791B">
      <w:pPr>
        <w:spacing w:after="240"/>
      </w:pPr>
      <w:r w:rsidRPr="00DE15F5">
        <w:t>El monto del contrato incluye todos los impuestos de ley y la contribución al SIP (Sistema Integral de Pensiones); el consultor será responsable de su cumplimiento, debiendo presentar fotocopias de la declaración y el comprobante de pago al SIP, a tiempo de requerir el pago de honorarios, la misma se ampara en la Ley N° 065 y D.S. N° 778.</w:t>
      </w:r>
    </w:p>
    <w:p w:rsidR="00D5791B" w:rsidRPr="00E1522A" w:rsidRDefault="00D5791B" w:rsidP="009C493E">
      <w:pPr>
        <w:numPr>
          <w:ilvl w:val="0"/>
          <w:numId w:val="41"/>
        </w:numPr>
        <w:spacing w:before="240" w:after="60" w:line="20" w:lineRule="atLeast"/>
        <w:rPr>
          <w:b/>
          <w:szCs w:val="20"/>
          <w:lang w:val="es-ES_tradnl"/>
        </w:rPr>
      </w:pPr>
      <w:r w:rsidRPr="00E1522A">
        <w:rPr>
          <w:b/>
          <w:szCs w:val="20"/>
          <w:lang w:val="es-ES_tradnl"/>
        </w:rPr>
        <w:t xml:space="preserve"> MODALIDAD DE CONTRATACIÓN Y FORMA DE PAGO</w:t>
      </w:r>
    </w:p>
    <w:p w:rsidR="00D5791B" w:rsidRDefault="00D5791B" w:rsidP="00D5791B">
      <w:pPr>
        <w:rPr>
          <w:rFonts w:cs="Arial"/>
          <w:bCs/>
        </w:rPr>
      </w:pPr>
    </w:p>
    <w:p w:rsidR="00D5791B" w:rsidRPr="007C70B2" w:rsidRDefault="00D5791B" w:rsidP="00D5791B">
      <w:r w:rsidRPr="007C70B2">
        <w:t xml:space="preserve">El precio total convenido será cancelado en moneda nacional mediante cuotas parciales mensuales de </w:t>
      </w:r>
      <w:r w:rsidRPr="00D13D30">
        <w:rPr>
          <w:bCs/>
        </w:rPr>
        <w:t>Bs 13.922</w:t>
      </w:r>
      <w:proofErr w:type="gramStart"/>
      <w:r w:rsidRPr="00D13D30">
        <w:rPr>
          <w:bCs/>
        </w:rPr>
        <w:t>,00</w:t>
      </w:r>
      <w:proofErr w:type="gramEnd"/>
      <w:r w:rsidRPr="00D13D30">
        <w:rPr>
          <w:bCs/>
        </w:rPr>
        <w:t>,- (</w:t>
      </w:r>
      <w:r w:rsidRPr="003C69F4">
        <w:rPr>
          <w:bCs/>
        </w:rPr>
        <w:t>Trece Mil Novecientos Veintidós con 00/100 bolivianos</w:t>
      </w:r>
      <w:r w:rsidRPr="00D13D30">
        <w:rPr>
          <w:bCs/>
        </w:rPr>
        <w:t>)</w:t>
      </w:r>
      <w:r w:rsidRPr="007C70B2">
        <w:t xml:space="preserve"> cada una, pagaderas dentro de los 15 días calendario de cada período vencido.</w:t>
      </w:r>
    </w:p>
    <w:p w:rsidR="00D5791B" w:rsidRPr="007C70B2" w:rsidRDefault="00D5791B" w:rsidP="00D5791B"/>
    <w:p w:rsidR="00D5791B" w:rsidRDefault="00D5791B" w:rsidP="00D5791B">
      <w:pPr>
        <w:rPr>
          <w:rFonts w:cs="Arial"/>
          <w:bCs/>
          <w:lang w:val="es-ES_tradnl"/>
        </w:rPr>
      </w:pPr>
      <w:r w:rsidRPr="007C70B2">
        <w:t>Dentro la equivalencia de funciones de consultores de Línea aprobado de la ABC la escala salarial y denominación del puesto es de Profesional 6, Categoría Operativo, Nivel 15</w:t>
      </w:r>
      <w:r w:rsidRPr="00E1522A">
        <w:rPr>
          <w:rFonts w:cs="Arial"/>
          <w:bCs/>
          <w:lang w:val="es-ES_tradnl"/>
        </w:rPr>
        <w:t>.</w:t>
      </w:r>
    </w:p>
    <w:p w:rsidR="00D5791B" w:rsidRDefault="00D5791B" w:rsidP="00D5791B">
      <w:pPr>
        <w:rPr>
          <w:rFonts w:cs="Arial"/>
          <w:bCs/>
          <w:lang w:val="es-ES_tradnl"/>
        </w:rPr>
      </w:pPr>
    </w:p>
    <w:p w:rsidR="00D5791B" w:rsidRPr="00085A12" w:rsidRDefault="00D5791B" w:rsidP="009C493E">
      <w:pPr>
        <w:numPr>
          <w:ilvl w:val="0"/>
          <w:numId w:val="41"/>
        </w:numPr>
        <w:spacing w:before="240" w:after="60" w:line="20" w:lineRule="atLeast"/>
        <w:rPr>
          <w:b/>
          <w:szCs w:val="20"/>
          <w:lang w:val="es-ES_tradnl"/>
        </w:rPr>
      </w:pPr>
      <w:r w:rsidRPr="00085A12">
        <w:rPr>
          <w:b/>
          <w:szCs w:val="20"/>
          <w:lang w:val="es-ES_tradnl"/>
        </w:rPr>
        <w:t xml:space="preserve"> FUENTE DE FINANCIAMIENTO</w:t>
      </w:r>
    </w:p>
    <w:p w:rsidR="00D5791B" w:rsidRPr="00C068E6" w:rsidRDefault="00D5791B" w:rsidP="00D5791B">
      <w:pPr>
        <w:shd w:val="clear" w:color="auto" w:fill="FFFFFF" w:themeFill="background1"/>
        <w:spacing w:before="240" w:after="60" w:line="20" w:lineRule="atLeast"/>
        <w:ind w:right="-5"/>
        <w:rPr>
          <w:lang w:val="es-ES_tradnl"/>
        </w:rPr>
      </w:pPr>
      <w:r w:rsidRPr="00C068E6">
        <w:rPr>
          <w:lang w:val="es-ES_tradnl"/>
        </w:rPr>
        <w:t xml:space="preserve">La fuente de financiamiento para el pago de la consultoría será obtenida del Contrato de préstamo: CFA 11997 código de operación: Proyecto Construcción y Asfaltado de La Joya – </w:t>
      </w:r>
      <w:proofErr w:type="spellStart"/>
      <w:r w:rsidRPr="00C068E6">
        <w:rPr>
          <w:lang w:val="es-ES_tradnl"/>
        </w:rPr>
        <w:t>Chuquichambi</w:t>
      </w:r>
      <w:proofErr w:type="spellEnd"/>
      <w:r w:rsidRPr="00C068E6">
        <w:rPr>
          <w:lang w:val="es-ES_tradnl"/>
        </w:rPr>
        <w:t xml:space="preserve">, </w:t>
      </w:r>
      <w:proofErr w:type="spellStart"/>
      <w:r w:rsidRPr="00C068E6">
        <w:rPr>
          <w:lang w:val="es-ES_tradnl"/>
        </w:rPr>
        <w:t>Huayllamarca</w:t>
      </w:r>
      <w:proofErr w:type="spellEnd"/>
      <w:r w:rsidRPr="00C068E6">
        <w:rPr>
          <w:lang w:val="es-ES_tradnl"/>
        </w:rPr>
        <w:t>- Totora y los Puentes Vehiculares La Joya y Crucero en la RVF 031”.</w:t>
      </w:r>
    </w:p>
    <w:p w:rsidR="00D5791B" w:rsidRPr="00085A12" w:rsidRDefault="00D5791B" w:rsidP="009C493E">
      <w:pPr>
        <w:numPr>
          <w:ilvl w:val="0"/>
          <w:numId w:val="41"/>
        </w:numPr>
        <w:spacing w:before="240" w:after="60" w:line="20" w:lineRule="atLeast"/>
        <w:rPr>
          <w:b/>
          <w:szCs w:val="20"/>
          <w:lang w:val="es-ES_tradnl"/>
        </w:rPr>
      </w:pPr>
      <w:r>
        <w:rPr>
          <w:b/>
          <w:szCs w:val="20"/>
          <w:lang w:val="es-ES_tradnl"/>
        </w:rPr>
        <w:t xml:space="preserve"> </w:t>
      </w:r>
      <w:r w:rsidRPr="00085A12">
        <w:rPr>
          <w:b/>
          <w:szCs w:val="20"/>
          <w:lang w:val="es-ES_tradnl"/>
        </w:rPr>
        <w:t>IMPUESTOS DE LEY Y CONTRIBUCIONES AL SISTEMA INTEGRAL DE PENSIONES</w:t>
      </w:r>
    </w:p>
    <w:p w:rsidR="00D5791B" w:rsidRPr="00085A12" w:rsidRDefault="00D5791B" w:rsidP="00D5791B">
      <w:pPr>
        <w:spacing w:before="240" w:after="60" w:line="20" w:lineRule="atLeast"/>
        <w:rPr>
          <w:szCs w:val="20"/>
        </w:rPr>
      </w:pPr>
      <w:r w:rsidRPr="00085A12">
        <w:rPr>
          <w:szCs w:val="20"/>
        </w:rPr>
        <w:t>El Consultor(a) deberá estar registrado en el Servicio de Impuestos Nacionales (SIN) y presentar el Certificado de Inscripción en el Régimen Complementario al Impuesto al Valor Agregado como Contribuyente Directo (RC-IVA).</w:t>
      </w:r>
    </w:p>
    <w:p w:rsidR="00D5791B" w:rsidRPr="00085A12" w:rsidRDefault="00D5791B" w:rsidP="00D5791B">
      <w:pPr>
        <w:spacing w:before="240" w:after="60" w:line="20" w:lineRule="atLeast"/>
        <w:rPr>
          <w:szCs w:val="20"/>
        </w:rPr>
      </w:pPr>
      <w:r w:rsidRPr="00085A12">
        <w:rPr>
          <w:szCs w:val="20"/>
        </w:rPr>
        <w:t>Para efectivizar el pago correspondiente de haberes, deberá presentar una fotocopia de su declaración trimestral.</w:t>
      </w:r>
    </w:p>
    <w:p w:rsidR="00D5791B" w:rsidRDefault="00D5791B" w:rsidP="00D5791B">
      <w:pPr>
        <w:spacing w:before="240" w:after="60" w:line="20" w:lineRule="atLeast"/>
        <w:rPr>
          <w:szCs w:val="20"/>
        </w:rPr>
      </w:pPr>
      <w:r w:rsidRPr="00085A12">
        <w:rPr>
          <w:szCs w:val="20"/>
        </w:rPr>
        <w:t>De acuerdo con la Ley Nº 065 de Pensiones y al Decreto Supremo Nº 0778, el Personal de Servicios deberá realizar los aportes que le correspondan al Sistema Integral de Pensiones hasta el quinto día hábil de cada mes, debiendo presentar a la ABC documento que evidencie el cumplimiento de la obligación, con carácter previo al pago mensual correspondiente a sus honorarios.</w:t>
      </w:r>
      <w:r w:rsidRPr="00085A12">
        <w:rPr>
          <w:szCs w:val="20"/>
        </w:rPr>
        <w:tab/>
      </w:r>
    </w:p>
    <w:p w:rsidR="004805A4" w:rsidRPr="00690EE6" w:rsidRDefault="004805A4" w:rsidP="00D5791B">
      <w:pPr>
        <w:spacing w:before="240" w:after="60" w:line="20" w:lineRule="atLeast"/>
        <w:rPr>
          <w:szCs w:val="20"/>
        </w:rPr>
      </w:pPr>
    </w:p>
    <w:p w:rsidR="00D5791B" w:rsidRPr="0075286E" w:rsidRDefault="00D5791B" w:rsidP="009C493E">
      <w:pPr>
        <w:numPr>
          <w:ilvl w:val="0"/>
          <w:numId w:val="41"/>
        </w:numPr>
        <w:spacing w:before="240" w:after="60" w:line="20" w:lineRule="atLeast"/>
        <w:rPr>
          <w:b/>
          <w:szCs w:val="20"/>
          <w:lang w:val="es-ES_tradnl"/>
        </w:rPr>
      </w:pPr>
      <w:r>
        <w:rPr>
          <w:b/>
          <w:szCs w:val="20"/>
          <w:lang w:val="es-ES_tradnl"/>
        </w:rPr>
        <w:lastRenderedPageBreak/>
        <w:t xml:space="preserve"> </w:t>
      </w:r>
      <w:r w:rsidRPr="0075286E">
        <w:rPr>
          <w:b/>
          <w:szCs w:val="20"/>
          <w:lang w:val="es-ES_tradnl"/>
        </w:rPr>
        <w:t>OTRAS CONDICIONES ESPECIALES</w:t>
      </w:r>
    </w:p>
    <w:p w:rsidR="00D5791B" w:rsidRDefault="00D5791B" w:rsidP="00D5791B">
      <w:pPr>
        <w:pStyle w:val="Textbody"/>
        <w:spacing w:before="240" w:after="0"/>
        <w:rPr>
          <w:rFonts w:ascii="Verdana" w:hAnsi="Verdana"/>
          <w:lang w:val="es-ES"/>
        </w:rPr>
      </w:pPr>
      <w:r w:rsidRPr="00690EE6">
        <w:rPr>
          <w:rFonts w:ascii="Verdana" w:hAnsi="Verdana"/>
          <w:lang w:val="es-ES"/>
        </w:rPr>
        <w:t>Las siguientes condiciones serán motivos de observación:</w:t>
      </w:r>
    </w:p>
    <w:p w:rsidR="00D5791B" w:rsidRPr="00690EE6" w:rsidRDefault="00D5791B" w:rsidP="00D5791B">
      <w:pPr>
        <w:pStyle w:val="Textbody"/>
        <w:numPr>
          <w:ilvl w:val="0"/>
          <w:numId w:val="39"/>
        </w:numPr>
        <w:spacing w:after="0"/>
        <w:rPr>
          <w:rFonts w:ascii="Verdana" w:hAnsi="Verdana"/>
          <w:lang w:val="es-ES"/>
        </w:rPr>
      </w:pPr>
      <w:r w:rsidRPr="00690EE6">
        <w:rPr>
          <w:rFonts w:ascii="Verdana" w:hAnsi="Verdana"/>
          <w:lang w:val="es-ES"/>
        </w:rPr>
        <w:t>Los proponentes que tengan relación contractual vigente con la ABC.</w:t>
      </w:r>
    </w:p>
    <w:p w:rsidR="00D5791B" w:rsidRPr="00690EE6" w:rsidRDefault="00D5791B" w:rsidP="00D5791B">
      <w:pPr>
        <w:pStyle w:val="Textbody"/>
        <w:numPr>
          <w:ilvl w:val="0"/>
          <w:numId w:val="39"/>
        </w:numPr>
        <w:spacing w:after="0"/>
        <w:rPr>
          <w:rFonts w:ascii="Verdana" w:hAnsi="Verdana"/>
          <w:lang w:val="es-ES"/>
        </w:rPr>
      </w:pPr>
      <w:r w:rsidRPr="00690EE6">
        <w:rPr>
          <w:rFonts w:ascii="Verdana" w:hAnsi="Verdana"/>
          <w:lang w:val="es-ES"/>
        </w:rPr>
        <w:t>Los proponentes que hayan tenido procesos con la ABC</w:t>
      </w:r>
      <w:r>
        <w:rPr>
          <w:rFonts w:ascii="Verdana" w:hAnsi="Verdana"/>
          <w:lang w:val="es-ES"/>
        </w:rPr>
        <w:t>.</w:t>
      </w:r>
    </w:p>
    <w:p w:rsidR="00D5791B" w:rsidRPr="00690EE6" w:rsidRDefault="00D5791B" w:rsidP="00D5791B">
      <w:pPr>
        <w:pStyle w:val="Textbody"/>
        <w:numPr>
          <w:ilvl w:val="0"/>
          <w:numId w:val="39"/>
        </w:numPr>
        <w:spacing w:after="0"/>
        <w:rPr>
          <w:rFonts w:ascii="Verdana" w:hAnsi="Verdana"/>
          <w:lang w:val="es-ES"/>
        </w:rPr>
      </w:pPr>
      <w:r w:rsidRPr="00690EE6">
        <w:rPr>
          <w:rFonts w:ascii="Verdana" w:hAnsi="Verdana"/>
          <w:lang w:val="es-ES"/>
        </w:rPr>
        <w:t>Los proponentes que no presenten en su propuesta los certificados de respaldo de la formación académica, cursos o seminarios de especialización y de experiencia general y específica en fotocopia simple.</w:t>
      </w:r>
    </w:p>
    <w:p w:rsidR="00D5791B" w:rsidRPr="0055350F" w:rsidRDefault="00D5791B" w:rsidP="009C493E">
      <w:pPr>
        <w:numPr>
          <w:ilvl w:val="0"/>
          <w:numId w:val="41"/>
        </w:numPr>
        <w:spacing w:before="240" w:after="60" w:line="20" w:lineRule="atLeast"/>
        <w:rPr>
          <w:b/>
          <w:szCs w:val="20"/>
          <w:lang w:val="es-ES_tradnl"/>
        </w:rPr>
      </w:pPr>
      <w:r w:rsidRPr="0055350F">
        <w:rPr>
          <w:b/>
          <w:szCs w:val="20"/>
          <w:lang w:val="es-ES_tradnl"/>
        </w:rPr>
        <w:t xml:space="preserve"> DOCUMENTOS A </w:t>
      </w:r>
      <w:r>
        <w:rPr>
          <w:b/>
          <w:szCs w:val="20"/>
          <w:lang w:val="es-ES_tradnl"/>
        </w:rPr>
        <w:t>PRESENTAR</w:t>
      </w:r>
    </w:p>
    <w:p w:rsidR="00D5791B" w:rsidRPr="00BC26F7" w:rsidRDefault="00D5791B" w:rsidP="00D5791B">
      <w:pPr>
        <w:spacing w:before="240" w:line="20" w:lineRule="atLeast"/>
        <w:rPr>
          <w:rFonts w:eastAsia="Batang" w:cs="Arial"/>
          <w:szCs w:val="20"/>
          <w:lang w:eastAsia="en-US"/>
        </w:rPr>
      </w:pPr>
      <w:r w:rsidRPr="00BC26F7">
        <w:rPr>
          <w:rFonts w:eastAsia="Batang" w:cs="Arial"/>
          <w:szCs w:val="20"/>
          <w:lang w:eastAsia="en-US"/>
        </w:rPr>
        <w:t>La propuesta requiere la presentación obligatoria de los siguientes documentos:</w:t>
      </w:r>
    </w:p>
    <w:p w:rsidR="00D5791B" w:rsidRPr="00A725D3" w:rsidRDefault="00D5791B" w:rsidP="009C493E">
      <w:pPr>
        <w:pStyle w:val="Prrafodelista"/>
        <w:numPr>
          <w:ilvl w:val="0"/>
          <w:numId w:val="43"/>
        </w:numPr>
        <w:spacing w:line="20" w:lineRule="atLeast"/>
        <w:rPr>
          <w:rFonts w:ascii="Verdana" w:eastAsia="Batang" w:hAnsi="Verdana" w:cs="Arial"/>
        </w:rPr>
      </w:pPr>
      <w:r w:rsidRPr="00A725D3">
        <w:rPr>
          <w:rFonts w:ascii="Verdana" w:eastAsia="Batang" w:hAnsi="Verdana" w:cs="Arial"/>
        </w:rPr>
        <w:t xml:space="preserve">Formulario de Presentación de la Propuesta (Formulario A-1). </w:t>
      </w:r>
    </w:p>
    <w:p w:rsidR="00D5791B" w:rsidRPr="00A725D3" w:rsidRDefault="00D5791B" w:rsidP="009C493E">
      <w:pPr>
        <w:pStyle w:val="Prrafodelista"/>
        <w:numPr>
          <w:ilvl w:val="0"/>
          <w:numId w:val="43"/>
        </w:numPr>
        <w:spacing w:line="20" w:lineRule="atLeast"/>
        <w:rPr>
          <w:rFonts w:ascii="Verdana" w:eastAsia="Batang" w:hAnsi="Verdana" w:cs="Arial"/>
        </w:rPr>
      </w:pPr>
      <w:r w:rsidRPr="00A725D3">
        <w:rPr>
          <w:rFonts w:ascii="Verdana" w:eastAsia="Batang" w:hAnsi="Verdana" w:cs="Arial"/>
        </w:rPr>
        <w:t xml:space="preserve">Formulario de Identificación del Proponente (Formulario A-2). </w:t>
      </w:r>
    </w:p>
    <w:p w:rsidR="00D5791B" w:rsidRPr="00A725D3" w:rsidRDefault="00D5791B" w:rsidP="009C493E">
      <w:pPr>
        <w:pStyle w:val="Prrafodelista"/>
        <w:numPr>
          <w:ilvl w:val="0"/>
          <w:numId w:val="43"/>
        </w:numPr>
        <w:spacing w:line="20" w:lineRule="atLeast"/>
        <w:rPr>
          <w:rFonts w:ascii="Verdana" w:eastAsia="Batang" w:hAnsi="Verdana" w:cs="Arial"/>
        </w:rPr>
      </w:pPr>
      <w:r w:rsidRPr="00A725D3">
        <w:rPr>
          <w:rFonts w:ascii="Verdana" w:eastAsia="Batang" w:hAnsi="Verdana" w:cs="Arial"/>
        </w:rPr>
        <w:t>Cédula de identidad en fotocopia simple.</w:t>
      </w:r>
    </w:p>
    <w:p w:rsidR="00D5791B" w:rsidRDefault="00D5791B" w:rsidP="009C493E">
      <w:pPr>
        <w:pStyle w:val="Prrafodelista"/>
        <w:numPr>
          <w:ilvl w:val="0"/>
          <w:numId w:val="43"/>
        </w:numPr>
        <w:spacing w:line="20" w:lineRule="atLeast"/>
        <w:rPr>
          <w:rFonts w:ascii="Verdana" w:eastAsia="Batang" w:hAnsi="Verdana" w:cs="Arial"/>
        </w:rPr>
      </w:pPr>
      <w:r>
        <w:rPr>
          <w:rFonts w:ascii="Verdana" w:eastAsia="Batang" w:hAnsi="Verdana" w:cs="Arial"/>
        </w:rPr>
        <w:t>Formulario de Propuesta</w:t>
      </w:r>
      <w:r w:rsidRPr="00000099">
        <w:t xml:space="preserve"> </w:t>
      </w:r>
      <w:r w:rsidRPr="00000099">
        <w:rPr>
          <w:rFonts w:ascii="Verdana" w:eastAsia="Batang" w:hAnsi="Verdana" w:cs="Arial"/>
        </w:rPr>
        <w:t>Técnica Formación y Experiencia</w:t>
      </w:r>
      <w:r>
        <w:rPr>
          <w:rFonts w:ascii="Verdana" w:eastAsia="Batang" w:hAnsi="Verdana" w:cs="Arial"/>
        </w:rPr>
        <w:t xml:space="preserve"> </w:t>
      </w:r>
      <w:r w:rsidRPr="00A725D3">
        <w:rPr>
          <w:rFonts w:ascii="Verdana" w:eastAsia="Batang" w:hAnsi="Verdana" w:cs="Arial"/>
        </w:rPr>
        <w:t>(Formulario C-1</w:t>
      </w:r>
      <w:r w:rsidRPr="00000099">
        <w:rPr>
          <w:rFonts w:ascii="Verdana" w:eastAsia="Batang" w:hAnsi="Verdana" w:cs="Arial"/>
        </w:rPr>
        <w:t>,</w:t>
      </w:r>
      <w:r w:rsidRPr="00A725D3">
        <w:rPr>
          <w:rFonts w:ascii="Verdana" w:eastAsia="Batang" w:hAnsi="Verdana" w:cs="Arial"/>
        </w:rPr>
        <w:t xml:space="preserve"> en base a los Términos de Referencia</w:t>
      </w:r>
      <w:r>
        <w:rPr>
          <w:rFonts w:ascii="Verdana" w:eastAsia="Batang" w:hAnsi="Verdana" w:cs="Arial"/>
        </w:rPr>
        <w:t>.</w:t>
      </w:r>
      <w:r w:rsidRPr="00A725D3">
        <w:rPr>
          <w:rFonts w:ascii="Verdana" w:eastAsia="Batang" w:hAnsi="Verdana" w:cs="Arial"/>
        </w:rPr>
        <w:t xml:space="preserve">  </w:t>
      </w:r>
    </w:p>
    <w:p w:rsidR="00D5791B" w:rsidRPr="00A725D3" w:rsidRDefault="00D5791B" w:rsidP="009C493E">
      <w:pPr>
        <w:pStyle w:val="Prrafodelista"/>
        <w:numPr>
          <w:ilvl w:val="0"/>
          <w:numId w:val="43"/>
        </w:numPr>
        <w:spacing w:line="20" w:lineRule="atLeast"/>
        <w:rPr>
          <w:rFonts w:ascii="Verdana" w:eastAsia="Batang" w:hAnsi="Verdana" w:cs="Arial"/>
        </w:rPr>
      </w:pPr>
      <w:r w:rsidRPr="00000099">
        <w:rPr>
          <w:rFonts w:ascii="Verdana" w:eastAsia="Batang" w:hAnsi="Verdana" w:cs="Arial"/>
        </w:rPr>
        <w:t>Formulario de Condiciones Adicionales</w:t>
      </w:r>
      <w:r w:rsidRPr="00A725D3">
        <w:rPr>
          <w:rFonts w:ascii="Verdana" w:eastAsia="Batang" w:hAnsi="Verdana" w:cs="Arial"/>
        </w:rPr>
        <w:t xml:space="preserve"> </w:t>
      </w:r>
      <w:r>
        <w:rPr>
          <w:rFonts w:ascii="Verdana" w:eastAsia="Batang" w:hAnsi="Verdana" w:cs="Arial"/>
        </w:rPr>
        <w:t>(</w:t>
      </w:r>
      <w:r w:rsidRPr="00A725D3">
        <w:rPr>
          <w:rFonts w:ascii="Verdana" w:eastAsia="Batang" w:hAnsi="Verdana" w:cs="Arial"/>
        </w:rPr>
        <w:t>Formulario C-2).</w:t>
      </w:r>
    </w:p>
    <w:p w:rsidR="00D5791B" w:rsidRDefault="00D5791B" w:rsidP="009C493E">
      <w:pPr>
        <w:pStyle w:val="Prrafodelista"/>
        <w:numPr>
          <w:ilvl w:val="0"/>
          <w:numId w:val="43"/>
        </w:numPr>
        <w:spacing w:line="20" w:lineRule="atLeast"/>
        <w:rPr>
          <w:rFonts w:ascii="Verdana" w:hAnsi="Verdana"/>
          <w:b/>
          <w:lang w:val="es-ES_tradnl"/>
        </w:rPr>
      </w:pPr>
      <w:r w:rsidRPr="00A725D3">
        <w:rPr>
          <w:rFonts w:ascii="Verdana" w:eastAsia="Batang" w:hAnsi="Verdana" w:cs="Arial"/>
        </w:rPr>
        <w:t>Formulario de Currículum Vitae Consultor para Consultor de Línea en formato de la entidad con sus respectivos respaldos.</w:t>
      </w:r>
      <w:r w:rsidRPr="00A725D3">
        <w:rPr>
          <w:rFonts w:ascii="Verdana" w:hAnsi="Verdana"/>
          <w:b/>
          <w:lang w:val="es-ES_tradnl"/>
        </w:rPr>
        <w:t xml:space="preserve"> </w:t>
      </w:r>
    </w:p>
    <w:p w:rsidR="00D5791B" w:rsidRPr="00777E44" w:rsidRDefault="00D5791B" w:rsidP="009C493E">
      <w:pPr>
        <w:pStyle w:val="Prrafodelista"/>
        <w:numPr>
          <w:ilvl w:val="0"/>
          <w:numId w:val="43"/>
        </w:numPr>
        <w:spacing w:line="20" w:lineRule="atLeast"/>
        <w:rPr>
          <w:rFonts w:ascii="Verdana" w:eastAsia="Batang" w:hAnsi="Verdana" w:cs="Arial"/>
        </w:rPr>
      </w:pPr>
      <w:r w:rsidRPr="00690EE6">
        <w:rPr>
          <w:rFonts w:ascii="Verdana" w:eastAsia="Batang" w:hAnsi="Verdana" w:cs="Arial"/>
        </w:rPr>
        <w:t>Declaración jurada del proponente de no tener relación contractual con la ABC.</w:t>
      </w:r>
    </w:p>
    <w:p w:rsidR="00D5791B" w:rsidRPr="0055350F" w:rsidRDefault="00D5791B" w:rsidP="009C493E">
      <w:pPr>
        <w:numPr>
          <w:ilvl w:val="0"/>
          <w:numId w:val="41"/>
        </w:numPr>
        <w:spacing w:before="240" w:after="60" w:line="20" w:lineRule="atLeast"/>
        <w:rPr>
          <w:b/>
          <w:szCs w:val="20"/>
          <w:lang w:val="es-ES_tradnl"/>
        </w:rPr>
      </w:pPr>
      <w:r>
        <w:rPr>
          <w:b/>
          <w:szCs w:val="20"/>
          <w:lang w:val="es-ES_tradnl"/>
        </w:rPr>
        <w:t xml:space="preserve"> </w:t>
      </w:r>
      <w:r w:rsidRPr="0055350F">
        <w:rPr>
          <w:b/>
          <w:szCs w:val="20"/>
          <w:lang w:val="es-ES_tradnl"/>
        </w:rPr>
        <w:t>MÉTODO DE SELECCIÓN Y CALIFICACIÓN</w:t>
      </w:r>
    </w:p>
    <w:p w:rsidR="00D5791B" w:rsidRPr="00690EE6" w:rsidRDefault="00D5791B" w:rsidP="00D5791B">
      <w:pPr>
        <w:pStyle w:val="Textbody"/>
        <w:spacing w:after="0"/>
        <w:rPr>
          <w:rFonts w:ascii="Verdana" w:hAnsi="Verdana"/>
          <w:lang w:val="es-BO"/>
        </w:rPr>
      </w:pPr>
    </w:p>
    <w:p w:rsidR="00D5791B" w:rsidRPr="00690EE6" w:rsidRDefault="00D5791B" w:rsidP="00D5791B">
      <w:pPr>
        <w:pStyle w:val="Standard"/>
        <w:rPr>
          <w:sz w:val="20"/>
          <w:szCs w:val="20"/>
        </w:rPr>
      </w:pPr>
      <w:r w:rsidRPr="00690EE6">
        <w:rPr>
          <w:rFonts w:cs="Arial"/>
          <w:sz w:val="20"/>
          <w:szCs w:val="20"/>
        </w:rPr>
        <w:t>El Consultor</w:t>
      </w:r>
      <w:r w:rsidRPr="00690EE6">
        <w:rPr>
          <w:rFonts w:eastAsia="Calibri" w:cs="Arial"/>
          <w:sz w:val="20"/>
          <w:szCs w:val="20"/>
        </w:rPr>
        <w:t xml:space="preserve"> será contratad</w:t>
      </w:r>
      <w:r w:rsidRPr="00690EE6">
        <w:rPr>
          <w:rFonts w:cs="Arial"/>
          <w:sz w:val="20"/>
          <w:szCs w:val="20"/>
        </w:rPr>
        <w:t>o</w:t>
      </w:r>
      <w:r w:rsidRPr="00690EE6">
        <w:rPr>
          <w:rFonts w:eastAsia="Calibri" w:cs="Arial"/>
          <w:sz w:val="20"/>
          <w:szCs w:val="20"/>
        </w:rPr>
        <w:t xml:space="preserve"> bajo la modalidad de Apoyo Nacional a la Producción y Empleo – ANPE, establecido en normativa vigente, con el </w:t>
      </w:r>
      <w:r w:rsidRPr="00690EE6">
        <w:rPr>
          <w:rFonts w:eastAsia="Calibri" w:cs="Arial"/>
          <w:b/>
          <w:sz w:val="20"/>
          <w:szCs w:val="20"/>
        </w:rPr>
        <w:t>Método de Selección y Adjudicación de</w:t>
      </w:r>
      <w:r w:rsidRPr="00690EE6">
        <w:rPr>
          <w:rFonts w:cs="Arial"/>
          <w:b/>
          <w:sz w:val="20"/>
          <w:szCs w:val="20"/>
        </w:rPr>
        <w:t xml:space="preserve"> Presupuesto Fijo</w:t>
      </w:r>
      <w:r w:rsidRPr="00690EE6">
        <w:rPr>
          <w:rFonts w:cs="Tahoma"/>
          <w:sz w:val="20"/>
          <w:szCs w:val="20"/>
        </w:rPr>
        <w:t>, bajo los siguientes criterios de calificación:</w:t>
      </w:r>
    </w:p>
    <w:p w:rsidR="00D5791B" w:rsidRPr="00690EE6" w:rsidRDefault="00D5791B" w:rsidP="00D5791B">
      <w:pPr>
        <w:pStyle w:val="Standard"/>
        <w:rPr>
          <w:rFonts w:eastAsia="Calibri" w:cs="Arial"/>
          <w:sz w:val="20"/>
          <w:szCs w:val="20"/>
          <w:lang w:eastAsia="en-US"/>
        </w:rPr>
      </w:pPr>
    </w:p>
    <w:tbl>
      <w:tblPr>
        <w:tblW w:w="6458" w:type="dxa"/>
        <w:jc w:val="center"/>
        <w:tblLayout w:type="fixed"/>
        <w:tblCellMar>
          <w:left w:w="10" w:type="dxa"/>
          <w:right w:w="10" w:type="dxa"/>
        </w:tblCellMar>
        <w:tblLook w:val="0000" w:firstRow="0" w:lastRow="0" w:firstColumn="0" w:lastColumn="0" w:noHBand="0" w:noVBand="0"/>
      </w:tblPr>
      <w:tblGrid>
        <w:gridCol w:w="3027"/>
        <w:gridCol w:w="2257"/>
        <w:gridCol w:w="1174"/>
      </w:tblGrid>
      <w:tr w:rsidR="00D5791B" w:rsidRPr="00690EE6" w:rsidTr="00373643">
        <w:trPr>
          <w:jc w:val="center"/>
        </w:trPr>
        <w:tc>
          <w:tcPr>
            <w:tcW w:w="3027"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b/>
                <w:sz w:val="20"/>
                <w:szCs w:val="20"/>
                <w:lang w:eastAsia="en-US"/>
              </w:rPr>
              <w:t>Criterios de Calificación</w:t>
            </w:r>
          </w:p>
        </w:tc>
        <w:tc>
          <w:tcPr>
            <w:tcW w:w="2257"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b/>
                <w:sz w:val="20"/>
                <w:szCs w:val="20"/>
                <w:lang w:eastAsia="en-US"/>
              </w:rPr>
              <w:t>Evaluación</w:t>
            </w:r>
          </w:p>
        </w:tc>
        <w:tc>
          <w:tcPr>
            <w:tcW w:w="1174"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b/>
                <w:sz w:val="20"/>
                <w:szCs w:val="20"/>
                <w:lang w:eastAsia="en-US"/>
              </w:rPr>
              <w:t>Puntaje</w:t>
            </w:r>
          </w:p>
        </w:tc>
      </w:tr>
      <w:tr w:rsidR="00D5791B" w:rsidRPr="00690EE6" w:rsidTr="00373643">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D5791B" w:rsidRPr="00690EE6" w:rsidRDefault="00D5791B" w:rsidP="00373643">
            <w:pPr>
              <w:pStyle w:val="Standard"/>
              <w:rPr>
                <w:sz w:val="20"/>
                <w:szCs w:val="20"/>
              </w:rPr>
            </w:pPr>
            <w:r w:rsidRPr="00690EE6">
              <w:rPr>
                <w:rFonts w:eastAsia="Calibri" w:cs="Arial"/>
                <w:sz w:val="20"/>
                <w:szCs w:val="20"/>
                <w:lang w:eastAsia="en-US"/>
              </w:rPr>
              <w:t>Formulario C-1</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color w:val="0070C0"/>
                <w:sz w:val="20"/>
                <w:szCs w:val="20"/>
                <w:lang w:eastAsia="en-US"/>
              </w:rPr>
              <w:t>Cumple/No Cumple</w:t>
            </w: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sz w:val="20"/>
                <w:szCs w:val="20"/>
                <w:lang w:eastAsia="en-US"/>
              </w:rPr>
              <w:t>35</w:t>
            </w:r>
          </w:p>
        </w:tc>
      </w:tr>
      <w:tr w:rsidR="00D5791B" w:rsidRPr="00690EE6" w:rsidTr="00373643">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D5791B" w:rsidRPr="00690EE6" w:rsidRDefault="00D5791B" w:rsidP="00373643">
            <w:pPr>
              <w:pStyle w:val="Standard"/>
              <w:rPr>
                <w:sz w:val="20"/>
                <w:szCs w:val="20"/>
              </w:rPr>
            </w:pPr>
            <w:r w:rsidRPr="00690EE6">
              <w:rPr>
                <w:rFonts w:eastAsia="Calibri" w:cs="Arial"/>
                <w:sz w:val="20"/>
                <w:szCs w:val="20"/>
                <w:lang w:eastAsia="en-US"/>
              </w:rPr>
              <w:t>Formulario C-2</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rFonts w:eastAsia="Calibri" w:cs="Arial"/>
                <w:color w:val="0070C0"/>
                <w:sz w:val="20"/>
                <w:szCs w:val="20"/>
                <w:lang w:eastAsia="en-US"/>
              </w:rPr>
            </w:pP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sz w:val="20"/>
                <w:szCs w:val="20"/>
                <w:lang w:eastAsia="en-US"/>
              </w:rPr>
              <w:t>35</w:t>
            </w:r>
          </w:p>
        </w:tc>
      </w:tr>
      <w:tr w:rsidR="00D5791B" w:rsidRPr="00690EE6" w:rsidTr="00373643">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b/>
                <w:sz w:val="20"/>
                <w:szCs w:val="20"/>
                <w:lang w:eastAsia="en-US"/>
              </w:rPr>
              <w:t>TOTAL</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rFonts w:eastAsia="Calibri" w:cs="Arial"/>
                <w:b/>
                <w:sz w:val="20"/>
                <w:szCs w:val="20"/>
                <w:lang w:eastAsia="en-US"/>
              </w:rPr>
            </w:pP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5791B" w:rsidRPr="00690EE6" w:rsidRDefault="00D5791B" w:rsidP="00373643">
            <w:pPr>
              <w:pStyle w:val="Standard"/>
              <w:jc w:val="center"/>
              <w:rPr>
                <w:sz w:val="20"/>
                <w:szCs w:val="20"/>
              </w:rPr>
            </w:pPr>
            <w:r w:rsidRPr="00690EE6">
              <w:rPr>
                <w:rFonts w:eastAsia="Calibri" w:cs="Arial"/>
                <w:b/>
                <w:sz w:val="20"/>
                <w:szCs w:val="20"/>
                <w:lang w:eastAsia="en-US"/>
              </w:rPr>
              <w:t>70</w:t>
            </w:r>
          </w:p>
        </w:tc>
      </w:tr>
    </w:tbl>
    <w:p w:rsidR="00D5791B" w:rsidRDefault="00D5791B" w:rsidP="00D5791B">
      <w:pPr>
        <w:pStyle w:val="Standard"/>
        <w:rPr>
          <w:rFonts w:eastAsia="Calibri" w:cs="Tahoma"/>
          <w:sz w:val="20"/>
          <w:szCs w:val="20"/>
          <w:lang w:eastAsia="en-US"/>
        </w:rPr>
      </w:pPr>
    </w:p>
    <w:p w:rsidR="00D5791B" w:rsidRPr="00690EE6" w:rsidRDefault="00D5791B" w:rsidP="00D5791B">
      <w:pPr>
        <w:pStyle w:val="Standard"/>
        <w:rPr>
          <w:sz w:val="20"/>
          <w:szCs w:val="20"/>
        </w:rPr>
      </w:pPr>
      <w:r w:rsidRPr="00690EE6">
        <w:rPr>
          <w:rFonts w:eastAsia="Calibri" w:cs="Tahoma"/>
          <w:sz w:val="20"/>
          <w:szCs w:val="20"/>
          <w:lang w:eastAsia="en-US"/>
        </w:rPr>
        <w:t>El puntaje mínimo requerido para adjudicar el servicio, es de 50 puntos. (Se debe adjuntar los Formularios C-1 y C-2)</w:t>
      </w:r>
    </w:p>
    <w:p w:rsidR="00D5791B" w:rsidRPr="00BC26F7" w:rsidRDefault="00D5791B" w:rsidP="009C493E">
      <w:pPr>
        <w:numPr>
          <w:ilvl w:val="0"/>
          <w:numId w:val="41"/>
        </w:numPr>
        <w:spacing w:before="240" w:after="60" w:line="20" w:lineRule="atLeast"/>
        <w:rPr>
          <w:b/>
          <w:szCs w:val="20"/>
          <w:lang w:val="es-ES_tradnl"/>
        </w:rPr>
      </w:pPr>
      <w:r w:rsidRPr="00BC26F7">
        <w:rPr>
          <w:b/>
          <w:szCs w:val="20"/>
          <w:lang w:val="es-ES_tradnl"/>
        </w:rPr>
        <w:t xml:space="preserve"> VALIDEZ DE LA PROPUESTA</w:t>
      </w:r>
    </w:p>
    <w:p w:rsidR="00D5791B" w:rsidRPr="00690EE6" w:rsidRDefault="00D5791B" w:rsidP="00D5791B">
      <w:pPr>
        <w:pStyle w:val="Standard"/>
        <w:rPr>
          <w:sz w:val="20"/>
          <w:szCs w:val="20"/>
        </w:rPr>
      </w:pPr>
    </w:p>
    <w:p w:rsidR="00D5791B" w:rsidRPr="00690EE6" w:rsidRDefault="00D5791B" w:rsidP="00D5791B">
      <w:pPr>
        <w:pStyle w:val="Standard"/>
        <w:ind w:right="233"/>
        <w:rPr>
          <w:rFonts w:cs="Arial"/>
          <w:sz w:val="20"/>
          <w:szCs w:val="20"/>
          <w:lang w:eastAsia="en-US"/>
        </w:rPr>
      </w:pPr>
      <w:r w:rsidRPr="00690EE6">
        <w:rPr>
          <w:rFonts w:cs="Arial"/>
          <w:sz w:val="20"/>
          <w:szCs w:val="20"/>
          <w:lang w:eastAsia="en-US"/>
        </w:rPr>
        <w:t>La propuesta deberá tener una validez no menor a treinta (30) días calendario, desde la fecha fijada para la apertura de propuestas</w:t>
      </w:r>
    </w:p>
    <w:p w:rsidR="00D5791B" w:rsidRPr="00BC26F7" w:rsidRDefault="00D5791B" w:rsidP="009C493E">
      <w:pPr>
        <w:numPr>
          <w:ilvl w:val="0"/>
          <w:numId w:val="41"/>
        </w:numPr>
        <w:spacing w:before="240" w:after="60" w:line="20" w:lineRule="atLeast"/>
        <w:rPr>
          <w:b/>
          <w:szCs w:val="20"/>
          <w:lang w:val="es-ES_tradnl"/>
        </w:rPr>
      </w:pPr>
      <w:r w:rsidRPr="00BC26F7">
        <w:rPr>
          <w:b/>
          <w:szCs w:val="20"/>
          <w:lang w:val="es-ES_tradnl"/>
        </w:rPr>
        <w:t xml:space="preserve"> DOCUMENTOS ADICIONALES A PRESENTAR PARA LA FIRMA DE CONTRATO</w:t>
      </w:r>
    </w:p>
    <w:p w:rsidR="00D5791B" w:rsidRPr="00690EE6" w:rsidRDefault="00D5791B" w:rsidP="00D5791B">
      <w:pPr>
        <w:pStyle w:val="Standard"/>
        <w:rPr>
          <w:sz w:val="20"/>
          <w:szCs w:val="20"/>
        </w:rPr>
      </w:pPr>
    </w:p>
    <w:p w:rsidR="00D5791B" w:rsidRPr="00690EE6" w:rsidRDefault="00D5791B" w:rsidP="00D5791B">
      <w:pPr>
        <w:pStyle w:val="Texto1"/>
        <w:rPr>
          <w:rFonts w:ascii="Verdana" w:hAnsi="Verdana"/>
          <w:lang w:val="es-BO"/>
        </w:rPr>
      </w:pPr>
      <w:r w:rsidRPr="00690EE6">
        <w:rPr>
          <w:rStyle w:val="Texto"/>
          <w:rFonts w:ascii="Verdana" w:eastAsia="Batang" w:hAnsi="Verdana" w:cs="Arial"/>
          <w:lang w:val="es-ES"/>
        </w:rPr>
        <w:t>De acuerdo a Ley y normativa vigente, se deberá presentar los siguientes documentos adicionales para la firma del contrato:</w:t>
      </w:r>
    </w:p>
    <w:p w:rsidR="00D5791B" w:rsidRPr="00690EE6" w:rsidRDefault="00D5791B" w:rsidP="009C493E">
      <w:pPr>
        <w:pStyle w:val="Textbody"/>
        <w:numPr>
          <w:ilvl w:val="0"/>
          <w:numId w:val="42"/>
        </w:numPr>
        <w:spacing w:after="0"/>
        <w:rPr>
          <w:rFonts w:ascii="Verdana" w:hAnsi="Verdana"/>
          <w:lang w:val="es-ES"/>
        </w:rPr>
      </w:pPr>
      <w:r w:rsidRPr="00690EE6">
        <w:rPr>
          <w:rFonts w:ascii="Verdana" w:hAnsi="Verdana"/>
          <w:lang w:val="es-ES_tradnl"/>
        </w:rPr>
        <w:t>Certificado</w:t>
      </w:r>
      <w:r w:rsidRPr="00690EE6">
        <w:rPr>
          <w:rFonts w:ascii="Verdana" w:hAnsi="Verdana"/>
        </w:rPr>
        <w:t xml:space="preserve"> original del REJAP.</w:t>
      </w:r>
    </w:p>
    <w:p w:rsidR="00D5791B" w:rsidRPr="00690EE6" w:rsidRDefault="00D5791B" w:rsidP="009C493E">
      <w:pPr>
        <w:pStyle w:val="Textbody"/>
        <w:numPr>
          <w:ilvl w:val="0"/>
          <w:numId w:val="42"/>
        </w:numPr>
        <w:spacing w:after="0"/>
        <w:rPr>
          <w:rFonts w:ascii="Verdana" w:hAnsi="Verdana"/>
          <w:lang w:val="es-ES"/>
        </w:rPr>
      </w:pPr>
      <w:r w:rsidRPr="00690EE6">
        <w:rPr>
          <w:rFonts w:ascii="Verdana" w:hAnsi="Verdana"/>
          <w:lang w:val="es-ES_tradnl"/>
        </w:rPr>
        <w:t>Certificado</w:t>
      </w:r>
      <w:r w:rsidRPr="00690EE6">
        <w:rPr>
          <w:rFonts w:ascii="Verdana" w:hAnsi="Verdana"/>
        </w:rPr>
        <w:t xml:space="preserve"> original </w:t>
      </w:r>
      <w:r w:rsidRPr="00690EE6">
        <w:rPr>
          <w:rFonts w:ascii="Verdana" w:hAnsi="Verdana"/>
          <w:lang w:val="es-ES_tradnl"/>
        </w:rPr>
        <w:t>actualizado</w:t>
      </w:r>
      <w:r w:rsidRPr="00690EE6">
        <w:rPr>
          <w:rFonts w:ascii="Verdana" w:hAnsi="Verdana"/>
        </w:rPr>
        <w:t xml:space="preserve"> CENVI.</w:t>
      </w:r>
    </w:p>
    <w:p w:rsidR="00D5791B" w:rsidRPr="00690EE6" w:rsidRDefault="00D5791B" w:rsidP="009C493E">
      <w:pPr>
        <w:pStyle w:val="Textbody"/>
        <w:numPr>
          <w:ilvl w:val="0"/>
          <w:numId w:val="42"/>
        </w:numPr>
        <w:spacing w:after="0"/>
        <w:rPr>
          <w:rFonts w:ascii="Verdana" w:hAnsi="Verdana"/>
          <w:lang w:val="es-ES"/>
        </w:rPr>
      </w:pPr>
      <w:r w:rsidRPr="00690EE6">
        <w:rPr>
          <w:rFonts w:ascii="Verdana" w:hAnsi="Verdana"/>
        </w:rPr>
        <w:t>SIGEP.</w:t>
      </w:r>
    </w:p>
    <w:p w:rsidR="00D5791B" w:rsidRDefault="00D5791B" w:rsidP="009C493E">
      <w:pPr>
        <w:pStyle w:val="Textbody"/>
        <w:numPr>
          <w:ilvl w:val="0"/>
          <w:numId w:val="42"/>
        </w:numPr>
        <w:spacing w:after="0"/>
        <w:rPr>
          <w:rFonts w:ascii="Verdana" w:hAnsi="Verdana"/>
          <w:lang w:val="es-ES"/>
        </w:rPr>
      </w:pPr>
      <w:r w:rsidRPr="00690EE6">
        <w:rPr>
          <w:rFonts w:ascii="Verdana" w:hAnsi="Verdana"/>
          <w:lang w:val="es-ES"/>
        </w:rPr>
        <w:t>Certificado RUPE Original.</w:t>
      </w:r>
    </w:p>
    <w:p w:rsidR="00D5791B" w:rsidRPr="00690EE6" w:rsidRDefault="00D5791B" w:rsidP="009C493E">
      <w:pPr>
        <w:pStyle w:val="Textbody"/>
        <w:numPr>
          <w:ilvl w:val="0"/>
          <w:numId w:val="42"/>
        </w:numPr>
        <w:spacing w:after="0"/>
        <w:rPr>
          <w:rFonts w:ascii="Verdana" w:hAnsi="Verdana"/>
          <w:lang w:val="es-ES"/>
        </w:rPr>
      </w:pPr>
      <w:r>
        <w:rPr>
          <w:rFonts w:ascii="Verdana" w:hAnsi="Verdana"/>
          <w:lang w:val="es-ES"/>
        </w:rPr>
        <w:t>NIT.</w:t>
      </w:r>
    </w:p>
    <w:p w:rsidR="00D5791B" w:rsidRDefault="00D5791B" w:rsidP="00D5791B">
      <w:pPr>
        <w:spacing w:after="160" w:line="259" w:lineRule="auto"/>
        <w:jc w:val="left"/>
        <w:rPr>
          <w:rFonts w:eastAsia="Verdana" w:cs="Arial"/>
          <w:b/>
          <w:szCs w:val="18"/>
          <w:lang w:val="es-BO"/>
        </w:rPr>
      </w:pPr>
      <w:r>
        <w:rPr>
          <w:rFonts w:cs="Arial"/>
          <w:b/>
          <w:szCs w:val="18"/>
          <w:lang w:val="es-BO"/>
        </w:rPr>
        <w:br w:type="page"/>
      </w:r>
    </w:p>
    <w:p w:rsidR="00D5791B" w:rsidRDefault="00D5791B" w:rsidP="00B84860">
      <w:pPr>
        <w:rPr>
          <w:rFonts w:ascii="Bookman Old Style" w:hAnsi="Bookman Old Style" w:cs="Arial"/>
          <w:b/>
          <w:sz w:val="12"/>
          <w:szCs w:val="12"/>
          <w:lang w:val="es-BO"/>
        </w:rPr>
      </w:pPr>
    </w:p>
    <w:p w:rsidR="00D5791B" w:rsidRPr="005547D3" w:rsidRDefault="00D5791B" w:rsidP="00B84860">
      <w:pPr>
        <w:rPr>
          <w:rFonts w:ascii="Bookman Old Style" w:hAnsi="Bookman Old Style" w:cs="Arial"/>
          <w:b/>
          <w:sz w:val="12"/>
          <w:szCs w:val="12"/>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A-1</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PRESENTACIÓN DE PROPUESTA</w:t>
      </w:r>
    </w:p>
    <w:p w:rsidR="00EA0375" w:rsidRPr="005547D3" w:rsidRDefault="00EA0375" w:rsidP="00EA0375">
      <w:pPr>
        <w:jc w:val="center"/>
        <w:rPr>
          <w:rFonts w:ascii="Bookman Old Style" w:hAnsi="Bookman Old Style" w:cs="Arial"/>
          <w:b/>
          <w:sz w:val="12"/>
          <w:szCs w:val="12"/>
          <w:lang w:val="es-BO"/>
        </w:rPr>
      </w:pPr>
    </w:p>
    <w:tbl>
      <w:tblPr>
        <w:tblW w:w="10175"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46"/>
      </w:tblGrid>
      <w:tr w:rsidR="00EA0375" w:rsidRPr="005547D3" w:rsidTr="00995EB4">
        <w:trPr>
          <w:trHeight w:val="305"/>
          <w:jc w:val="center"/>
        </w:trPr>
        <w:tc>
          <w:tcPr>
            <w:tcW w:w="10175" w:type="dxa"/>
            <w:gridSpan w:val="26"/>
            <w:tcBorders>
              <w:top w:val="single" w:sz="12" w:space="0" w:color="1F3864" w:themeColor="accent1" w:themeShade="80"/>
              <w:left w:val="single" w:sz="12" w:space="0" w:color="1F3864" w:themeColor="accent1" w:themeShade="80"/>
              <w:bottom w:val="single" w:sz="12" w:space="0" w:color="1F3864" w:themeColor="accent1" w:themeShade="80"/>
              <w:right w:val="single" w:sz="12" w:space="0" w:color="1F3864" w:themeColor="accent1" w:themeShade="80"/>
            </w:tcBorders>
            <w:shd w:val="clear" w:color="000000" w:fill="0F253F"/>
            <w:vAlign w:val="center"/>
            <w:hideMark/>
          </w:tcPr>
          <w:p w:rsidR="00EA0375" w:rsidRPr="005547D3" w:rsidRDefault="00EA0375" w:rsidP="003312F0">
            <w:pPr>
              <w:jc w:val="left"/>
              <w:rPr>
                <w:rFonts w:ascii="Bookman Old Style" w:hAnsi="Bookman Old Style" w:cs="Arial"/>
                <w:b/>
                <w:bCs/>
                <w:sz w:val="16"/>
                <w:lang w:val="es-BO"/>
              </w:rPr>
            </w:pPr>
            <w:r w:rsidRPr="005547D3">
              <w:rPr>
                <w:rFonts w:ascii="Bookman Old Style" w:hAnsi="Bookman Old Style" w:cs="Arial"/>
                <w:b/>
                <w:bCs/>
                <w:sz w:val="16"/>
                <w:lang w:val="es-BO"/>
              </w:rPr>
              <w:t>DATOS DEL OBJETO DE LA CONTRATACIÓN</w:t>
            </w:r>
          </w:p>
        </w:tc>
      </w:tr>
      <w:tr w:rsidR="00EA0375" w:rsidRPr="005547D3" w:rsidTr="00995EB4">
        <w:trPr>
          <w:trHeight w:val="35"/>
          <w:jc w:val="center"/>
        </w:trPr>
        <w:tc>
          <w:tcPr>
            <w:tcW w:w="10175" w:type="dxa"/>
            <w:gridSpan w:val="26"/>
            <w:tcBorders>
              <w:top w:val="single" w:sz="12" w:space="0" w:color="1F3864" w:themeColor="accent1" w:themeShade="80"/>
              <w:left w:val="single" w:sz="12" w:space="0" w:color="1F3864" w:themeColor="accent1" w:themeShade="80"/>
              <w:bottom w:val="nil"/>
              <w:right w:val="single" w:sz="12" w:space="0" w:color="1F3864" w:themeColor="accent1" w:themeShade="80"/>
            </w:tcBorders>
            <w:shd w:val="clear" w:color="auto" w:fill="auto"/>
            <w:noWrap/>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cs="Calibri"/>
                <w:sz w:val="8"/>
                <w:lang w:val="es-BO"/>
              </w:rPr>
              <w:t> </w:t>
            </w:r>
            <w:r w:rsidRPr="005547D3">
              <w:rPr>
                <w:rFonts w:ascii="Bookman Old Style" w:hAnsi="Bookman Old Style"/>
                <w:sz w:val="8"/>
                <w:lang w:val="es-BO"/>
              </w:rPr>
              <w:t> </w:t>
            </w:r>
          </w:p>
        </w:tc>
      </w:tr>
      <w:tr w:rsidR="00EA0375" w:rsidRPr="005547D3" w:rsidTr="00995EB4">
        <w:trPr>
          <w:trHeight w:val="305"/>
          <w:jc w:val="center"/>
        </w:trPr>
        <w:tc>
          <w:tcPr>
            <w:tcW w:w="1321" w:type="dxa"/>
            <w:tcBorders>
              <w:top w:val="nil"/>
              <w:left w:val="single" w:sz="12" w:space="0" w:color="1F3864" w:themeColor="accent1" w:themeShade="80"/>
              <w:bottom w:val="nil"/>
              <w:right w:val="single" w:sz="8" w:space="0" w:color="auto"/>
            </w:tcBorders>
            <w:shd w:val="clear" w:color="auto" w:fill="auto"/>
            <w:vAlign w:val="center"/>
            <w:hideMark/>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36"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39"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46" w:type="dxa"/>
            <w:tcBorders>
              <w:top w:val="nil"/>
              <w:left w:val="single" w:sz="8" w:space="0" w:color="auto"/>
              <w:bottom w:val="nil"/>
              <w:righ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lang w:val="es-BO"/>
              </w:rPr>
            </w:pPr>
          </w:p>
        </w:tc>
      </w:tr>
      <w:tr w:rsidR="00EA0375" w:rsidRPr="005547D3" w:rsidTr="00995EB4">
        <w:trPr>
          <w:trHeight w:val="159"/>
          <w:jc w:val="center"/>
        </w:trPr>
        <w:tc>
          <w:tcPr>
            <w:tcW w:w="9860" w:type="dxa"/>
            <w:gridSpan w:val="24"/>
            <w:tcBorders>
              <w:top w:val="nil"/>
              <w:left w:val="single" w:sz="12" w:space="0" w:color="1F3864" w:themeColor="accent1" w:themeShade="80"/>
              <w:bottom w:val="nil"/>
              <w:right w:val="nil"/>
            </w:tcBorders>
            <w:shd w:val="clear" w:color="auto" w:fill="auto"/>
            <w:noWrap/>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cs="Calibri"/>
                <w:sz w:val="8"/>
                <w:lang w:val="es-BO"/>
              </w:rPr>
              <w:t> </w:t>
            </w:r>
          </w:p>
        </w:tc>
        <w:tc>
          <w:tcPr>
            <w:tcW w:w="315" w:type="dxa"/>
            <w:gridSpan w:val="2"/>
            <w:tcBorders>
              <w:top w:val="nil"/>
              <w:left w:val="nil"/>
              <w:bottom w:val="nil"/>
              <w:right w:val="single" w:sz="12" w:space="0" w:color="1F3864" w:themeColor="accent1" w:themeShade="80"/>
            </w:tcBorders>
            <w:shd w:val="clear" w:color="auto" w:fill="auto"/>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sz w:val="8"/>
                <w:lang w:val="es-BO"/>
              </w:rPr>
              <w:t> </w:t>
            </w:r>
          </w:p>
        </w:tc>
      </w:tr>
      <w:tr w:rsidR="00EA0375" w:rsidRPr="005547D3" w:rsidTr="00995EB4">
        <w:trPr>
          <w:trHeight w:val="245"/>
          <w:jc w:val="center"/>
        </w:trPr>
        <w:tc>
          <w:tcPr>
            <w:tcW w:w="3778" w:type="dxa"/>
            <w:gridSpan w:val="8"/>
            <w:tcBorders>
              <w:top w:val="nil"/>
              <w:left w:val="single" w:sz="12" w:space="0" w:color="1F3864" w:themeColor="accent1" w:themeShade="80"/>
              <w:bottom w:val="nil"/>
              <w:right w:val="single" w:sz="8" w:space="0" w:color="000000"/>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315" w:type="dxa"/>
            <w:gridSpan w:val="2"/>
            <w:tcBorders>
              <w:top w:val="nil"/>
              <w:left w:val="nil"/>
              <w:bottom w:val="nil"/>
              <w:right w:val="single" w:sz="12" w:space="0" w:color="1F3864" w:themeColor="accent1" w:themeShade="80"/>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995EB4">
        <w:trPr>
          <w:trHeight w:val="46"/>
          <w:jc w:val="center"/>
        </w:trPr>
        <w:tc>
          <w:tcPr>
            <w:tcW w:w="10175" w:type="dxa"/>
            <w:gridSpan w:val="26"/>
            <w:tcBorders>
              <w:top w:val="nil"/>
              <w:left w:val="single" w:sz="12" w:space="0" w:color="1F3864" w:themeColor="accent1" w:themeShade="80"/>
              <w:bottom w:val="single" w:sz="12" w:space="0" w:color="auto"/>
              <w:right w:val="single" w:sz="12" w:space="0" w:color="1F3864" w:themeColor="accent1" w:themeShade="80"/>
            </w:tcBorders>
            <w:shd w:val="clear" w:color="auto" w:fill="auto"/>
            <w:noWrap/>
            <w:vAlign w:val="center"/>
            <w:hideMark/>
          </w:tcPr>
          <w:p w:rsidR="00EA0375" w:rsidRPr="005547D3" w:rsidRDefault="00EA0375" w:rsidP="003312F0">
            <w:pPr>
              <w:rPr>
                <w:rFonts w:ascii="Bookman Old Style" w:hAnsi="Bookman Old Style" w:cs="Arial"/>
                <w:sz w:val="8"/>
                <w:lang w:val="es-BO"/>
              </w:rPr>
            </w:pPr>
          </w:p>
        </w:tc>
      </w:tr>
    </w:tbl>
    <w:p w:rsidR="00EA0375" w:rsidRPr="005547D3" w:rsidRDefault="00EA0375" w:rsidP="00EA0375">
      <w:pPr>
        <w:jc w:val="center"/>
        <w:rPr>
          <w:rFonts w:ascii="Bookman Old Style" w:hAnsi="Bookman Old Style" w:cs="Arial"/>
          <w:b/>
          <w:sz w:val="12"/>
          <w:szCs w:val="12"/>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Remito la presente propuesta, declarando expresamente mi conformidad y compromiso de cumplimiento, conforme con los siguientes puntos:</w:t>
      </w:r>
    </w:p>
    <w:p w:rsidR="00EA0375" w:rsidRPr="005547D3" w:rsidRDefault="00EA0375" w:rsidP="00EA0375">
      <w:pPr>
        <w:jc w:val="center"/>
        <w:rPr>
          <w:rFonts w:ascii="Bookman Old Style" w:hAnsi="Bookman Old Style" w:cs="Arial"/>
          <w:b/>
          <w:sz w:val="12"/>
          <w:szCs w:val="12"/>
          <w:lang w:val="es-BO"/>
        </w:rPr>
      </w:pPr>
    </w:p>
    <w:p w:rsidR="00EA0375" w:rsidRPr="005547D3" w:rsidRDefault="00EA0375" w:rsidP="00EA0375">
      <w:pPr>
        <w:tabs>
          <w:tab w:val="left" w:pos="567"/>
        </w:tabs>
        <w:rPr>
          <w:rFonts w:ascii="Bookman Old Style" w:hAnsi="Bookman Old Style" w:cs="Arial"/>
          <w:b/>
          <w:szCs w:val="18"/>
          <w:lang w:val="es-BO"/>
        </w:rPr>
      </w:pPr>
      <w:r w:rsidRPr="005547D3">
        <w:rPr>
          <w:rFonts w:ascii="Bookman Old Style" w:hAnsi="Bookman Old Style" w:cs="Arial"/>
          <w:b/>
          <w:szCs w:val="18"/>
          <w:lang w:val="es-BO"/>
        </w:rPr>
        <w:t>I.-</w:t>
      </w:r>
      <w:r w:rsidRPr="005547D3">
        <w:rPr>
          <w:rFonts w:ascii="Bookman Old Style" w:hAnsi="Bookman Old Style" w:cs="Arial"/>
          <w:b/>
          <w:szCs w:val="18"/>
          <w:lang w:val="es-BO"/>
        </w:rPr>
        <w:tab/>
        <w:t>De las Condiciones del Proceso</w:t>
      </w:r>
    </w:p>
    <w:p w:rsidR="00EA0375" w:rsidRPr="005547D3" w:rsidRDefault="00EA0375" w:rsidP="00EA0375">
      <w:pPr>
        <w:suppressAutoHyphens/>
        <w:ind w:left="360"/>
        <w:rPr>
          <w:rFonts w:ascii="Bookman Old Style" w:hAnsi="Bookman Old Style" w:cs="Arial"/>
          <w:b/>
          <w:sz w:val="12"/>
          <w:szCs w:val="12"/>
          <w:lang w:val="es-BO"/>
        </w:rPr>
      </w:pP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cumplir estrictamente la normativa de la Ley N° 1178, de Administración y Control Gubernamentales, lo establecido en las NB-SABS y el presente DBC.</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no tener conflicto de intereses para el presente proceso de contratación.</w:t>
      </w:r>
    </w:p>
    <w:p w:rsidR="00EA0375" w:rsidRPr="005547D3" w:rsidRDefault="00EA0375" w:rsidP="00554309">
      <w:pPr>
        <w:numPr>
          <w:ilvl w:val="0"/>
          <w:numId w:val="17"/>
        </w:numPr>
        <w:tabs>
          <w:tab w:val="left" w:pos="1134"/>
        </w:tabs>
        <w:rPr>
          <w:rFonts w:ascii="Bookman Old Style" w:hAnsi="Bookman Old Style" w:cs="Arial"/>
          <w:szCs w:val="18"/>
          <w:lang w:val="es-BO"/>
        </w:rPr>
      </w:pPr>
      <w:r w:rsidRPr="005547D3">
        <w:rPr>
          <w:rFonts w:ascii="Bookman Old Style" w:hAnsi="Bookman Old Style" w:cs="Arial"/>
          <w:szCs w:val="18"/>
          <w:lang w:val="es-BO"/>
        </w:rPr>
        <w:t xml:space="preserve">Declaro que como proponente, no me encuentro en las causales de impedimento, establecidas en el Artículo 43 </w:t>
      </w:r>
      <w:r w:rsidRPr="005547D3">
        <w:rPr>
          <w:rFonts w:ascii="Bookman Old Style" w:hAnsi="Bookman Old Style" w:cs="Tahoma"/>
          <w:szCs w:val="18"/>
          <w:lang w:val="es-BO"/>
        </w:rPr>
        <w:t>de las NB-SABS</w:t>
      </w:r>
      <w:r w:rsidRPr="005547D3">
        <w:rPr>
          <w:rFonts w:ascii="Bookman Old Style" w:hAnsi="Bookman Old Style" w:cs="Arial"/>
          <w:szCs w:val="18"/>
          <w:lang w:val="es-BO"/>
        </w:rPr>
        <w:t>, para participar en el proceso de contratación.</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y garantizo haber examinado el DBC, así como los Formularios para la presentación de la propuesta, aceptando sin reservas todas las estipulaciones en dichos documentos y la adhesión al texto del contrato.</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EA0375" w:rsidRPr="005547D3" w:rsidRDefault="00EA0375" w:rsidP="00554309">
      <w:pPr>
        <w:numPr>
          <w:ilvl w:val="0"/>
          <w:numId w:val="17"/>
        </w:numPr>
        <w:rPr>
          <w:rFonts w:ascii="Bookman Old Style" w:hAnsi="Bookman Old Style" w:cs="Arial"/>
          <w:b/>
          <w:szCs w:val="18"/>
          <w:lang w:val="es-BO"/>
        </w:rPr>
      </w:pPr>
      <w:r w:rsidRPr="005547D3">
        <w:rPr>
          <w:rFonts w:ascii="Bookman Old Style" w:hAnsi="Bookman Old Style" w:cs="Arial"/>
          <w:szCs w:val="18"/>
          <w:lang w:val="es-BO"/>
        </w:rPr>
        <w:t>Declaro la autenticidad de las garantías presentadas en el proceso de contratación, autorizando su verificación en las instancias correspondientes (no aplica para Consultoría Individual de Línea).</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Acepto a sola firma de este documento, que todos los formularios presentados se tienen por suscritos.</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Me comprometo a denunciar, posibles actos de corrupción en el presente proceso de contratación, en el marco de lo dispuesto por la Ley N° 974 de Unidades de Transparencia.</w:t>
      </w:r>
    </w:p>
    <w:p w:rsidR="00EA0375" w:rsidRPr="005547D3" w:rsidRDefault="00EA0375" w:rsidP="00EA0375">
      <w:pPr>
        <w:tabs>
          <w:tab w:val="left" w:pos="1134"/>
        </w:tabs>
        <w:ind w:left="567"/>
        <w:rPr>
          <w:rFonts w:ascii="Bookman Old Style" w:hAnsi="Bookman Old Style" w:cs="Arial"/>
          <w:sz w:val="12"/>
          <w:szCs w:val="12"/>
          <w:lang w:val="es-BO"/>
        </w:rPr>
      </w:pPr>
    </w:p>
    <w:p w:rsidR="00EA0375" w:rsidRPr="005547D3" w:rsidRDefault="00EA0375" w:rsidP="00EA0375">
      <w:pPr>
        <w:tabs>
          <w:tab w:val="left" w:pos="567"/>
        </w:tabs>
        <w:rPr>
          <w:rFonts w:ascii="Bookman Old Style" w:hAnsi="Bookman Old Style" w:cs="Arial"/>
          <w:b/>
          <w:szCs w:val="18"/>
          <w:lang w:val="es-BO"/>
        </w:rPr>
      </w:pPr>
      <w:r w:rsidRPr="005547D3">
        <w:rPr>
          <w:rFonts w:ascii="Bookman Old Style" w:hAnsi="Bookman Old Style" w:cs="Arial"/>
          <w:b/>
          <w:szCs w:val="18"/>
          <w:lang w:val="es-BO"/>
        </w:rPr>
        <w:t>II.- De la Presentación de Documentos</w:t>
      </w:r>
    </w:p>
    <w:p w:rsidR="00EA0375" w:rsidRPr="005547D3" w:rsidRDefault="00EA0375" w:rsidP="00EA0375">
      <w:pPr>
        <w:tabs>
          <w:tab w:val="left" w:pos="567"/>
        </w:tabs>
        <w:rPr>
          <w:rFonts w:ascii="Bookman Old Style" w:hAnsi="Bookman Old Style" w:cs="Arial"/>
          <w:b/>
          <w:sz w:val="12"/>
          <w:szCs w:val="12"/>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5547D3">
        <w:rPr>
          <w:rFonts w:ascii="Bookman Old Style" w:hAnsi="Bookman Old Style" w:cs="Arial"/>
          <w:szCs w:val="18"/>
        </w:rPr>
        <w:t xml:space="preserve"> misma que no será presentada, </w:t>
      </w:r>
      <w:r w:rsidRPr="005547D3">
        <w:rPr>
          <w:rFonts w:ascii="Bookman Old Style" w:hAnsi="Bookman Old Style" w:cs="Arial"/>
          <w:szCs w:val="18"/>
          <w:lang w:val="es-BO"/>
        </w:rPr>
        <w:t>aceptando que el incumplimiento es causal de descalificación de la propuesta:</w:t>
      </w:r>
    </w:p>
    <w:p w:rsidR="00EA0375" w:rsidRPr="005547D3" w:rsidRDefault="00EA0375" w:rsidP="00EA0375">
      <w:pPr>
        <w:rPr>
          <w:rFonts w:ascii="Bookman Old Style" w:hAnsi="Bookman Old Style" w:cs="Arial"/>
          <w:sz w:val="12"/>
          <w:szCs w:val="12"/>
          <w:lang w:val="es-BO"/>
        </w:rPr>
      </w:pPr>
    </w:p>
    <w:p w:rsidR="00EA0375" w:rsidRPr="005547D3" w:rsidRDefault="00EA0375" w:rsidP="00554309">
      <w:pPr>
        <w:numPr>
          <w:ilvl w:val="0"/>
          <w:numId w:val="16"/>
        </w:numPr>
        <w:rPr>
          <w:rFonts w:ascii="Bookman Old Style" w:hAnsi="Bookman Old Style" w:cs="Arial"/>
          <w:szCs w:val="18"/>
          <w:lang w:val="es-BO"/>
        </w:rPr>
      </w:pPr>
      <w:r w:rsidRPr="005547D3">
        <w:rPr>
          <w:rFonts w:ascii="Bookman Old Style" w:hAnsi="Bookman Old Style" w:cs="Arial"/>
          <w:szCs w:val="18"/>
          <w:lang w:val="es-BO"/>
        </w:rPr>
        <w:t xml:space="preserve">Certificado RUPE que respalde la información declarada en </w:t>
      </w:r>
      <w:r w:rsidRPr="005547D3">
        <w:rPr>
          <w:rFonts w:ascii="Bookman Old Style" w:hAnsi="Bookman Old Style" w:cs="Arial"/>
          <w:szCs w:val="18"/>
        </w:rPr>
        <w:t>la</w:t>
      </w:r>
      <w:r w:rsidRPr="005547D3">
        <w:rPr>
          <w:rFonts w:ascii="Bookman Old Style" w:hAnsi="Bookman Old Style" w:cs="Arial"/>
          <w:szCs w:val="18"/>
          <w:lang w:val="es-BO"/>
        </w:rPr>
        <w:t xml:space="preserve"> propuesta.</w:t>
      </w:r>
    </w:p>
    <w:p w:rsidR="00EA0375" w:rsidRPr="005547D3" w:rsidRDefault="00EA0375" w:rsidP="00554309">
      <w:pPr>
        <w:numPr>
          <w:ilvl w:val="0"/>
          <w:numId w:val="16"/>
        </w:numPr>
        <w:rPr>
          <w:rFonts w:ascii="Bookman Old Style" w:hAnsi="Bookman Old Style" w:cs="Arial"/>
          <w:szCs w:val="18"/>
          <w:lang w:val="es-BO"/>
        </w:rPr>
      </w:pPr>
      <w:r w:rsidRPr="005547D3">
        <w:rPr>
          <w:rFonts w:ascii="Bookman Old Style" w:hAnsi="Bookman Old Style" w:cs="Arial"/>
          <w:szCs w:val="18"/>
          <w:lang w:val="es-BO"/>
        </w:rPr>
        <w:t>Fotocopia simple del Carnet de Identidad.</w:t>
      </w:r>
    </w:p>
    <w:p w:rsidR="00EA0375" w:rsidRPr="005547D3" w:rsidRDefault="00EA0375" w:rsidP="00554309">
      <w:pPr>
        <w:numPr>
          <w:ilvl w:val="0"/>
          <w:numId w:val="16"/>
        </w:numPr>
        <w:tabs>
          <w:tab w:val="num" w:pos="1701"/>
        </w:tabs>
        <w:rPr>
          <w:rFonts w:ascii="Bookman Old Style" w:hAnsi="Bookman Old Style" w:cs="Arial"/>
          <w:szCs w:val="18"/>
          <w:lang w:val="es-BO"/>
        </w:rPr>
      </w:pPr>
      <w:r w:rsidRPr="005547D3">
        <w:rPr>
          <w:rFonts w:ascii="Bookman Old Style" w:hAnsi="Bookman Old Style" w:cs="Arial"/>
          <w:szCs w:val="18"/>
          <w:lang w:val="es-BO"/>
        </w:rPr>
        <w:t>La documentación que respalde la información declarada en los Formulario C-1 y C-2 con relación a la formación y experiencia.</w:t>
      </w:r>
    </w:p>
    <w:p w:rsidR="00EA0375" w:rsidRPr="005547D3" w:rsidRDefault="00EA0375" w:rsidP="00EA0375">
      <w:pPr>
        <w:rPr>
          <w:rFonts w:ascii="Bookman Old Style" w:hAnsi="Bookman Old Style" w:cs="Arial"/>
          <w:b/>
          <w:lang w:val="es-BO"/>
        </w:rPr>
      </w:pPr>
    </w:p>
    <w:p w:rsidR="00EA0375" w:rsidRDefault="00EA0375" w:rsidP="00DD25C5">
      <w:pPr>
        <w:rPr>
          <w:rFonts w:ascii="Bookman Old Style" w:hAnsi="Bookman Old Style" w:cs="Arial"/>
          <w:b/>
          <w:lang w:val="es-BO"/>
        </w:rPr>
      </w:pPr>
    </w:p>
    <w:p w:rsidR="00EA0375" w:rsidRPr="005547D3" w:rsidRDefault="00EA0375" w:rsidP="00EA0375">
      <w:pPr>
        <w:jc w:val="center"/>
        <w:rPr>
          <w:rFonts w:ascii="Bookman Old Style" w:hAnsi="Bookman Old Style" w:cs="Arial"/>
          <w:b/>
          <w:i/>
          <w:szCs w:val="18"/>
          <w:lang w:val="es-BO"/>
        </w:rPr>
      </w:pPr>
      <w:r w:rsidRPr="005547D3">
        <w:rPr>
          <w:rFonts w:ascii="Bookman Old Style" w:hAnsi="Bookman Old Style" w:cs="Arial"/>
          <w:b/>
          <w:i/>
          <w:szCs w:val="18"/>
          <w:lang w:val="es-BO"/>
        </w:rPr>
        <w:t>(Firma del proponente)</w:t>
      </w:r>
    </w:p>
    <w:p w:rsidR="00DD25C5" w:rsidRPr="005547D3" w:rsidRDefault="00EA0375" w:rsidP="00DD25C5">
      <w:pPr>
        <w:jc w:val="center"/>
        <w:rPr>
          <w:rFonts w:ascii="Bookman Old Style" w:hAnsi="Bookman Old Style" w:cs="Arial"/>
          <w:b/>
          <w:bCs/>
          <w:i/>
          <w:iCs/>
          <w:szCs w:val="18"/>
          <w:lang w:val="es-BO"/>
        </w:rPr>
      </w:pPr>
      <w:r w:rsidRPr="005547D3">
        <w:rPr>
          <w:rFonts w:ascii="Bookman Old Style" w:hAnsi="Bookman Old Style" w:cs="Arial"/>
          <w:b/>
          <w:bCs/>
          <w:i/>
          <w:iCs/>
          <w:szCs w:val="18"/>
          <w:lang w:val="es-BO"/>
        </w:rPr>
        <w:t xml:space="preserve"> (Nombre completo del proponente</w:t>
      </w:r>
      <w:r w:rsidR="00DD25C5" w:rsidRPr="005547D3">
        <w:rPr>
          <w:rFonts w:ascii="Bookman Old Style" w:hAnsi="Bookman Old Style" w:cs="Arial"/>
          <w:b/>
          <w:bCs/>
          <w:i/>
          <w:iCs/>
          <w:szCs w:val="18"/>
          <w:lang w:val="es-BO"/>
        </w:rPr>
        <w:t>)</w:t>
      </w:r>
    </w:p>
    <w:p w:rsidR="00EA0375" w:rsidRDefault="00EA0375" w:rsidP="00EA0375">
      <w:pPr>
        <w:spacing w:line="200" w:lineRule="exact"/>
        <w:rPr>
          <w:rFonts w:ascii="Bookman Old Style" w:hAnsi="Bookman Old Style" w:cs="Arial"/>
          <w:b/>
          <w:lang w:val="es-BO"/>
        </w:rPr>
      </w:pPr>
    </w:p>
    <w:p w:rsidR="005547D3" w:rsidRDefault="005547D3" w:rsidP="00EA0375">
      <w:pPr>
        <w:spacing w:line="200" w:lineRule="exact"/>
        <w:rPr>
          <w:rFonts w:ascii="Bookman Old Style" w:hAnsi="Bookman Old Style" w:cs="Arial"/>
          <w:b/>
          <w:lang w:val="es-BO"/>
        </w:rPr>
      </w:pPr>
    </w:p>
    <w:p w:rsidR="00200D8B" w:rsidRDefault="00200D8B" w:rsidP="00EA0375">
      <w:pPr>
        <w:spacing w:line="200" w:lineRule="exact"/>
        <w:rPr>
          <w:rFonts w:ascii="Bookman Old Style" w:hAnsi="Bookman Old Style" w:cs="Arial"/>
          <w:b/>
          <w:lang w:val="es-BO"/>
        </w:rPr>
      </w:pPr>
    </w:p>
    <w:p w:rsidR="00200D8B" w:rsidRDefault="00200D8B" w:rsidP="00EA0375">
      <w:pPr>
        <w:spacing w:line="200" w:lineRule="exact"/>
        <w:rPr>
          <w:rFonts w:ascii="Bookman Old Style" w:hAnsi="Bookman Old Style" w:cs="Arial"/>
          <w:b/>
          <w:lang w:val="es-BO"/>
        </w:rPr>
      </w:pPr>
    </w:p>
    <w:p w:rsidR="009A602B" w:rsidRDefault="009A602B" w:rsidP="00EA0375">
      <w:pPr>
        <w:spacing w:line="200" w:lineRule="exact"/>
        <w:rPr>
          <w:rFonts w:ascii="Bookman Old Style" w:hAnsi="Bookman Old Style" w:cs="Arial"/>
          <w:b/>
          <w:lang w:val="es-BO"/>
        </w:rPr>
      </w:pPr>
    </w:p>
    <w:p w:rsidR="009A602B" w:rsidRDefault="009A602B" w:rsidP="00EA0375">
      <w:pPr>
        <w:spacing w:line="200" w:lineRule="exact"/>
        <w:rPr>
          <w:rFonts w:ascii="Bookman Old Style" w:hAnsi="Bookman Old Style" w:cs="Arial"/>
          <w:b/>
          <w:lang w:val="es-BO"/>
        </w:rPr>
      </w:pPr>
    </w:p>
    <w:p w:rsidR="00D5213D" w:rsidRDefault="00D5213D" w:rsidP="00EA0375">
      <w:pPr>
        <w:spacing w:line="200" w:lineRule="exact"/>
        <w:rPr>
          <w:rFonts w:ascii="Bookman Old Style" w:hAnsi="Bookman Old Style" w:cs="Arial"/>
          <w:b/>
          <w:lang w:val="es-BO"/>
        </w:rPr>
      </w:pPr>
    </w:p>
    <w:p w:rsidR="005547D3" w:rsidRPr="005547D3" w:rsidRDefault="005547D3" w:rsidP="00EA0375">
      <w:pPr>
        <w:spacing w:line="200" w:lineRule="exact"/>
        <w:rPr>
          <w:rFonts w:ascii="Bookman Old Style" w:hAnsi="Bookman Old Style" w:cs="Arial"/>
          <w:b/>
          <w:lang w:val="es-BO"/>
        </w:rPr>
      </w:pPr>
    </w:p>
    <w:p w:rsidR="00EA0375" w:rsidRPr="005547D3" w:rsidRDefault="00EA0375" w:rsidP="00DD25C5">
      <w:pPr>
        <w:spacing w:line="200" w:lineRule="exact"/>
        <w:jc w:val="center"/>
        <w:rPr>
          <w:rFonts w:ascii="Bookman Old Style" w:hAnsi="Bookman Old Style" w:cs="Arial"/>
          <w:b/>
          <w:szCs w:val="18"/>
          <w:lang w:val="es-BO"/>
        </w:rPr>
      </w:pPr>
      <w:r w:rsidRPr="005547D3">
        <w:rPr>
          <w:rFonts w:ascii="Bookman Old Style" w:hAnsi="Bookman Old Style" w:cs="Arial"/>
          <w:b/>
          <w:szCs w:val="18"/>
          <w:lang w:val="es-BO"/>
        </w:rPr>
        <w:t>FORMULARIO A-2</w:t>
      </w:r>
    </w:p>
    <w:p w:rsidR="00EA0375" w:rsidRPr="005547D3" w:rsidRDefault="00EA0375" w:rsidP="00EA0375">
      <w:pPr>
        <w:spacing w:line="200" w:lineRule="exact"/>
        <w:jc w:val="center"/>
        <w:rPr>
          <w:rFonts w:ascii="Bookman Old Style" w:hAnsi="Bookman Old Style" w:cs="Arial"/>
          <w:b/>
          <w:szCs w:val="18"/>
          <w:lang w:val="es-BO"/>
        </w:rPr>
      </w:pPr>
      <w:r w:rsidRPr="005547D3">
        <w:rPr>
          <w:rFonts w:ascii="Bookman Old Style" w:hAnsi="Bookman Old Style" w:cs="Arial"/>
          <w:b/>
          <w:szCs w:val="18"/>
          <w:lang w:val="es-BO"/>
        </w:rPr>
        <w:t>IDENTIFICACIÓN DEL PROPONENTE</w:t>
      </w:r>
    </w:p>
    <w:p w:rsidR="00EA0375" w:rsidRPr="005547D3" w:rsidRDefault="00EA0375" w:rsidP="00EA0375">
      <w:pPr>
        <w:spacing w:line="200" w:lineRule="exact"/>
        <w:jc w:val="center"/>
        <w:rPr>
          <w:rFonts w:ascii="Bookman Old Style" w:hAnsi="Bookman Old Style" w:cs="Arial"/>
          <w:b/>
          <w:szCs w:val="18"/>
          <w:lang w:val="es-BO"/>
        </w:rPr>
      </w:pPr>
    </w:p>
    <w:tbl>
      <w:tblPr>
        <w:tblW w:w="9679" w:type="dxa"/>
        <w:jc w:val="center"/>
        <w:tblLook w:val="04A0" w:firstRow="1" w:lastRow="0" w:firstColumn="1" w:lastColumn="0" w:noHBand="0" w:noVBand="1"/>
      </w:tblPr>
      <w:tblGrid>
        <w:gridCol w:w="380"/>
        <w:gridCol w:w="322"/>
        <w:gridCol w:w="322"/>
        <w:gridCol w:w="321"/>
        <w:gridCol w:w="321"/>
        <w:gridCol w:w="397"/>
        <w:gridCol w:w="397"/>
        <w:gridCol w:w="370"/>
        <w:gridCol w:w="358"/>
        <w:gridCol w:w="390"/>
        <w:gridCol w:w="277"/>
        <w:gridCol w:w="349"/>
        <w:gridCol w:w="357"/>
        <w:gridCol w:w="309"/>
        <w:gridCol w:w="357"/>
        <w:gridCol w:w="357"/>
        <w:gridCol w:w="6"/>
        <w:gridCol w:w="303"/>
        <w:gridCol w:w="357"/>
        <w:gridCol w:w="357"/>
        <w:gridCol w:w="357"/>
        <w:gridCol w:w="357"/>
        <w:gridCol w:w="357"/>
        <w:gridCol w:w="357"/>
        <w:gridCol w:w="309"/>
        <w:gridCol w:w="357"/>
        <w:gridCol w:w="319"/>
        <w:gridCol w:w="372"/>
        <w:gridCol w:w="287"/>
      </w:tblGrid>
      <w:tr w:rsidR="00EA0375" w:rsidRPr="005547D3" w:rsidTr="003312F0">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xml:space="preserve">1.     DATOS GENERALES DEL PROPONENTE </w:t>
            </w:r>
          </w:p>
        </w:tc>
      </w:tr>
      <w:tr w:rsidR="00EA0375" w:rsidRPr="005547D3" w:rsidTr="00FC2734">
        <w:trPr>
          <w:trHeight w:val="114"/>
          <w:jc w:val="center"/>
        </w:trPr>
        <w:tc>
          <w:tcPr>
            <w:tcW w:w="354" w:type="dxa"/>
            <w:tcBorders>
              <w:top w:val="nil"/>
              <w:left w:val="single" w:sz="12" w:space="0" w:color="auto"/>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3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90"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283"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63"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sz w:val="2"/>
                <w:szCs w:val="2"/>
                <w:lang w:val="es-BO"/>
              </w:rPr>
            </w:pPr>
            <w:r w:rsidRPr="005547D3">
              <w:rPr>
                <w:rFonts w:ascii="Bookman Old Style" w:hAnsi="Bookman Old Style"/>
                <w:sz w:val="2"/>
                <w:szCs w:val="2"/>
                <w:lang w:val="es-BO"/>
              </w:rPr>
              <w:t> </w:t>
            </w:r>
          </w:p>
        </w:tc>
      </w:tr>
      <w:tr w:rsidR="00EA0375" w:rsidRPr="005547D3" w:rsidTr="00FC2734">
        <w:trPr>
          <w:trHeight w:val="298"/>
          <w:jc w:val="center"/>
        </w:trPr>
        <w:tc>
          <w:tcPr>
            <w:tcW w:w="3009" w:type="dxa"/>
            <w:gridSpan w:val="9"/>
            <w:tcBorders>
              <w:top w:val="nil"/>
              <w:left w:val="single" w:sz="12" w:space="0" w:color="auto"/>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Nombre del proponente:</w:t>
            </w:r>
          </w:p>
        </w:tc>
        <w:tc>
          <w:tcPr>
            <w:tcW w:w="6404" w:type="dxa"/>
            <w:gridSpan w:val="19"/>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59"/>
          <w:jc w:val="center"/>
        </w:trPr>
        <w:tc>
          <w:tcPr>
            <w:tcW w:w="354" w:type="dxa"/>
            <w:tcBorders>
              <w:top w:val="nil"/>
              <w:left w:val="single" w:sz="12" w:space="0" w:color="auto"/>
              <w:bottom w:val="nil"/>
              <w:right w:val="nil"/>
            </w:tcBorders>
            <w:shd w:val="clear" w:color="auto" w:fill="auto"/>
            <w:vAlign w:val="bottom"/>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vAlign w:val="bottom"/>
            <w:hideMark/>
          </w:tcPr>
          <w:p w:rsidR="00EA0375" w:rsidRPr="005547D3" w:rsidRDefault="00EA0375" w:rsidP="003312F0">
            <w:pPr>
              <w:jc w:val="center"/>
              <w:rPr>
                <w:rFonts w:ascii="Bookman Old Style" w:hAnsi="Bookman Old Style" w:cs="Arial"/>
                <w:b/>
                <w:bCs/>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35"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90"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283"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3312F0">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r w:rsidRPr="005547D3">
              <w:rPr>
                <w:rFonts w:ascii="Bookman Old Style" w:hAnsi="Bookman Old Style" w:cs="Arial"/>
                <w:iCs/>
                <w:lang w:val="es-BO"/>
              </w:rPr>
              <w:t>Número CI/NIT</w:t>
            </w: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p>
        </w:tc>
        <w:tc>
          <w:tcPr>
            <w:tcW w:w="3933" w:type="dxa"/>
            <w:gridSpan w:val="12"/>
            <w:tcBorders>
              <w:top w:val="nil"/>
              <w:left w:val="nil"/>
              <w:bottom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FC2734">
        <w:trPr>
          <w:trHeight w:val="158"/>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1727" w:type="dxa"/>
            <w:gridSpan w:val="5"/>
            <w:vMerge/>
            <w:tcBorders>
              <w:top w:val="nil"/>
              <w:left w:val="nil"/>
              <w:bottom w:val="single" w:sz="2" w:space="0" w:color="auto"/>
              <w:right w:val="nil"/>
            </w:tcBorders>
            <w:vAlign w:val="center"/>
            <w:hideMark/>
          </w:tcPr>
          <w:p w:rsidR="00EA0375" w:rsidRPr="005547D3" w:rsidRDefault="00EA0375" w:rsidP="003312F0">
            <w:pPr>
              <w:rPr>
                <w:rFonts w:ascii="Bookman Old Style" w:hAnsi="Bookman Old Style" w:cs="Arial"/>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p>
        </w:tc>
        <w:tc>
          <w:tcPr>
            <w:tcW w:w="691" w:type="dxa"/>
            <w:gridSpan w:val="3"/>
            <w:tcBorders>
              <w:top w:val="nil"/>
              <w:left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i/>
                <w:iCs/>
                <w:lang w:val="es-BO"/>
              </w:rPr>
            </w:pPr>
          </w:p>
        </w:tc>
        <w:tc>
          <w:tcPr>
            <w:tcW w:w="1488" w:type="dxa"/>
            <w:gridSpan w:val="4"/>
            <w:tcBorders>
              <w:top w:val="nil"/>
              <w:left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right w:val="nil"/>
            </w:tcBorders>
            <w:shd w:val="clear" w:color="auto" w:fill="auto"/>
            <w:vAlign w:val="center"/>
          </w:tcPr>
          <w:p w:rsidR="00EA0375" w:rsidRPr="005547D3" w:rsidRDefault="00EA0375" w:rsidP="003312F0">
            <w:pPr>
              <w:rPr>
                <w:rFonts w:ascii="Bookman Old Style" w:hAnsi="Bookman Old Style" w:cs="Arial"/>
                <w:i/>
                <w:iCs/>
                <w:lang w:val="es-BO"/>
              </w:rPr>
            </w:pPr>
          </w:p>
        </w:tc>
        <w:tc>
          <w:tcPr>
            <w:tcW w:w="1010" w:type="dxa"/>
            <w:gridSpan w:val="3"/>
            <w:tcBorders>
              <w:top w:val="nil"/>
              <w:left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FC2734">
        <w:trPr>
          <w:trHeight w:val="216"/>
          <w:jc w:val="center"/>
        </w:trPr>
        <w:tc>
          <w:tcPr>
            <w:tcW w:w="3009" w:type="dxa"/>
            <w:gridSpan w:val="9"/>
            <w:vMerge/>
            <w:tcBorders>
              <w:top w:val="nil"/>
              <w:left w:val="single" w:sz="12" w:space="0" w:color="auto"/>
              <w:bottom w:val="nil"/>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1727" w:type="dxa"/>
            <w:gridSpan w:val="5"/>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sz w:val="22"/>
                <w:lang w:val="es-BO"/>
              </w:rPr>
              <w:t> </w:t>
            </w:r>
          </w:p>
        </w:tc>
        <w:tc>
          <w:tcPr>
            <w:tcW w:w="372" w:type="dxa"/>
            <w:tcBorders>
              <w:top w:val="nil"/>
              <w:left w:val="single" w:sz="2" w:space="0" w:color="auto"/>
              <w:bottom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691" w:type="dxa"/>
            <w:gridSpan w:val="3"/>
            <w:shd w:val="clear" w:color="auto" w:fill="FFFFFF" w:themeFill="background1"/>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372" w:type="dxa"/>
            <w:shd w:val="clear" w:color="auto" w:fill="FFFFFF" w:themeFill="background1"/>
            <w:vAlign w:val="center"/>
            <w:hideMark/>
          </w:tcPr>
          <w:p w:rsidR="00EA0375" w:rsidRPr="005547D3" w:rsidRDefault="00EA0375" w:rsidP="003312F0">
            <w:pPr>
              <w:rPr>
                <w:rFonts w:ascii="Bookman Old Style" w:hAnsi="Bookman Old Style" w:cs="Arial"/>
                <w:b/>
                <w:bCs/>
                <w:lang w:val="es-BO"/>
              </w:rPr>
            </w:pPr>
          </w:p>
        </w:tc>
        <w:tc>
          <w:tcPr>
            <w:tcW w:w="1488" w:type="dxa"/>
            <w:gridSpan w:val="4"/>
            <w:shd w:val="clear" w:color="auto" w:fill="FFFFFF" w:themeFill="background1"/>
            <w:vAlign w:val="center"/>
          </w:tcPr>
          <w:p w:rsidR="00EA0375" w:rsidRPr="005547D3" w:rsidRDefault="00EA0375" w:rsidP="003312F0">
            <w:pPr>
              <w:jc w:val="center"/>
              <w:rPr>
                <w:rFonts w:ascii="Bookman Old Style" w:hAnsi="Bookman Old Style" w:cs="Arial"/>
                <w:b/>
                <w:bCs/>
                <w:lang w:val="es-BO"/>
              </w:rPr>
            </w:pPr>
          </w:p>
        </w:tc>
        <w:tc>
          <w:tcPr>
            <w:tcW w:w="372" w:type="dxa"/>
            <w:shd w:val="clear" w:color="auto" w:fill="FFFFFF" w:themeFill="background1"/>
            <w:vAlign w:val="center"/>
          </w:tcPr>
          <w:p w:rsidR="00EA0375" w:rsidRPr="005547D3" w:rsidRDefault="00EA0375" w:rsidP="003312F0">
            <w:pPr>
              <w:rPr>
                <w:rFonts w:ascii="Bookman Old Style" w:hAnsi="Bookman Old Style" w:cs="Arial"/>
                <w:b/>
                <w:bCs/>
                <w:lang w:val="es-BO"/>
              </w:rPr>
            </w:pPr>
          </w:p>
        </w:tc>
        <w:tc>
          <w:tcPr>
            <w:tcW w:w="1010" w:type="dxa"/>
            <w:gridSpan w:val="3"/>
            <w:shd w:val="clear" w:color="auto" w:fill="FFFFFF" w:themeFill="background1"/>
            <w:vAlign w:val="center"/>
          </w:tcPr>
          <w:p w:rsidR="00EA0375" w:rsidRPr="005547D3" w:rsidRDefault="00EA0375" w:rsidP="003312F0">
            <w:pPr>
              <w:jc w:val="center"/>
              <w:rPr>
                <w:rFonts w:ascii="Bookman Old Style" w:hAnsi="Bookman Old Style" w:cs="Arial"/>
                <w:b/>
                <w:b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3312F0">
        <w:trPr>
          <w:trHeight w:val="60"/>
          <w:jc w:val="center"/>
        </w:trPr>
        <w:tc>
          <w:tcPr>
            <w:tcW w:w="9679" w:type="dxa"/>
            <w:gridSpan w:val="29"/>
            <w:tcBorders>
              <w:top w:val="nil"/>
              <w:left w:val="single" w:sz="12" w:space="0" w:color="auto"/>
              <w:bottom w:val="nil"/>
              <w:right w:val="single" w:sz="12" w:space="0" w:color="auto"/>
            </w:tcBorders>
            <w:vAlign w:val="center"/>
          </w:tcPr>
          <w:p w:rsidR="00EA0375" w:rsidRPr="005547D3" w:rsidRDefault="00EA0375" w:rsidP="003312F0">
            <w:pPr>
              <w:rPr>
                <w:rFonts w:ascii="Bookman Old Style" w:hAnsi="Bookman Old Style" w:cs="Arial"/>
                <w:lang w:val="es-BO"/>
              </w:rPr>
            </w:pPr>
          </w:p>
        </w:tc>
      </w:tr>
      <w:tr w:rsidR="00EA0375" w:rsidRPr="005547D3" w:rsidTr="003312F0">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i/>
                <w:iCs/>
                <w:sz w:val="2"/>
                <w:szCs w:val="2"/>
                <w:lang w:val="es-BO"/>
              </w:rPr>
            </w:pPr>
          </w:p>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rsidR="00EA0375" w:rsidRPr="005547D3" w:rsidRDefault="00EA0375" w:rsidP="003312F0">
            <w:pPr>
              <w:rPr>
                <w:rFonts w:ascii="Bookman Old Style" w:hAnsi="Bookman Old Style"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hideMark/>
          </w:tcPr>
          <w:p w:rsidR="00EA0375" w:rsidRPr="005547D3" w:rsidRDefault="00EA0375" w:rsidP="003312F0">
            <w:pPr>
              <w:rPr>
                <w:rFonts w:ascii="Bookman Old Style" w:hAnsi="Bookman Old Style" w:cs="Arial"/>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FC2734">
        <w:trPr>
          <w:trHeight w:val="59"/>
          <w:jc w:val="center"/>
        </w:trPr>
        <w:tc>
          <w:tcPr>
            <w:tcW w:w="354" w:type="dxa"/>
            <w:tcBorders>
              <w:top w:val="nil"/>
              <w:left w:val="single" w:sz="12" w:space="0" w:color="auto"/>
              <w:bottom w:val="nil"/>
              <w:right w:val="nil"/>
            </w:tcBorders>
            <w:shd w:val="clear" w:color="auto" w:fill="auto"/>
            <w:vAlign w:val="bottom"/>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vAlign w:val="bottom"/>
            <w:hideMark/>
          </w:tcPr>
          <w:p w:rsidR="00EA0375" w:rsidRPr="005547D3" w:rsidRDefault="00EA0375" w:rsidP="003312F0">
            <w:pPr>
              <w:jc w:val="center"/>
              <w:rPr>
                <w:rFonts w:ascii="Bookman Old Style" w:hAnsi="Bookman Old Style" w:cs="Arial"/>
                <w:b/>
                <w:bCs/>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35"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90"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283"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63"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FC2734">
        <w:trPr>
          <w:trHeight w:val="362"/>
          <w:jc w:val="center"/>
        </w:trPr>
        <w:tc>
          <w:tcPr>
            <w:tcW w:w="2302" w:type="dxa"/>
            <w:gridSpan w:val="7"/>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 xml:space="preserve">Teléfonos </w:t>
            </w:r>
          </w:p>
        </w:tc>
        <w:tc>
          <w:tcPr>
            <w:tcW w:w="372" w:type="dxa"/>
            <w:tcBorders>
              <w:top w:val="nil"/>
              <w:left w:val="nil"/>
              <w:bottom w:val="nil"/>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125" w:type="dxa"/>
            <w:gridSpan w:val="10"/>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lang w:val="es-BO"/>
              </w:rPr>
            </w:pPr>
          </w:p>
        </w:tc>
        <w:tc>
          <w:tcPr>
            <w:tcW w:w="372" w:type="dxa"/>
            <w:tcBorders>
              <w:top w:val="nil"/>
              <w:left w:val="single" w:sz="2" w:space="0" w:color="auto"/>
              <w:bottom w:val="nil"/>
            </w:tcBorders>
            <w:shd w:val="clear" w:color="auto" w:fill="auto"/>
            <w:vAlign w:val="center"/>
            <w:hideMark/>
          </w:tcPr>
          <w:p w:rsidR="00EA0375" w:rsidRPr="005547D3" w:rsidRDefault="00EA0375" w:rsidP="003312F0">
            <w:pPr>
              <w:rPr>
                <w:rFonts w:ascii="Bookman Old Style" w:hAnsi="Bookman Old Style" w:cs="Arial"/>
                <w:lang w:val="es-BO"/>
              </w:rPr>
            </w:pPr>
          </w:p>
        </w:tc>
        <w:tc>
          <w:tcPr>
            <w:tcW w:w="2870" w:type="dxa"/>
            <w:gridSpan w:val="8"/>
            <w:shd w:val="clear" w:color="000000" w:fill="FFFFFF" w:themeFill="background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p w:rsidR="00EA0375" w:rsidRPr="005547D3" w:rsidRDefault="00EA0375" w:rsidP="003312F0">
            <w:pPr>
              <w:jc w:val="center"/>
              <w:rPr>
                <w:rFonts w:ascii="Bookman Old Style" w:hAnsi="Bookman Old Style" w:cs="Arial"/>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Calibri"/>
                <w:sz w:val="22"/>
                <w:szCs w:val="22"/>
                <w:lang w:val="es-BO"/>
              </w:rPr>
            </w:pPr>
            <w:r w:rsidRPr="005547D3">
              <w:rPr>
                <w:rFonts w:ascii="Bookman Old Style" w:hAnsi="Bookman Old Style" w:cs="Calibri"/>
                <w:sz w:val="22"/>
                <w:szCs w:val="22"/>
                <w:lang w:val="es-BO"/>
              </w:rPr>
              <w:t> </w:t>
            </w:r>
          </w:p>
        </w:tc>
      </w:tr>
      <w:tr w:rsidR="00EA0375" w:rsidRPr="005547D3" w:rsidTr="003312F0">
        <w:trPr>
          <w:trHeight w:val="60"/>
          <w:jc w:val="center"/>
        </w:trPr>
        <w:tc>
          <w:tcPr>
            <w:tcW w:w="354" w:type="dxa"/>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35"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390"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r>
      <w:tr w:rsidR="00EA0375" w:rsidRPr="005547D3" w:rsidTr="003312F0">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xml:space="preserve">2.     INFORMACIÓN SOBRE NOTIFICACIONES/COMUNICACIONES </w:t>
            </w:r>
          </w:p>
        </w:tc>
      </w:tr>
      <w:tr w:rsidR="00EA0375" w:rsidRPr="005547D3" w:rsidTr="003312F0">
        <w:trPr>
          <w:trHeight w:val="114"/>
          <w:jc w:val="center"/>
        </w:trPr>
        <w:tc>
          <w:tcPr>
            <w:tcW w:w="354" w:type="dxa"/>
            <w:tcBorders>
              <w:top w:val="nil"/>
              <w:left w:val="single" w:sz="12" w:space="0" w:color="auto"/>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3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9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FC2734">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Solicito que las notificaciones/comunicaciones me sean remitidas vía:</w:t>
            </w:r>
          </w:p>
        </w:tc>
        <w:tc>
          <w:tcPr>
            <w:tcW w:w="2477" w:type="dxa"/>
            <w:gridSpan w:val="8"/>
            <w:tcBorders>
              <w:top w:val="nil"/>
              <w:left w:val="nil"/>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bCs/>
                <w:lang w:val="es-BO"/>
              </w:rPr>
            </w:pPr>
            <w:r w:rsidRPr="005547D3">
              <w:rPr>
                <w:rFonts w:ascii="Bookman Old Style" w:hAnsi="Bookman Old Style" w:cs="Arial"/>
                <w:bCs/>
                <w:lang w:val="es-BO"/>
              </w:rPr>
              <w:t>Fax:</w:t>
            </w:r>
          </w:p>
          <w:p w:rsidR="00EA0375" w:rsidRPr="005547D3" w:rsidRDefault="00EA0375" w:rsidP="003312F0">
            <w:pPr>
              <w:jc w:val="right"/>
              <w:rPr>
                <w:rFonts w:ascii="Bookman Old Style" w:hAnsi="Bookman Old Style" w:cs="Arial"/>
                <w:i/>
                <w:lang w:val="es-BO"/>
              </w:rPr>
            </w:pPr>
            <w:r w:rsidRPr="005547D3">
              <w:rPr>
                <w:rFonts w:ascii="Bookman Old Style" w:hAnsi="Bookman Old Style" w:cs="Arial"/>
                <w:bCs/>
                <w:i/>
                <w:lang w:val="es-BO"/>
              </w:rPr>
              <w:t>(solo si tiene)</w:t>
            </w:r>
          </w:p>
        </w:tc>
        <w:tc>
          <w:tcPr>
            <w:tcW w:w="3927" w:type="dxa"/>
            <w:gridSpan w:val="11"/>
            <w:tcBorders>
              <w:top w:val="single" w:sz="2" w:space="0" w:color="auto"/>
              <w:left w:val="single" w:sz="2" w:space="0" w:color="auto"/>
              <w:bottom w:val="single" w:sz="2" w:space="0" w:color="auto"/>
              <w:right w:val="single" w:sz="2" w:space="0" w:color="auto"/>
            </w:tcBorders>
            <w:shd w:val="clear" w:color="000000"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71"/>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39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jc w:val="right"/>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FC2734">
        <w:trPr>
          <w:trHeight w:val="267"/>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2477" w:type="dxa"/>
            <w:gridSpan w:val="8"/>
            <w:tcBorders>
              <w:top w:val="nil"/>
              <w:left w:val="nil"/>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Cs/>
                <w:lang w:val="es-BO"/>
              </w:rPr>
              <w:t>Correo Electrónico:</w:t>
            </w:r>
          </w:p>
        </w:tc>
        <w:tc>
          <w:tcPr>
            <w:tcW w:w="3927" w:type="dxa"/>
            <w:gridSpan w:val="11"/>
            <w:tcBorders>
              <w:top w:val="single" w:sz="2" w:space="0" w:color="auto"/>
              <w:left w:val="single" w:sz="2" w:space="0" w:color="auto"/>
              <w:bottom w:val="single" w:sz="2" w:space="0" w:color="auto"/>
              <w:right w:val="single" w:sz="2" w:space="0" w:color="auto"/>
            </w:tcBorders>
            <w:shd w:val="clear" w:color="000000"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bl>
    <w:p w:rsidR="00EA0375" w:rsidRPr="005547D3" w:rsidRDefault="00EA0375" w:rsidP="00EA0375">
      <w:pPr>
        <w:spacing w:line="200" w:lineRule="exact"/>
        <w:jc w:val="center"/>
        <w:rPr>
          <w:rFonts w:ascii="Bookman Old Style" w:hAnsi="Bookman Old Style" w:cs="Arial"/>
          <w:b/>
          <w:szCs w:val="18"/>
          <w:lang w:val="es-BO"/>
        </w:rPr>
      </w:pPr>
    </w:p>
    <w:p w:rsidR="00EA0375" w:rsidRPr="005547D3" w:rsidRDefault="00EA0375" w:rsidP="00EA0375">
      <w:pPr>
        <w:spacing w:line="200" w:lineRule="exact"/>
        <w:jc w:val="center"/>
        <w:rPr>
          <w:rFonts w:ascii="Bookman Old Style" w:hAnsi="Bookman Old Style" w:cs="Arial"/>
          <w:b/>
          <w:lang w:val="es-BO"/>
        </w:rPr>
      </w:pPr>
    </w:p>
    <w:p w:rsidR="00EA0375" w:rsidRPr="005547D3" w:rsidRDefault="00EA0375" w:rsidP="00EA0375">
      <w:pPr>
        <w:spacing w:line="200" w:lineRule="exact"/>
        <w:rPr>
          <w:rFonts w:ascii="Bookman Old Style" w:hAnsi="Bookman Old Style" w:cs="Arial"/>
          <w:b/>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jc w:val="center"/>
        <w:rPr>
          <w:rFonts w:ascii="Bookman Old Style" w:hAnsi="Bookman Old Style" w:cs="Arial"/>
          <w:b/>
          <w:i/>
          <w:szCs w:val="18"/>
          <w:lang w:val="es-BO"/>
        </w:rPr>
      </w:pPr>
    </w:p>
    <w:p w:rsidR="00EA0375" w:rsidRDefault="00EA0375"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Pr="005547D3" w:rsidRDefault="00D5791B"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D5791B" w:rsidRPr="00616719" w:rsidRDefault="00D5791B" w:rsidP="00D5791B">
      <w:pPr>
        <w:tabs>
          <w:tab w:val="left" w:pos="426"/>
        </w:tabs>
        <w:spacing w:line="200" w:lineRule="exact"/>
        <w:jc w:val="center"/>
        <w:rPr>
          <w:rFonts w:cs="Arial"/>
          <w:b/>
          <w:szCs w:val="18"/>
        </w:rPr>
      </w:pPr>
      <w:r w:rsidRPr="00616719">
        <w:rPr>
          <w:rFonts w:cs="Arial"/>
          <w:b/>
          <w:szCs w:val="18"/>
        </w:rPr>
        <w:lastRenderedPageBreak/>
        <w:t>FORMULARIO C-1</w:t>
      </w:r>
    </w:p>
    <w:p w:rsidR="00D5791B" w:rsidRPr="00616719" w:rsidRDefault="00D5791B" w:rsidP="00D5791B">
      <w:pPr>
        <w:spacing w:line="200" w:lineRule="exact"/>
        <w:jc w:val="center"/>
        <w:rPr>
          <w:rFonts w:cs="Arial"/>
          <w:b/>
          <w:szCs w:val="18"/>
        </w:rPr>
      </w:pPr>
      <w:r w:rsidRPr="00D308AF">
        <w:rPr>
          <w:rFonts w:cs="Arial"/>
          <w:b/>
          <w:szCs w:val="18"/>
        </w:rPr>
        <w:t>FORMACIÓN Y EXPERIENCIA</w:t>
      </w:r>
      <w:r w:rsidRPr="00616719">
        <w:rPr>
          <w:rFonts w:cs="Arial"/>
          <w:b/>
          <w:szCs w:val="18"/>
        </w:rPr>
        <w:t xml:space="preserve">  </w:t>
      </w:r>
    </w:p>
    <w:p w:rsidR="00D5791B" w:rsidRPr="00616719" w:rsidRDefault="00D5791B" w:rsidP="00D5791B">
      <w:pPr>
        <w:spacing w:line="200" w:lineRule="exact"/>
        <w:jc w:val="center"/>
        <w:rPr>
          <w:rFonts w:cs="Arial"/>
          <w:b/>
          <w:szCs w:val="18"/>
        </w:rPr>
      </w:pPr>
      <w:r w:rsidRPr="00616719">
        <w:rPr>
          <w:rFonts w:cs="Arial"/>
          <w:b/>
          <w:szCs w:val="18"/>
        </w:rPr>
        <w:t>(Condiciones mínimas requeridas por la entidad)</w:t>
      </w:r>
    </w:p>
    <w:tbl>
      <w:tblPr>
        <w:tblW w:w="9082" w:type="dxa"/>
        <w:tblCellMar>
          <w:left w:w="70" w:type="dxa"/>
          <w:right w:w="70" w:type="dxa"/>
        </w:tblCellMar>
        <w:tblLook w:val="04A0" w:firstRow="1" w:lastRow="0" w:firstColumn="1" w:lastColumn="0" w:noHBand="0" w:noVBand="1"/>
      </w:tblPr>
      <w:tblGrid>
        <w:gridCol w:w="9606"/>
      </w:tblGrid>
      <w:tr w:rsidR="00D5791B" w:rsidRPr="00616719" w:rsidTr="00373643">
        <w:trPr>
          <w:trHeight w:val="300"/>
        </w:trPr>
        <w:tc>
          <w:tcPr>
            <w:tcW w:w="9082" w:type="dxa"/>
            <w:tcBorders>
              <w:top w:val="nil"/>
              <w:left w:val="nil"/>
              <w:bottom w:val="nil"/>
              <w:right w:val="nil"/>
            </w:tcBorders>
            <w:shd w:val="clear" w:color="auto" w:fill="auto"/>
            <w:noWrap/>
            <w:vAlign w:val="bottom"/>
            <w:hideMark/>
          </w:tcPr>
          <w:tbl>
            <w:tblPr>
              <w:tblW w:w="9446" w:type="dxa"/>
              <w:tblCellMar>
                <w:left w:w="70" w:type="dxa"/>
                <w:right w:w="70" w:type="dxa"/>
              </w:tblCellMar>
              <w:tblLook w:val="04A0" w:firstRow="1" w:lastRow="0" w:firstColumn="1" w:lastColumn="0" w:noHBand="0" w:noVBand="1"/>
            </w:tblPr>
            <w:tblGrid>
              <w:gridCol w:w="980"/>
              <w:gridCol w:w="1629"/>
              <w:gridCol w:w="282"/>
              <w:gridCol w:w="693"/>
              <w:gridCol w:w="773"/>
              <w:gridCol w:w="758"/>
              <w:gridCol w:w="539"/>
              <w:gridCol w:w="780"/>
              <w:gridCol w:w="204"/>
              <w:gridCol w:w="387"/>
              <w:gridCol w:w="110"/>
              <w:gridCol w:w="1196"/>
              <w:gridCol w:w="688"/>
              <w:gridCol w:w="185"/>
              <w:gridCol w:w="242"/>
            </w:tblGrid>
            <w:tr w:rsidR="00D5791B" w:rsidRPr="00616719" w:rsidTr="00D5791B">
              <w:trPr>
                <w:trHeight w:val="17"/>
              </w:trPr>
              <w:tc>
                <w:tcPr>
                  <w:tcW w:w="9446" w:type="dxa"/>
                  <w:gridSpan w:val="15"/>
                  <w:tcBorders>
                    <w:top w:val="single" w:sz="8" w:space="0" w:color="auto"/>
                    <w:left w:val="single" w:sz="8" w:space="0" w:color="auto"/>
                    <w:bottom w:val="single" w:sz="8" w:space="0" w:color="auto"/>
                    <w:right w:val="single" w:sz="8" w:space="0" w:color="000000"/>
                  </w:tcBorders>
                  <w:shd w:val="clear" w:color="000000" w:fill="0F253F"/>
                  <w:vAlign w:val="bottom"/>
                  <w:hideMark/>
                </w:tcPr>
                <w:p w:rsidR="00D5791B" w:rsidRPr="00616719" w:rsidRDefault="00D5791B" w:rsidP="00373643">
                  <w:pPr>
                    <w:jc w:val="center"/>
                    <w:rPr>
                      <w:rFonts w:cs="Arial"/>
                      <w:b/>
                      <w:bCs/>
                      <w:color w:val="FFFFFF"/>
                    </w:rPr>
                  </w:pPr>
                  <w:r w:rsidRPr="00616719">
                    <w:rPr>
                      <w:rFonts w:cs="Arial"/>
                      <w:b/>
                      <w:bCs/>
                      <w:color w:val="FFFFFF"/>
                    </w:rPr>
                    <w:t>CONDICIONES MÍNIMAS SOLICITADAS POR LA ENTIDAD. (*)</w:t>
                  </w:r>
                </w:p>
              </w:tc>
            </w:tr>
            <w:tr w:rsidR="00D5791B" w:rsidRPr="00616719" w:rsidTr="00D5791B">
              <w:trPr>
                <w:trHeight w:val="17"/>
              </w:trPr>
              <w:tc>
                <w:tcPr>
                  <w:tcW w:w="980" w:type="dxa"/>
                  <w:tcBorders>
                    <w:top w:val="nil"/>
                    <w:left w:val="single" w:sz="8" w:space="0" w:color="auto"/>
                    <w:bottom w:val="nil"/>
                    <w:right w:val="nil"/>
                  </w:tcBorders>
                  <w:shd w:val="clear" w:color="auto" w:fill="auto"/>
                  <w:vAlign w:val="bottom"/>
                  <w:hideMark/>
                </w:tcPr>
                <w:p w:rsidR="00D5791B" w:rsidRPr="00616719" w:rsidRDefault="00D5791B" w:rsidP="00373643">
                  <w:pPr>
                    <w:rPr>
                      <w:rFonts w:cs="Arial"/>
                      <w:color w:val="000000"/>
                    </w:rPr>
                  </w:pPr>
                  <w:r w:rsidRPr="00616719">
                    <w:rPr>
                      <w:rFonts w:cs="Arial"/>
                      <w:color w:val="000000"/>
                    </w:rPr>
                    <w:t> </w:t>
                  </w:r>
                </w:p>
              </w:tc>
              <w:tc>
                <w:tcPr>
                  <w:tcW w:w="1911" w:type="dxa"/>
                  <w:gridSpan w:val="2"/>
                  <w:tcBorders>
                    <w:top w:val="single" w:sz="8" w:space="0" w:color="auto"/>
                    <w:left w:val="nil"/>
                    <w:bottom w:val="nil"/>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1466" w:type="dxa"/>
                  <w:gridSpan w:val="2"/>
                  <w:tcBorders>
                    <w:top w:val="nil"/>
                    <w:left w:val="nil"/>
                    <w:bottom w:val="nil"/>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2668" w:type="dxa"/>
                  <w:gridSpan w:val="5"/>
                  <w:tcBorders>
                    <w:top w:val="single" w:sz="8" w:space="0" w:color="auto"/>
                    <w:left w:val="nil"/>
                    <w:bottom w:val="single" w:sz="8" w:space="0" w:color="auto"/>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1994" w:type="dxa"/>
                  <w:gridSpan w:val="3"/>
                  <w:tcBorders>
                    <w:top w:val="nil"/>
                    <w:left w:val="nil"/>
                    <w:bottom w:val="single" w:sz="8" w:space="0" w:color="auto"/>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427" w:type="dxa"/>
                  <w:gridSpan w:val="2"/>
                  <w:tcBorders>
                    <w:top w:val="nil"/>
                    <w:left w:val="nil"/>
                    <w:bottom w:val="nil"/>
                    <w:right w:val="single" w:sz="8" w:space="0" w:color="000000"/>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r>
            <w:tr w:rsidR="00D5791B" w:rsidRPr="00616719" w:rsidTr="00D5791B">
              <w:trPr>
                <w:trHeight w:val="17"/>
              </w:trPr>
              <w:tc>
                <w:tcPr>
                  <w:tcW w:w="2609" w:type="dxa"/>
                  <w:gridSpan w:val="2"/>
                  <w:tcBorders>
                    <w:top w:val="nil"/>
                    <w:left w:val="single" w:sz="8" w:space="0" w:color="auto"/>
                    <w:bottom w:val="nil"/>
                    <w:right w:val="nil"/>
                  </w:tcBorders>
                  <w:shd w:val="clear" w:color="auto" w:fill="auto"/>
                  <w:hideMark/>
                </w:tcPr>
                <w:p w:rsidR="00D5791B" w:rsidRPr="00616719" w:rsidRDefault="00D5791B" w:rsidP="00373643">
                  <w:pPr>
                    <w:rPr>
                      <w:rFonts w:cs="Arial"/>
                      <w:b/>
                      <w:bCs/>
                      <w:color w:val="000000"/>
                    </w:rPr>
                  </w:pPr>
                  <w:r w:rsidRPr="00616719">
                    <w:rPr>
                      <w:rFonts w:cs="Arial"/>
                      <w:b/>
                      <w:bCs/>
                      <w:color w:val="000000"/>
                    </w:rPr>
                    <w:t xml:space="preserve">A. Formación </w:t>
                  </w:r>
                </w:p>
              </w:tc>
              <w:tc>
                <w:tcPr>
                  <w:tcW w:w="282" w:type="dxa"/>
                  <w:tcBorders>
                    <w:top w:val="nil"/>
                    <w:left w:val="nil"/>
                    <w:bottom w:val="nil"/>
                    <w:right w:val="nil"/>
                  </w:tcBorders>
                  <w:shd w:val="clear" w:color="auto" w:fill="auto"/>
                  <w:vAlign w:val="bottom"/>
                  <w:hideMark/>
                </w:tcPr>
                <w:p w:rsidR="00D5791B" w:rsidRPr="00616719" w:rsidRDefault="00D5791B" w:rsidP="00373643">
                  <w:pPr>
                    <w:rPr>
                      <w:rFonts w:cs="Arial"/>
                      <w:b/>
                      <w:bCs/>
                      <w:color w:val="000000"/>
                    </w:rPr>
                  </w:pPr>
                  <w:r w:rsidRPr="00616719">
                    <w:rPr>
                      <w:rFonts w:cs="Arial"/>
                      <w:b/>
                      <w:bCs/>
                      <w:color w:val="000000"/>
                    </w:rPr>
                    <w:t>:</w:t>
                  </w:r>
                </w:p>
              </w:tc>
              <w:tc>
                <w:tcPr>
                  <w:tcW w:w="612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D5791B" w:rsidRPr="003F06E4" w:rsidRDefault="00D5791B" w:rsidP="00373643">
                  <w:pPr>
                    <w:rPr>
                      <w:rFonts w:cs="Arial"/>
                      <w:bCs/>
                      <w:color w:val="000000"/>
                      <w:lang w:val="es-ES_tradnl"/>
                    </w:rPr>
                  </w:pPr>
                  <w:r w:rsidRPr="003F06E4">
                    <w:t xml:space="preserve">Título académico a nivel </w:t>
                  </w:r>
                  <w:r>
                    <w:t>de licenciatura en Arqueología.</w:t>
                  </w:r>
                </w:p>
              </w:tc>
              <w:tc>
                <w:tcPr>
                  <w:tcW w:w="427" w:type="dxa"/>
                  <w:gridSpan w:val="2"/>
                  <w:tcBorders>
                    <w:top w:val="nil"/>
                    <w:left w:val="nil"/>
                    <w:bottom w:val="nil"/>
                    <w:right w:val="single" w:sz="8" w:space="0" w:color="000000"/>
                  </w:tcBorders>
                  <w:shd w:val="clear" w:color="auto" w:fill="auto"/>
                  <w:noWrap/>
                  <w:vAlign w:val="bottom"/>
                  <w:hideMark/>
                </w:tcPr>
                <w:p w:rsidR="00D5791B" w:rsidRPr="00616719" w:rsidRDefault="00D5791B" w:rsidP="00373643">
                  <w:pPr>
                    <w:rPr>
                      <w:rFonts w:cs="Arial"/>
                      <w:color w:val="000000"/>
                    </w:rPr>
                  </w:pPr>
                  <w:r w:rsidRPr="00616719">
                    <w:rPr>
                      <w:rFonts w:cs="Arial"/>
                      <w:color w:val="000000"/>
                    </w:rPr>
                    <w:t> </w:t>
                  </w:r>
                </w:p>
              </w:tc>
            </w:tr>
            <w:tr w:rsidR="00D5791B" w:rsidRPr="00616719" w:rsidTr="00D5791B">
              <w:trPr>
                <w:trHeight w:val="120"/>
              </w:trPr>
              <w:tc>
                <w:tcPr>
                  <w:tcW w:w="980" w:type="dxa"/>
                  <w:tcBorders>
                    <w:top w:val="nil"/>
                    <w:left w:val="single" w:sz="8" w:space="0" w:color="auto"/>
                    <w:bottom w:val="nil"/>
                    <w:right w:val="nil"/>
                  </w:tcBorders>
                  <w:shd w:val="clear" w:color="000000" w:fill="FFFFFF"/>
                  <w:hideMark/>
                </w:tcPr>
                <w:p w:rsidR="00D5791B" w:rsidRPr="00616719" w:rsidRDefault="00D5791B" w:rsidP="00373643">
                  <w:pPr>
                    <w:rPr>
                      <w:rFonts w:cs="Arial"/>
                      <w:b/>
                      <w:bCs/>
                      <w:color w:val="000000"/>
                      <w:sz w:val="10"/>
                      <w:szCs w:val="10"/>
                    </w:rPr>
                  </w:pPr>
                  <w:r w:rsidRPr="00616719">
                    <w:rPr>
                      <w:rFonts w:cs="Arial"/>
                      <w:b/>
                      <w:bCs/>
                      <w:color w:val="000000"/>
                      <w:sz w:val="10"/>
                      <w:szCs w:val="10"/>
                    </w:rPr>
                    <w:t> </w:t>
                  </w:r>
                </w:p>
              </w:tc>
              <w:tc>
                <w:tcPr>
                  <w:tcW w:w="1629" w:type="dxa"/>
                  <w:tcBorders>
                    <w:top w:val="nil"/>
                    <w:left w:val="nil"/>
                    <w:bottom w:val="nil"/>
                    <w:right w:val="nil"/>
                  </w:tcBorders>
                  <w:shd w:val="clear" w:color="000000" w:fill="FFFFFF"/>
                  <w:hideMark/>
                </w:tcPr>
                <w:p w:rsidR="00D5791B" w:rsidRPr="00616719" w:rsidRDefault="00D5791B" w:rsidP="00373643">
                  <w:pPr>
                    <w:rPr>
                      <w:rFonts w:cs="Arial"/>
                      <w:b/>
                      <w:bCs/>
                      <w:color w:val="000000"/>
                      <w:sz w:val="10"/>
                      <w:szCs w:val="10"/>
                    </w:rPr>
                  </w:pPr>
                </w:p>
              </w:tc>
              <w:tc>
                <w:tcPr>
                  <w:tcW w:w="282" w:type="dxa"/>
                  <w:tcBorders>
                    <w:top w:val="nil"/>
                    <w:left w:val="nil"/>
                    <w:bottom w:val="nil"/>
                    <w:right w:val="nil"/>
                  </w:tcBorders>
                  <w:shd w:val="clear" w:color="000000" w:fill="FFFFFF"/>
                  <w:vAlign w:val="bottom"/>
                  <w:hideMark/>
                </w:tcPr>
                <w:p w:rsidR="00D5791B" w:rsidRPr="00616719" w:rsidRDefault="00D5791B" w:rsidP="00373643">
                  <w:pPr>
                    <w:rPr>
                      <w:rFonts w:cs="Arial"/>
                      <w:b/>
                      <w:bCs/>
                      <w:color w:val="000000"/>
                      <w:sz w:val="10"/>
                      <w:szCs w:val="10"/>
                    </w:rPr>
                  </w:pPr>
                  <w:r w:rsidRPr="00616719">
                    <w:rPr>
                      <w:rFonts w:cs="Arial"/>
                      <w:b/>
                      <w:bCs/>
                      <w:color w:val="000000"/>
                      <w:sz w:val="10"/>
                      <w:szCs w:val="10"/>
                    </w:rPr>
                    <w:t> </w:t>
                  </w:r>
                </w:p>
              </w:tc>
              <w:tc>
                <w:tcPr>
                  <w:tcW w:w="1466" w:type="dxa"/>
                  <w:gridSpan w:val="2"/>
                  <w:tcBorders>
                    <w:top w:val="nil"/>
                    <w:left w:val="nil"/>
                    <w:bottom w:val="nil"/>
                    <w:right w:val="nil"/>
                  </w:tcBorders>
                  <w:shd w:val="clear" w:color="000000" w:fill="FFFFFF"/>
                  <w:vAlign w:val="bottom"/>
                  <w:hideMark/>
                </w:tcPr>
                <w:p w:rsidR="00D5791B" w:rsidRPr="00D308AF" w:rsidRDefault="00D5791B" w:rsidP="00373643">
                  <w:pPr>
                    <w:jc w:val="center"/>
                    <w:rPr>
                      <w:rFonts w:cs="Arial"/>
                      <w:b/>
                      <w:bCs/>
                      <w:color w:val="000000"/>
                    </w:rPr>
                  </w:pPr>
                  <w:r w:rsidRPr="00D308AF">
                    <w:rPr>
                      <w:rFonts w:cs="Arial"/>
                      <w:b/>
                      <w:bCs/>
                      <w:color w:val="000000"/>
                    </w:rPr>
                    <w:t> </w:t>
                  </w:r>
                </w:p>
              </w:tc>
              <w:tc>
                <w:tcPr>
                  <w:tcW w:w="758" w:type="dxa"/>
                  <w:tcBorders>
                    <w:top w:val="nil"/>
                    <w:left w:val="nil"/>
                    <w:bottom w:val="nil"/>
                    <w:right w:val="nil"/>
                  </w:tcBorders>
                  <w:shd w:val="clear" w:color="000000" w:fill="FFFFFF"/>
                  <w:vAlign w:val="bottom"/>
                  <w:hideMark/>
                </w:tcPr>
                <w:p w:rsidR="00D5791B" w:rsidRPr="00D308AF" w:rsidRDefault="00D5791B" w:rsidP="00373643">
                  <w:pPr>
                    <w:jc w:val="center"/>
                    <w:rPr>
                      <w:rFonts w:cs="Arial"/>
                      <w:b/>
                      <w:bCs/>
                      <w:color w:val="000000"/>
                    </w:rPr>
                  </w:pPr>
                  <w:r w:rsidRPr="00D308AF">
                    <w:rPr>
                      <w:rFonts w:cs="Arial"/>
                      <w:b/>
                      <w:bCs/>
                      <w:color w:val="000000"/>
                    </w:rPr>
                    <w:t> </w:t>
                  </w:r>
                </w:p>
              </w:tc>
              <w:tc>
                <w:tcPr>
                  <w:tcW w:w="1319" w:type="dxa"/>
                  <w:gridSpan w:val="2"/>
                  <w:tcBorders>
                    <w:top w:val="nil"/>
                    <w:left w:val="nil"/>
                    <w:bottom w:val="nil"/>
                    <w:right w:val="nil"/>
                  </w:tcBorders>
                  <w:shd w:val="clear" w:color="000000" w:fill="FFFFFF"/>
                  <w:vAlign w:val="bottom"/>
                  <w:hideMark/>
                </w:tcPr>
                <w:p w:rsidR="00D5791B" w:rsidRPr="00D308AF" w:rsidRDefault="00D5791B" w:rsidP="00373643">
                  <w:pPr>
                    <w:jc w:val="center"/>
                    <w:rPr>
                      <w:rFonts w:cs="Arial"/>
                      <w:b/>
                      <w:bCs/>
                      <w:color w:val="000000"/>
                    </w:rPr>
                  </w:pPr>
                  <w:r w:rsidRPr="00D308AF">
                    <w:rPr>
                      <w:rFonts w:cs="Arial"/>
                      <w:b/>
                      <w:bCs/>
                      <w:color w:val="000000"/>
                    </w:rPr>
                    <w:t> </w:t>
                  </w:r>
                </w:p>
              </w:tc>
              <w:tc>
                <w:tcPr>
                  <w:tcW w:w="591" w:type="dxa"/>
                  <w:gridSpan w:val="2"/>
                  <w:tcBorders>
                    <w:top w:val="nil"/>
                    <w:left w:val="nil"/>
                    <w:bottom w:val="nil"/>
                    <w:right w:val="nil"/>
                  </w:tcBorders>
                  <w:shd w:val="clear" w:color="000000" w:fill="FFFFFF"/>
                  <w:vAlign w:val="bottom"/>
                  <w:hideMark/>
                </w:tcPr>
                <w:p w:rsidR="00D5791B" w:rsidRPr="00D308AF" w:rsidRDefault="00D5791B" w:rsidP="00373643">
                  <w:pPr>
                    <w:jc w:val="center"/>
                    <w:rPr>
                      <w:rFonts w:cs="Arial"/>
                      <w:b/>
                      <w:bCs/>
                      <w:color w:val="000000"/>
                    </w:rPr>
                  </w:pPr>
                  <w:r w:rsidRPr="00D308AF">
                    <w:rPr>
                      <w:rFonts w:cs="Arial"/>
                      <w:b/>
                      <w:bCs/>
                      <w:color w:val="000000"/>
                    </w:rPr>
                    <w:t> </w:t>
                  </w:r>
                </w:p>
              </w:tc>
              <w:tc>
                <w:tcPr>
                  <w:tcW w:w="1994" w:type="dxa"/>
                  <w:gridSpan w:val="3"/>
                  <w:tcBorders>
                    <w:top w:val="nil"/>
                    <w:left w:val="nil"/>
                    <w:bottom w:val="nil"/>
                    <w:right w:val="nil"/>
                  </w:tcBorders>
                  <w:shd w:val="clear" w:color="000000" w:fill="FFFFFF"/>
                  <w:vAlign w:val="bottom"/>
                  <w:hideMark/>
                </w:tcPr>
                <w:p w:rsidR="00D5791B" w:rsidRPr="00D308AF" w:rsidRDefault="00D5791B" w:rsidP="00373643">
                  <w:pPr>
                    <w:jc w:val="center"/>
                    <w:rPr>
                      <w:rFonts w:cs="Arial"/>
                      <w:b/>
                      <w:bCs/>
                      <w:color w:val="000000"/>
                    </w:rPr>
                  </w:pPr>
                  <w:r w:rsidRPr="00D308AF">
                    <w:rPr>
                      <w:rFonts w:cs="Arial"/>
                      <w:b/>
                      <w:bCs/>
                      <w:color w:val="000000"/>
                    </w:rPr>
                    <w:t> </w:t>
                  </w:r>
                </w:p>
              </w:tc>
              <w:tc>
                <w:tcPr>
                  <w:tcW w:w="427" w:type="dxa"/>
                  <w:gridSpan w:val="2"/>
                  <w:tcBorders>
                    <w:top w:val="nil"/>
                    <w:left w:val="nil"/>
                    <w:bottom w:val="nil"/>
                    <w:right w:val="single" w:sz="8" w:space="0" w:color="000000"/>
                  </w:tcBorders>
                  <w:shd w:val="clear" w:color="auto" w:fill="auto"/>
                  <w:noWrap/>
                  <w:vAlign w:val="bottom"/>
                  <w:hideMark/>
                </w:tcPr>
                <w:p w:rsidR="00D5791B" w:rsidRPr="00616719" w:rsidRDefault="00D5791B" w:rsidP="00373643">
                  <w:pPr>
                    <w:rPr>
                      <w:rFonts w:cs="Arial"/>
                      <w:color w:val="000000"/>
                      <w:sz w:val="10"/>
                      <w:szCs w:val="10"/>
                    </w:rPr>
                  </w:pPr>
                  <w:r w:rsidRPr="00616719">
                    <w:rPr>
                      <w:rFonts w:cs="Arial"/>
                      <w:color w:val="000000"/>
                      <w:sz w:val="10"/>
                      <w:szCs w:val="10"/>
                    </w:rPr>
                    <w:t> </w:t>
                  </w:r>
                </w:p>
              </w:tc>
            </w:tr>
            <w:tr w:rsidR="00D5791B" w:rsidRPr="00616719" w:rsidTr="00D5791B">
              <w:trPr>
                <w:trHeight w:val="17"/>
              </w:trPr>
              <w:tc>
                <w:tcPr>
                  <w:tcW w:w="2609" w:type="dxa"/>
                  <w:gridSpan w:val="2"/>
                  <w:tcBorders>
                    <w:top w:val="nil"/>
                    <w:left w:val="single" w:sz="8" w:space="0" w:color="auto"/>
                    <w:bottom w:val="nil"/>
                    <w:right w:val="nil"/>
                  </w:tcBorders>
                  <w:shd w:val="clear" w:color="auto" w:fill="auto"/>
                  <w:hideMark/>
                </w:tcPr>
                <w:p w:rsidR="00D5791B" w:rsidRPr="00616719" w:rsidRDefault="00D5791B" w:rsidP="00373643">
                  <w:pPr>
                    <w:rPr>
                      <w:rFonts w:cs="Arial"/>
                      <w:b/>
                      <w:bCs/>
                      <w:color w:val="000000"/>
                    </w:rPr>
                  </w:pPr>
                  <w:r w:rsidRPr="00616719">
                    <w:rPr>
                      <w:rFonts w:cs="Arial"/>
                      <w:b/>
                      <w:bCs/>
                      <w:color w:val="000000"/>
                    </w:rPr>
                    <w:t>B. Cursos</w:t>
                  </w:r>
                </w:p>
              </w:tc>
              <w:tc>
                <w:tcPr>
                  <w:tcW w:w="282" w:type="dxa"/>
                  <w:tcBorders>
                    <w:top w:val="nil"/>
                    <w:left w:val="nil"/>
                    <w:bottom w:val="nil"/>
                    <w:right w:val="nil"/>
                  </w:tcBorders>
                  <w:shd w:val="clear" w:color="auto" w:fill="auto"/>
                  <w:vAlign w:val="bottom"/>
                  <w:hideMark/>
                </w:tcPr>
                <w:p w:rsidR="00D5791B" w:rsidRPr="00616719" w:rsidRDefault="00D5791B" w:rsidP="00373643">
                  <w:pPr>
                    <w:rPr>
                      <w:rFonts w:cs="Arial"/>
                      <w:b/>
                      <w:bCs/>
                      <w:color w:val="000000"/>
                    </w:rPr>
                  </w:pPr>
                  <w:r w:rsidRPr="00616719">
                    <w:rPr>
                      <w:rFonts w:cs="Arial"/>
                      <w:b/>
                      <w:bCs/>
                      <w:color w:val="000000"/>
                    </w:rPr>
                    <w:t>:</w:t>
                  </w:r>
                </w:p>
              </w:tc>
              <w:tc>
                <w:tcPr>
                  <w:tcW w:w="612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D5791B" w:rsidRPr="00D308AF" w:rsidRDefault="00D5791B" w:rsidP="00373643">
                  <w:pPr>
                    <w:rPr>
                      <w:rFonts w:cs="Arial"/>
                      <w:b/>
                      <w:bCs/>
                      <w:color w:val="000000"/>
                    </w:rPr>
                  </w:pPr>
                  <w:r w:rsidRPr="00D308AF">
                    <w:rPr>
                      <w:rFonts w:cs="Arial"/>
                      <w:b/>
                      <w:bCs/>
                      <w:color w:val="000000"/>
                    </w:rPr>
                    <w:t>-</w:t>
                  </w:r>
                </w:p>
              </w:tc>
              <w:tc>
                <w:tcPr>
                  <w:tcW w:w="427" w:type="dxa"/>
                  <w:gridSpan w:val="2"/>
                  <w:tcBorders>
                    <w:top w:val="nil"/>
                    <w:left w:val="nil"/>
                    <w:bottom w:val="nil"/>
                    <w:right w:val="single" w:sz="8" w:space="0" w:color="000000"/>
                  </w:tcBorders>
                  <w:shd w:val="clear" w:color="auto" w:fill="auto"/>
                  <w:noWrap/>
                  <w:vAlign w:val="bottom"/>
                  <w:hideMark/>
                </w:tcPr>
                <w:p w:rsidR="00D5791B" w:rsidRPr="00616719" w:rsidRDefault="00D5791B" w:rsidP="00373643">
                  <w:pPr>
                    <w:rPr>
                      <w:rFonts w:cs="Arial"/>
                      <w:color w:val="000000"/>
                    </w:rPr>
                  </w:pPr>
                  <w:r w:rsidRPr="00616719">
                    <w:rPr>
                      <w:rFonts w:cs="Arial"/>
                      <w:color w:val="000000"/>
                    </w:rPr>
                    <w:t> </w:t>
                  </w:r>
                </w:p>
              </w:tc>
            </w:tr>
            <w:tr w:rsidR="00D5791B" w:rsidRPr="00616719" w:rsidTr="00D5791B">
              <w:trPr>
                <w:trHeight w:val="17"/>
              </w:trPr>
              <w:tc>
                <w:tcPr>
                  <w:tcW w:w="980" w:type="dxa"/>
                  <w:tcBorders>
                    <w:top w:val="nil"/>
                    <w:left w:val="single" w:sz="8" w:space="0" w:color="auto"/>
                    <w:bottom w:val="nil"/>
                    <w:right w:val="nil"/>
                  </w:tcBorders>
                  <w:shd w:val="clear" w:color="auto" w:fill="auto"/>
                  <w:hideMark/>
                </w:tcPr>
                <w:p w:rsidR="00D5791B" w:rsidRPr="00616719" w:rsidRDefault="00D5791B" w:rsidP="00373643">
                  <w:pPr>
                    <w:rPr>
                      <w:rFonts w:cs="Arial"/>
                      <w:b/>
                      <w:bCs/>
                      <w:color w:val="000000"/>
                    </w:rPr>
                  </w:pPr>
                  <w:r w:rsidRPr="00616719">
                    <w:rPr>
                      <w:rFonts w:cs="Arial"/>
                      <w:b/>
                      <w:bCs/>
                      <w:color w:val="000000"/>
                    </w:rPr>
                    <w:t> </w:t>
                  </w:r>
                </w:p>
              </w:tc>
              <w:tc>
                <w:tcPr>
                  <w:tcW w:w="1629" w:type="dxa"/>
                  <w:tcBorders>
                    <w:top w:val="nil"/>
                    <w:left w:val="nil"/>
                    <w:bottom w:val="nil"/>
                    <w:right w:val="nil"/>
                  </w:tcBorders>
                  <w:shd w:val="clear" w:color="auto" w:fill="auto"/>
                  <w:hideMark/>
                </w:tcPr>
                <w:p w:rsidR="00D5791B" w:rsidRPr="00616719" w:rsidRDefault="00D5791B" w:rsidP="00373643">
                  <w:pPr>
                    <w:rPr>
                      <w:rFonts w:cs="Calibri"/>
                      <w:color w:val="000000"/>
                    </w:rPr>
                  </w:pPr>
                </w:p>
              </w:tc>
              <w:tc>
                <w:tcPr>
                  <w:tcW w:w="282" w:type="dxa"/>
                  <w:tcBorders>
                    <w:top w:val="nil"/>
                    <w:left w:val="nil"/>
                    <w:bottom w:val="nil"/>
                    <w:right w:val="nil"/>
                  </w:tcBorders>
                  <w:shd w:val="clear" w:color="auto" w:fill="auto"/>
                  <w:vAlign w:val="bottom"/>
                  <w:hideMark/>
                </w:tcPr>
                <w:p w:rsidR="00D5791B" w:rsidRPr="00616719" w:rsidRDefault="00D5791B" w:rsidP="00373643">
                  <w:pPr>
                    <w:rPr>
                      <w:rFonts w:cs="Calibri"/>
                      <w:color w:val="000000"/>
                    </w:rPr>
                  </w:pPr>
                </w:p>
              </w:tc>
              <w:tc>
                <w:tcPr>
                  <w:tcW w:w="1466" w:type="dxa"/>
                  <w:gridSpan w:val="2"/>
                  <w:tcBorders>
                    <w:top w:val="nil"/>
                    <w:left w:val="nil"/>
                    <w:bottom w:val="nil"/>
                    <w:right w:val="nil"/>
                  </w:tcBorders>
                  <w:shd w:val="clear" w:color="auto" w:fill="auto"/>
                  <w:vAlign w:val="bottom"/>
                  <w:hideMark/>
                </w:tcPr>
                <w:p w:rsidR="00D5791B" w:rsidRPr="00D308AF" w:rsidRDefault="00D5791B" w:rsidP="00373643">
                  <w:pPr>
                    <w:rPr>
                      <w:rFonts w:cs="Arial"/>
                      <w:bCs/>
                      <w:color w:val="000000"/>
                    </w:rPr>
                  </w:pPr>
                </w:p>
              </w:tc>
              <w:tc>
                <w:tcPr>
                  <w:tcW w:w="758" w:type="dxa"/>
                  <w:tcBorders>
                    <w:top w:val="nil"/>
                    <w:left w:val="nil"/>
                    <w:bottom w:val="single" w:sz="8" w:space="0" w:color="auto"/>
                    <w:right w:val="nil"/>
                  </w:tcBorders>
                  <w:shd w:val="clear" w:color="auto" w:fill="auto"/>
                  <w:vAlign w:val="bottom"/>
                  <w:hideMark/>
                </w:tcPr>
                <w:p w:rsidR="00D5791B" w:rsidRPr="00D308AF" w:rsidRDefault="00D5791B" w:rsidP="00373643">
                  <w:pPr>
                    <w:rPr>
                      <w:rFonts w:cs="Arial"/>
                      <w:bCs/>
                      <w:color w:val="000000"/>
                    </w:rPr>
                  </w:pPr>
                  <w:r w:rsidRPr="00D308AF">
                    <w:rPr>
                      <w:rFonts w:cs="Arial"/>
                      <w:bCs/>
                      <w:color w:val="000000"/>
                    </w:rPr>
                    <w:t> </w:t>
                  </w:r>
                </w:p>
              </w:tc>
              <w:tc>
                <w:tcPr>
                  <w:tcW w:w="1319" w:type="dxa"/>
                  <w:gridSpan w:val="2"/>
                  <w:tcBorders>
                    <w:top w:val="nil"/>
                    <w:left w:val="nil"/>
                    <w:bottom w:val="single" w:sz="8" w:space="0" w:color="auto"/>
                    <w:right w:val="nil"/>
                  </w:tcBorders>
                  <w:shd w:val="clear" w:color="auto" w:fill="auto"/>
                  <w:vAlign w:val="bottom"/>
                  <w:hideMark/>
                </w:tcPr>
                <w:p w:rsidR="00D5791B" w:rsidRPr="00D308AF" w:rsidRDefault="00D5791B" w:rsidP="00373643">
                  <w:pPr>
                    <w:rPr>
                      <w:rFonts w:cs="Arial"/>
                      <w:bCs/>
                      <w:color w:val="000000"/>
                    </w:rPr>
                  </w:pPr>
                  <w:r w:rsidRPr="00D308AF">
                    <w:rPr>
                      <w:rFonts w:cs="Arial"/>
                      <w:bCs/>
                      <w:color w:val="000000"/>
                    </w:rPr>
                    <w:t> </w:t>
                  </w:r>
                </w:p>
              </w:tc>
              <w:tc>
                <w:tcPr>
                  <w:tcW w:w="591" w:type="dxa"/>
                  <w:gridSpan w:val="2"/>
                  <w:tcBorders>
                    <w:top w:val="nil"/>
                    <w:left w:val="nil"/>
                    <w:bottom w:val="single" w:sz="8" w:space="0" w:color="auto"/>
                    <w:right w:val="nil"/>
                  </w:tcBorders>
                  <w:shd w:val="clear" w:color="auto" w:fill="auto"/>
                  <w:vAlign w:val="bottom"/>
                  <w:hideMark/>
                </w:tcPr>
                <w:p w:rsidR="00D5791B" w:rsidRPr="00D308AF" w:rsidRDefault="00D5791B" w:rsidP="00373643">
                  <w:pPr>
                    <w:rPr>
                      <w:rFonts w:cs="Arial"/>
                      <w:bCs/>
                      <w:color w:val="000000"/>
                    </w:rPr>
                  </w:pPr>
                  <w:r w:rsidRPr="00D308AF">
                    <w:rPr>
                      <w:rFonts w:cs="Arial"/>
                      <w:bCs/>
                      <w:color w:val="000000"/>
                    </w:rPr>
                    <w:t> </w:t>
                  </w:r>
                </w:p>
              </w:tc>
              <w:tc>
                <w:tcPr>
                  <w:tcW w:w="1994" w:type="dxa"/>
                  <w:gridSpan w:val="3"/>
                  <w:tcBorders>
                    <w:top w:val="nil"/>
                    <w:left w:val="nil"/>
                    <w:bottom w:val="single" w:sz="8" w:space="0" w:color="auto"/>
                    <w:right w:val="nil"/>
                  </w:tcBorders>
                  <w:shd w:val="clear" w:color="auto" w:fill="auto"/>
                  <w:noWrap/>
                  <w:vAlign w:val="bottom"/>
                  <w:hideMark/>
                </w:tcPr>
                <w:p w:rsidR="00D5791B" w:rsidRPr="00D308AF" w:rsidRDefault="00D5791B" w:rsidP="00373643">
                  <w:pPr>
                    <w:rPr>
                      <w:rFonts w:cs="Arial"/>
                      <w:bCs/>
                      <w:color w:val="000000"/>
                    </w:rPr>
                  </w:pPr>
                  <w:r w:rsidRPr="00D308AF">
                    <w:rPr>
                      <w:rFonts w:cs="Arial"/>
                      <w:bCs/>
                      <w:color w:val="000000"/>
                    </w:rPr>
                    <w:t> </w:t>
                  </w:r>
                </w:p>
              </w:tc>
              <w:tc>
                <w:tcPr>
                  <w:tcW w:w="427" w:type="dxa"/>
                  <w:gridSpan w:val="2"/>
                  <w:tcBorders>
                    <w:top w:val="nil"/>
                    <w:left w:val="nil"/>
                    <w:bottom w:val="nil"/>
                    <w:right w:val="single" w:sz="8" w:space="0" w:color="000000"/>
                  </w:tcBorders>
                  <w:shd w:val="clear" w:color="auto" w:fill="auto"/>
                  <w:noWrap/>
                  <w:vAlign w:val="bottom"/>
                  <w:hideMark/>
                </w:tcPr>
                <w:p w:rsidR="00D5791B" w:rsidRPr="00616719" w:rsidRDefault="00D5791B" w:rsidP="00373643">
                  <w:pPr>
                    <w:rPr>
                      <w:rFonts w:cs="Calibri"/>
                      <w:color w:val="000000"/>
                    </w:rPr>
                  </w:pPr>
                  <w:r w:rsidRPr="00616719">
                    <w:rPr>
                      <w:rFonts w:cs="Calibri"/>
                      <w:color w:val="000000"/>
                    </w:rPr>
                    <w:t> </w:t>
                  </w:r>
                </w:p>
              </w:tc>
            </w:tr>
            <w:tr w:rsidR="00D5791B" w:rsidRPr="00616719" w:rsidTr="00D5791B">
              <w:trPr>
                <w:trHeight w:val="781"/>
              </w:trPr>
              <w:tc>
                <w:tcPr>
                  <w:tcW w:w="2609" w:type="dxa"/>
                  <w:gridSpan w:val="2"/>
                  <w:tcBorders>
                    <w:top w:val="nil"/>
                    <w:left w:val="single" w:sz="8" w:space="0" w:color="auto"/>
                    <w:bottom w:val="nil"/>
                    <w:right w:val="nil"/>
                  </w:tcBorders>
                  <w:shd w:val="clear" w:color="auto" w:fill="auto"/>
                  <w:hideMark/>
                </w:tcPr>
                <w:p w:rsidR="00D5791B" w:rsidRPr="00616719" w:rsidRDefault="00D5791B" w:rsidP="00373643">
                  <w:pPr>
                    <w:rPr>
                      <w:rFonts w:cs="Arial"/>
                      <w:b/>
                      <w:bCs/>
                      <w:color w:val="000000"/>
                    </w:rPr>
                  </w:pPr>
                  <w:r w:rsidRPr="00616719">
                    <w:rPr>
                      <w:rFonts w:cs="Arial"/>
                      <w:b/>
                      <w:bCs/>
                      <w:color w:val="000000"/>
                    </w:rPr>
                    <w:t xml:space="preserve">C. Experiencia General  </w:t>
                  </w:r>
                </w:p>
              </w:tc>
              <w:tc>
                <w:tcPr>
                  <w:tcW w:w="282" w:type="dxa"/>
                  <w:tcBorders>
                    <w:top w:val="nil"/>
                    <w:left w:val="nil"/>
                    <w:bottom w:val="nil"/>
                    <w:right w:val="nil"/>
                  </w:tcBorders>
                  <w:shd w:val="clear" w:color="auto" w:fill="auto"/>
                  <w:vAlign w:val="bottom"/>
                  <w:hideMark/>
                </w:tcPr>
                <w:p w:rsidR="00D5791B" w:rsidRPr="00616719" w:rsidRDefault="00D5791B" w:rsidP="00373643">
                  <w:pPr>
                    <w:rPr>
                      <w:rFonts w:cs="Arial"/>
                      <w:b/>
                      <w:bCs/>
                      <w:color w:val="000000"/>
                    </w:rPr>
                  </w:pPr>
                  <w:r w:rsidRPr="00616719">
                    <w:rPr>
                      <w:rFonts w:cs="Arial"/>
                      <w:b/>
                      <w:bCs/>
                      <w:color w:val="000000"/>
                    </w:rPr>
                    <w:t>:</w:t>
                  </w:r>
                </w:p>
              </w:tc>
              <w:tc>
                <w:tcPr>
                  <w:tcW w:w="612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D5791B" w:rsidRPr="00946611" w:rsidRDefault="00D5791B" w:rsidP="00373643">
                  <w:pPr>
                    <w:spacing w:line="20" w:lineRule="atLeast"/>
                    <w:rPr>
                      <w:rFonts w:cstheme="minorHAnsi"/>
                    </w:rPr>
                  </w:pPr>
                  <w:r w:rsidRPr="00946611">
                    <w:rPr>
                      <w:rFonts w:cstheme="minorHAnsi"/>
                    </w:rPr>
                    <w:t xml:space="preserve">Acreditar cuatro (4) años y seis (6) meses de </w:t>
                  </w:r>
                  <w:proofErr w:type="gramStart"/>
                  <w:r w:rsidRPr="00946611">
                    <w:rPr>
                      <w:rFonts w:cstheme="minorHAnsi"/>
                    </w:rPr>
                    <w:t>ejercicio profesional, computables y sustentados</w:t>
                  </w:r>
                  <w:proofErr w:type="gramEnd"/>
                  <w:r w:rsidRPr="00946611">
                    <w:rPr>
                      <w:rFonts w:cstheme="minorHAnsi"/>
                    </w:rPr>
                    <w:t xml:space="preserve"> con Certificados de Trabajo, a partir de la emisión del Título Profesional o en Provisión Nacional.</w:t>
                  </w:r>
                  <w:r w:rsidRPr="00946611">
                    <w:rPr>
                      <w:rFonts w:eastAsia="Calibri" w:cstheme="minorHAnsi"/>
                    </w:rPr>
                    <w:t xml:space="preserve"> </w:t>
                  </w:r>
                </w:p>
              </w:tc>
              <w:tc>
                <w:tcPr>
                  <w:tcW w:w="427" w:type="dxa"/>
                  <w:gridSpan w:val="2"/>
                  <w:tcBorders>
                    <w:top w:val="nil"/>
                    <w:left w:val="nil"/>
                    <w:bottom w:val="nil"/>
                    <w:right w:val="single" w:sz="8" w:space="0" w:color="000000"/>
                  </w:tcBorders>
                  <w:shd w:val="clear" w:color="auto" w:fill="auto"/>
                  <w:noWrap/>
                  <w:vAlign w:val="bottom"/>
                  <w:hideMark/>
                </w:tcPr>
                <w:p w:rsidR="00D5791B" w:rsidRPr="00616719" w:rsidRDefault="00D5791B" w:rsidP="00373643">
                  <w:pPr>
                    <w:rPr>
                      <w:rFonts w:cs="Arial"/>
                      <w:color w:val="000000"/>
                    </w:rPr>
                  </w:pPr>
                  <w:r w:rsidRPr="00616719">
                    <w:rPr>
                      <w:rFonts w:cs="Arial"/>
                      <w:color w:val="000000"/>
                    </w:rPr>
                    <w:t> </w:t>
                  </w:r>
                </w:p>
              </w:tc>
            </w:tr>
            <w:tr w:rsidR="00D5791B" w:rsidRPr="00616719" w:rsidTr="00D5791B">
              <w:trPr>
                <w:trHeight w:val="17"/>
              </w:trPr>
              <w:tc>
                <w:tcPr>
                  <w:tcW w:w="2609" w:type="dxa"/>
                  <w:gridSpan w:val="2"/>
                  <w:tcBorders>
                    <w:top w:val="nil"/>
                    <w:left w:val="single" w:sz="8" w:space="0" w:color="auto"/>
                    <w:bottom w:val="nil"/>
                    <w:right w:val="nil"/>
                  </w:tcBorders>
                  <w:shd w:val="clear" w:color="auto" w:fill="auto"/>
                  <w:hideMark/>
                </w:tcPr>
                <w:p w:rsidR="00D5791B" w:rsidRPr="00616719" w:rsidRDefault="00D5791B" w:rsidP="00373643">
                  <w:pPr>
                    <w:rPr>
                      <w:rFonts w:cs="Calibri"/>
                      <w:color w:val="000000"/>
                    </w:rPr>
                  </w:pPr>
                  <w:r w:rsidRPr="00616719">
                    <w:rPr>
                      <w:rFonts w:cs="Calibri"/>
                      <w:color w:val="000000"/>
                    </w:rPr>
                    <w:t> </w:t>
                  </w:r>
                </w:p>
              </w:tc>
              <w:tc>
                <w:tcPr>
                  <w:tcW w:w="6837" w:type="dxa"/>
                  <w:gridSpan w:val="13"/>
                  <w:tcBorders>
                    <w:top w:val="nil"/>
                    <w:left w:val="nil"/>
                    <w:bottom w:val="nil"/>
                    <w:right w:val="single" w:sz="8" w:space="0" w:color="000000"/>
                  </w:tcBorders>
                  <w:shd w:val="clear" w:color="auto" w:fill="auto"/>
                  <w:vAlign w:val="bottom"/>
                  <w:hideMark/>
                </w:tcPr>
                <w:p w:rsidR="00D5791B" w:rsidRPr="00D308AF" w:rsidRDefault="00D5791B" w:rsidP="00373643">
                  <w:pPr>
                    <w:rPr>
                      <w:rFonts w:cs="Arial"/>
                      <w:bCs/>
                      <w:color w:val="000000"/>
                    </w:rPr>
                  </w:pPr>
                </w:p>
              </w:tc>
            </w:tr>
            <w:tr w:rsidR="00D5791B" w:rsidRPr="00616719" w:rsidTr="00D5791B">
              <w:trPr>
                <w:trHeight w:val="3327"/>
              </w:trPr>
              <w:tc>
                <w:tcPr>
                  <w:tcW w:w="2609" w:type="dxa"/>
                  <w:gridSpan w:val="2"/>
                  <w:tcBorders>
                    <w:top w:val="nil"/>
                    <w:left w:val="single" w:sz="8" w:space="0" w:color="auto"/>
                    <w:bottom w:val="nil"/>
                    <w:right w:val="nil"/>
                  </w:tcBorders>
                  <w:shd w:val="clear" w:color="auto" w:fill="auto"/>
                  <w:hideMark/>
                </w:tcPr>
                <w:p w:rsidR="00D5791B" w:rsidRPr="00616719" w:rsidRDefault="00D5791B" w:rsidP="00373643">
                  <w:pPr>
                    <w:tabs>
                      <w:tab w:val="left" w:pos="843"/>
                      <w:tab w:val="left" w:pos="1140"/>
                      <w:tab w:val="left" w:pos="1365"/>
                      <w:tab w:val="left" w:pos="2380"/>
                    </w:tabs>
                    <w:ind w:right="90"/>
                    <w:rPr>
                      <w:rFonts w:cs="Arial"/>
                      <w:b/>
                      <w:bCs/>
                      <w:color w:val="000000"/>
                    </w:rPr>
                  </w:pPr>
                  <w:r w:rsidRPr="00616719">
                    <w:rPr>
                      <w:rFonts w:cs="Arial"/>
                      <w:b/>
                      <w:bCs/>
                      <w:color w:val="000000"/>
                    </w:rPr>
                    <w:t>D. Experiencia Específica</w:t>
                  </w:r>
                </w:p>
              </w:tc>
              <w:tc>
                <w:tcPr>
                  <w:tcW w:w="282" w:type="dxa"/>
                  <w:tcBorders>
                    <w:top w:val="nil"/>
                    <w:left w:val="nil"/>
                    <w:bottom w:val="nil"/>
                    <w:right w:val="nil"/>
                  </w:tcBorders>
                  <w:shd w:val="clear" w:color="auto" w:fill="auto"/>
                  <w:vAlign w:val="bottom"/>
                  <w:hideMark/>
                </w:tcPr>
                <w:p w:rsidR="00D5791B" w:rsidRPr="00616719" w:rsidRDefault="00D5791B" w:rsidP="00373643">
                  <w:pPr>
                    <w:rPr>
                      <w:rFonts w:cs="Arial"/>
                      <w:b/>
                      <w:bCs/>
                      <w:color w:val="000000"/>
                    </w:rPr>
                  </w:pPr>
                  <w:r w:rsidRPr="00616719">
                    <w:rPr>
                      <w:rFonts w:cs="Arial"/>
                      <w:b/>
                      <w:bCs/>
                      <w:color w:val="000000"/>
                    </w:rPr>
                    <w:t>:</w:t>
                  </w:r>
                </w:p>
              </w:tc>
              <w:tc>
                <w:tcPr>
                  <w:tcW w:w="6313" w:type="dxa"/>
                  <w:gridSpan w:val="11"/>
                  <w:tcBorders>
                    <w:top w:val="single" w:sz="8" w:space="0" w:color="auto"/>
                    <w:left w:val="single" w:sz="8" w:space="0" w:color="auto"/>
                    <w:bottom w:val="single" w:sz="8" w:space="0" w:color="auto"/>
                    <w:right w:val="single" w:sz="8" w:space="0" w:color="000000"/>
                  </w:tcBorders>
                  <w:shd w:val="clear" w:color="000000" w:fill="DBE5F1"/>
                  <w:vAlign w:val="center"/>
                  <w:hideMark/>
                </w:tcPr>
                <w:p w:rsidR="00D5791B" w:rsidRPr="00946611" w:rsidRDefault="00D5791B" w:rsidP="00373643">
                  <w:pPr>
                    <w:spacing w:line="20" w:lineRule="atLeast"/>
                    <w:rPr>
                      <w:rFonts w:cstheme="minorHAnsi"/>
                    </w:rPr>
                  </w:pPr>
                  <w:r w:rsidRPr="00946611">
                    <w:rPr>
                      <w:rFonts w:cstheme="minorHAnsi"/>
                      <w:szCs w:val="20"/>
                    </w:rPr>
                    <w:t>Acreditar experiencia específica al menos Tres (3) años, computables y sustentados con Contratos y/o Certificados de Trabajo a partir de la emisión del Título Profesional o en Provisión Nacional, de los cuales se requiere mínimamente:</w:t>
                  </w:r>
                </w:p>
                <w:p w:rsidR="00D5791B" w:rsidRPr="00946611" w:rsidRDefault="00D5791B" w:rsidP="009C493E">
                  <w:pPr>
                    <w:pStyle w:val="Prrafodelista"/>
                    <w:numPr>
                      <w:ilvl w:val="0"/>
                      <w:numId w:val="49"/>
                    </w:numPr>
                    <w:ind w:left="1134"/>
                    <w:rPr>
                      <w:rFonts w:ascii="Verdana" w:eastAsiaTheme="minorHAnsi" w:hAnsi="Verdana"/>
                      <w:sz w:val="18"/>
                    </w:rPr>
                  </w:pPr>
                  <w:r w:rsidRPr="00946611">
                    <w:rPr>
                      <w:rFonts w:ascii="Verdana" w:eastAsiaTheme="minorHAnsi" w:hAnsi="Verdana"/>
                      <w:sz w:val="18"/>
                    </w:rPr>
                    <w:t xml:space="preserve">Dos (2), años relacionados con el Procedimiento para la Liberación del Derecho de Vía en Proyectos Lineales, hidroeléctricas, plantas solares (Programa de Reposición de Pérdidas o similares) o viales. </w:t>
                  </w:r>
                </w:p>
                <w:p w:rsidR="00D5791B" w:rsidRPr="00946611" w:rsidRDefault="00D5791B" w:rsidP="009C493E">
                  <w:pPr>
                    <w:pStyle w:val="Prrafodelista"/>
                    <w:numPr>
                      <w:ilvl w:val="0"/>
                      <w:numId w:val="49"/>
                    </w:numPr>
                    <w:ind w:left="1134"/>
                    <w:rPr>
                      <w:rFonts w:ascii="Verdana" w:eastAsiaTheme="minorHAnsi" w:hAnsi="Verdana"/>
                      <w:sz w:val="18"/>
                    </w:rPr>
                  </w:pPr>
                  <w:r w:rsidRPr="00946611">
                    <w:rPr>
                      <w:rFonts w:ascii="Verdana" w:eastAsiaTheme="minorHAnsi" w:hAnsi="Verdana"/>
                      <w:sz w:val="18"/>
                    </w:rPr>
                    <w:t>Uno (1), años relacionado indistintamente a cualquiera de las siguientes áreas:</w:t>
                  </w:r>
                  <w:r w:rsidRPr="00946611">
                    <w:rPr>
                      <w:rFonts w:ascii="Verdana" w:hAnsi="Verdana" w:cstheme="majorHAnsi"/>
                      <w:sz w:val="16"/>
                      <w:szCs w:val="18"/>
                      <w:lang w:eastAsia="es-BO"/>
                    </w:rPr>
                    <w:t xml:space="preserve"> </w:t>
                  </w:r>
                  <w:r w:rsidRPr="00946611">
                    <w:rPr>
                      <w:rFonts w:ascii="Verdana" w:eastAsiaTheme="minorHAnsi" w:hAnsi="Verdana"/>
                      <w:sz w:val="18"/>
                    </w:rPr>
                    <w:t>diagnostico, rescate, monitoreo, supervisión, fiscalización, catalogación, puesta en valor, evaluación, investigación, puesta en valor, gestión cultural, catalogación, museos y/o análisis de material arqueológico.</w:t>
                  </w:r>
                </w:p>
              </w:tc>
              <w:tc>
                <w:tcPr>
                  <w:tcW w:w="242" w:type="dxa"/>
                  <w:tcBorders>
                    <w:top w:val="nil"/>
                    <w:left w:val="nil"/>
                    <w:bottom w:val="nil"/>
                    <w:right w:val="single" w:sz="8" w:space="0" w:color="000000"/>
                  </w:tcBorders>
                  <w:shd w:val="clear" w:color="auto" w:fill="auto"/>
                  <w:noWrap/>
                  <w:vAlign w:val="bottom"/>
                  <w:hideMark/>
                </w:tcPr>
                <w:p w:rsidR="00D5791B" w:rsidRPr="00616719" w:rsidRDefault="00D5791B" w:rsidP="00373643">
                  <w:pPr>
                    <w:rPr>
                      <w:rFonts w:cs="Arial"/>
                      <w:color w:val="000000"/>
                    </w:rPr>
                  </w:pPr>
                  <w:r w:rsidRPr="00616719">
                    <w:rPr>
                      <w:rFonts w:cs="Arial"/>
                      <w:color w:val="000000"/>
                    </w:rPr>
                    <w:t> </w:t>
                  </w:r>
                </w:p>
              </w:tc>
            </w:tr>
            <w:tr w:rsidR="00D5791B" w:rsidRPr="00616719" w:rsidTr="00D5791B">
              <w:trPr>
                <w:trHeight w:val="17"/>
              </w:trPr>
              <w:tc>
                <w:tcPr>
                  <w:tcW w:w="980" w:type="dxa"/>
                  <w:tcBorders>
                    <w:top w:val="nil"/>
                    <w:left w:val="single" w:sz="8" w:space="0" w:color="auto"/>
                    <w:bottom w:val="single" w:sz="4" w:space="0" w:color="auto"/>
                    <w:right w:val="nil"/>
                  </w:tcBorders>
                  <w:shd w:val="clear" w:color="auto" w:fill="auto"/>
                  <w:vAlign w:val="bottom"/>
                  <w:hideMark/>
                </w:tcPr>
                <w:p w:rsidR="00D5791B" w:rsidRPr="00616719" w:rsidRDefault="00D5791B" w:rsidP="00373643">
                  <w:pPr>
                    <w:rPr>
                      <w:rFonts w:cs="Arial"/>
                      <w:b/>
                      <w:bCs/>
                      <w:color w:val="000000"/>
                    </w:rPr>
                  </w:pPr>
                </w:p>
              </w:tc>
              <w:tc>
                <w:tcPr>
                  <w:tcW w:w="1629" w:type="dxa"/>
                  <w:tcBorders>
                    <w:top w:val="nil"/>
                    <w:left w:val="nil"/>
                    <w:bottom w:val="single" w:sz="4" w:space="0" w:color="auto"/>
                    <w:right w:val="nil"/>
                  </w:tcBorders>
                  <w:shd w:val="clear" w:color="auto" w:fill="auto"/>
                  <w:vAlign w:val="bottom"/>
                  <w:hideMark/>
                </w:tcPr>
                <w:p w:rsidR="00D5791B" w:rsidRPr="00616719" w:rsidRDefault="00D5791B" w:rsidP="00373643">
                  <w:pPr>
                    <w:rPr>
                      <w:rFonts w:cs="Arial"/>
                      <w:b/>
                      <w:bCs/>
                      <w:color w:val="000000"/>
                    </w:rPr>
                  </w:pPr>
                  <w:r w:rsidRPr="00616719">
                    <w:rPr>
                      <w:rFonts w:cs="Arial"/>
                      <w:b/>
                      <w:bCs/>
                      <w:color w:val="000000"/>
                    </w:rPr>
                    <w:t> </w:t>
                  </w:r>
                </w:p>
              </w:tc>
              <w:tc>
                <w:tcPr>
                  <w:tcW w:w="282" w:type="dxa"/>
                  <w:tcBorders>
                    <w:top w:val="nil"/>
                    <w:left w:val="nil"/>
                    <w:bottom w:val="single" w:sz="4" w:space="0" w:color="auto"/>
                    <w:right w:val="nil"/>
                  </w:tcBorders>
                  <w:shd w:val="clear" w:color="auto" w:fill="auto"/>
                  <w:vAlign w:val="bottom"/>
                  <w:hideMark/>
                </w:tcPr>
                <w:p w:rsidR="00D5791B" w:rsidRPr="00616719" w:rsidRDefault="00D5791B" w:rsidP="00373643">
                  <w:pPr>
                    <w:rPr>
                      <w:rFonts w:cs="Arial"/>
                      <w:b/>
                      <w:bCs/>
                      <w:color w:val="000000"/>
                    </w:rPr>
                  </w:pPr>
                  <w:r w:rsidRPr="00616719">
                    <w:rPr>
                      <w:rFonts w:cs="Arial"/>
                      <w:b/>
                      <w:bCs/>
                      <w:color w:val="000000"/>
                    </w:rPr>
                    <w:t> </w:t>
                  </w:r>
                </w:p>
              </w:tc>
              <w:tc>
                <w:tcPr>
                  <w:tcW w:w="1466" w:type="dxa"/>
                  <w:gridSpan w:val="2"/>
                  <w:tcBorders>
                    <w:top w:val="nil"/>
                    <w:left w:val="nil"/>
                    <w:bottom w:val="single" w:sz="4" w:space="0" w:color="auto"/>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758" w:type="dxa"/>
                  <w:tcBorders>
                    <w:top w:val="nil"/>
                    <w:left w:val="nil"/>
                    <w:bottom w:val="single" w:sz="4" w:space="0" w:color="auto"/>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1319" w:type="dxa"/>
                  <w:gridSpan w:val="2"/>
                  <w:tcBorders>
                    <w:top w:val="nil"/>
                    <w:left w:val="nil"/>
                    <w:bottom w:val="single" w:sz="4" w:space="0" w:color="auto"/>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204" w:type="dxa"/>
                  <w:tcBorders>
                    <w:top w:val="nil"/>
                    <w:left w:val="nil"/>
                    <w:bottom w:val="single" w:sz="4" w:space="0" w:color="auto"/>
                    <w:right w:val="nil"/>
                  </w:tcBorders>
                  <w:shd w:val="clear" w:color="auto" w:fill="auto"/>
                  <w:vAlign w:val="bottom"/>
                  <w:hideMark/>
                </w:tcPr>
                <w:p w:rsidR="00D5791B" w:rsidRPr="00616719" w:rsidRDefault="00D5791B" w:rsidP="00373643">
                  <w:pPr>
                    <w:rPr>
                      <w:rFonts w:cs="Calibri"/>
                      <w:color w:val="000000"/>
                    </w:rPr>
                  </w:pPr>
                  <w:r w:rsidRPr="00616719">
                    <w:rPr>
                      <w:rFonts w:cs="Calibri"/>
                      <w:color w:val="000000"/>
                    </w:rPr>
                    <w:t> </w:t>
                  </w:r>
                </w:p>
              </w:tc>
              <w:tc>
                <w:tcPr>
                  <w:tcW w:w="1693" w:type="dxa"/>
                  <w:gridSpan w:val="3"/>
                  <w:tcBorders>
                    <w:top w:val="nil"/>
                    <w:left w:val="nil"/>
                    <w:bottom w:val="single" w:sz="4" w:space="0" w:color="auto"/>
                    <w:right w:val="nil"/>
                  </w:tcBorders>
                  <w:shd w:val="clear" w:color="auto" w:fill="auto"/>
                  <w:noWrap/>
                  <w:vAlign w:val="bottom"/>
                  <w:hideMark/>
                </w:tcPr>
                <w:p w:rsidR="00D5791B" w:rsidRPr="00616719" w:rsidRDefault="00D5791B" w:rsidP="00373643">
                  <w:pPr>
                    <w:rPr>
                      <w:rFonts w:cs="Calibri"/>
                      <w:color w:val="000000"/>
                    </w:rPr>
                  </w:pPr>
                  <w:r w:rsidRPr="00616719">
                    <w:rPr>
                      <w:rFonts w:cs="Calibri"/>
                      <w:color w:val="000000"/>
                    </w:rPr>
                    <w:t> </w:t>
                  </w:r>
                </w:p>
              </w:tc>
              <w:tc>
                <w:tcPr>
                  <w:tcW w:w="1115" w:type="dxa"/>
                  <w:gridSpan w:val="3"/>
                  <w:tcBorders>
                    <w:top w:val="nil"/>
                    <w:left w:val="nil"/>
                    <w:bottom w:val="single" w:sz="4" w:space="0" w:color="auto"/>
                    <w:right w:val="single" w:sz="8" w:space="0" w:color="000000"/>
                  </w:tcBorders>
                  <w:shd w:val="clear" w:color="auto" w:fill="auto"/>
                  <w:vAlign w:val="bottom"/>
                  <w:hideMark/>
                </w:tcPr>
                <w:p w:rsidR="00D5791B" w:rsidRPr="00616719" w:rsidRDefault="00D5791B" w:rsidP="00373643">
                  <w:pPr>
                    <w:rPr>
                      <w:rFonts w:cs="Arial"/>
                      <w:color w:val="000000"/>
                    </w:rPr>
                  </w:pPr>
                  <w:r w:rsidRPr="00616719">
                    <w:rPr>
                      <w:rFonts w:cs="Arial"/>
                      <w:color w:val="000000"/>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3"/>
              </w:trPr>
              <w:tc>
                <w:tcPr>
                  <w:tcW w:w="9446" w:type="dxa"/>
                  <w:gridSpan w:val="15"/>
                  <w:shd w:val="clear" w:color="auto" w:fill="1F4E79"/>
                  <w:vAlign w:val="bottom"/>
                  <w:hideMark/>
                </w:tcPr>
                <w:p w:rsidR="00D5791B" w:rsidRPr="00616719" w:rsidRDefault="00D5791B" w:rsidP="00373643">
                  <w:pPr>
                    <w:jc w:val="center"/>
                    <w:rPr>
                      <w:rFonts w:ascii="Arial" w:hAnsi="Arial" w:cs="Arial"/>
                      <w:b/>
                      <w:bCs/>
                      <w:szCs w:val="18"/>
                    </w:rPr>
                  </w:pPr>
                  <w:r w:rsidRPr="00616719">
                    <w:rPr>
                      <w:rFonts w:ascii="Arial" w:hAnsi="Arial" w:cs="Arial"/>
                      <w:b/>
                      <w:bCs/>
                    </w:rPr>
                    <w:t>CONDICIONES MÍNIMAS PRESENTADAS POR EL PROPONENTE.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0"/>
              </w:trPr>
              <w:tc>
                <w:tcPr>
                  <w:tcW w:w="9446" w:type="dxa"/>
                  <w:gridSpan w:val="15"/>
                  <w:shd w:val="clear" w:color="auto" w:fill="DEEAF6"/>
                  <w:vAlign w:val="bottom"/>
                  <w:hideMark/>
                </w:tcPr>
                <w:p w:rsidR="00D5791B" w:rsidRPr="00616719" w:rsidRDefault="00D5791B" w:rsidP="00373643">
                  <w:pPr>
                    <w:jc w:val="center"/>
                    <w:rPr>
                      <w:rFonts w:ascii="Arial" w:hAnsi="Arial" w:cs="Arial"/>
                      <w:b/>
                      <w:bCs/>
                    </w:rPr>
                  </w:pPr>
                  <w:r w:rsidRPr="00616719">
                    <w:rPr>
                      <w:rFonts w:ascii="Arial" w:hAnsi="Arial" w:cs="Arial"/>
                      <w:b/>
                      <w:bCs/>
                    </w:rPr>
                    <w:t>A. FORMACIÓN</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6"/>
              </w:trPr>
              <w:tc>
                <w:tcPr>
                  <w:tcW w:w="980" w:type="dxa"/>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Nº</w:t>
                  </w:r>
                </w:p>
              </w:tc>
              <w:tc>
                <w:tcPr>
                  <w:tcW w:w="2604" w:type="dxa"/>
                  <w:gridSpan w:val="3"/>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xml:space="preserve">Institución </w:t>
                  </w:r>
                </w:p>
              </w:tc>
              <w:tc>
                <w:tcPr>
                  <w:tcW w:w="2070" w:type="dxa"/>
                  <w:gridSpan w:val="3"/>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Fecha del documento que avala la formación</w:t>
                  </w:r>
                </w:p>
              </w:tc>
              <w:tc>
                <w:tcPr>
                  <w:tcW w:w="1481" w:type="dxa"/>
                  <w:gridSpan w:val="4"/>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xml:space="preserve">Grado de instrucción </w:t>
                  </w:r>
                </w:p>
              </w:tc>
              <w:tc>
                <w:tcPr>
                  <w:tcW w:w="2311" w:type="dxa"/>
                  <w:gridSpan w:val="4"/>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xml:space="preserve">Documento, certificado u otros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6"/>
              </w:trPr>
              <w:tc>
                <w:tcPr>
                  <w:tcW w:w="980" w:type="dxa"/>
                  <w:vMerge/>
                  <w:vAlign w:val="center"/>
                  <w:hideMark/>
                </w:tcPr>
                <w:p w:rsidR="00D5791B" w:rsidRPr="00616719" w:rsidRDefault="00D5791B" w:rsidP="00373643">
                  <w:pPr>
                    <w:rPr>
                      <w:rFonts w:ascii="Arial" w:hAnsi="Arial" w:cs="Arial"/>
                      <w:b/>
                      <w:bCs/>
                      <w:color w:val="000000"/>
                    </w:rPr>
                  </w:pPr>
                </w:p>
              </w:tc>
              <w:tc>
                <w:tcPr>
                  <w:tcW w:w="2604" w:type="dxa"/>
                  <w:gridSpan w:val="3"/>
                  <w:vMerge/>
                  <w:vAlign w:val="center"/>
                  <w:hideMark/>
                </w:tcPr>
                <w:p w:rsidR="00D5791B" w:rsidRPr="00616719" w:rsidRDefault="00D5791B" w:rsidP="00373643">
                  <w:pPr>
                    <w:rPr>
                      <w:rFonts w:ascii="Arial" w:hAnsi="Arial" w:cs="Arial"/>
                      <w:b/>
                      <w:bCs/>
                      <w:color w:val="000000"/>
                    </w:rPr>
                  </w:pPr>
                </w:p>
              </w:tc>
              <w:tc>
                <w:tcPr>
                  <w:tcW w:w="2070" w:type="dxa"/>
                  <w:gridSpan w:val="3"/>
                  <w:vMerge/>
                  <w:vAlign w:val="center"/>
                  <w:hideMark/>
                </w:tcPr>
                <w:p w:rsidR="00D5791B" w:rsidRPr="00616719" w:rsidRDefault="00D5791B" w:rsidP="00373643">
                  <w:pPr>
                    <w:rPr>
                      <w:rFonts w:ascii="Arial" w:hAnsi="Arial" w:cs="Arial"/>
                      <w:b/>
                      <w:bCs/>
                      <w:color w:val="000000"/>
                    </w:rPr>
                  </w:pPr>
                </w:p>
              </w:tc>
              <w:tc>
                <w:tcPr>
                  <w:tcW w:w="1481" w:type="dxa"/>
                  <w:gridSpan w:val="4"/>
                  <w:vMerge/>
                  <w:vAlign w:val="center"/>
                  <w:hideMark/>
                </w:tcPr>
                <w:p w:rsidR="00D5791B" w:rsidRPr="00616719" w:rsidRDefault="00D5791B" w:rsidP="00373643">
                  <w:pPr>
                    <w:rPr>
                      <w:rFonts w:ascii="Arial" w:hAnsi="Arial" w:cs="Arial"/>
                      <w:b/>
                      <w:bCs/>
                      <w:color w:val="000000"/>
                    </w:rPr>
                  </w:pPr>
                </w:p>
              </w:tc>
              <w:tc>
                <w:tcPr>
                  <w:tcW w:w="2311" w:type="dxa"/>
                  <w:gridSpan w:val="4"/>
                  <w:vMerge/>
                  <w:vAlign w:val="center"/>
                  <w:hideMark/>
                </w:tcPr>
                <w:p w:rsidR="00D5791B" w:rsidRPr="00616719" w:rsidRDefault="00D5791B" w:rsidP="00373643">
                  <w:pPr>
                    <w:rPr>
                      <w:rFonts w:ascii="Arial" w:hAnsi="Arial" w:cs="Arial"/>
                      <w:b/>
                      <w:bCs/>
                      <w:color w:val="000000"/>
                    </w:rPr>
                  </w:pP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6"/>
              </w:trPr>
              <w:tc>
                <w:tcPr>
                  <w:tcW w:w="980" w:type="dxa"/>
                  <w:shd w:val="clear" w:color="000000" w:fill="FFFFFF"/>
                  <w:vAlign w:val="bottom"/>
                </w:tcPr>
                <w:p w:rsidR="00D5791B" w:rsidRPr="00616719" w:rsidRDefault="00D5791B" w:rsidP="00373643">
                  <w:pPr>
                    <w:jc w:val="center"/>
                    <w:rPr>
                      <w:rFonts w:ascii="Arial" w:hAnsi="Arial" w:cs="Arial"/>
                      <w:color w:val="000000"/>
                      <w:szCs w:val="18"/>
                    </w:rPr>
                  </w:pPr>
                </w:p>
              </w:tc>
              <w:tc>
                <w:tcPr>
                  <w:tcW w:w="2604" w:type="dxa"/>
                  <w:gridSpan w:val="3"/>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c>
                <w:tcPr>
                  <w:tcW w:w="2070" w:type="dxa"/>
                  <w:gridSpan w:val="3"/>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c>
                <w:tcPr>
                  <w:tcW w:w="1481" w:type="dxa"/>
                  <w:gridSpan w:val="4"/>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c>
                <w:tcPr>
                  <w:tcW w:w="2311" w:type="dxa"/>
                  <w:gridSpan w:val="4"/>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
              </w:trPr>
              <w:tc>
                <w:tcPr>
                  <w:tcW w:w="980" w:type="dxa"/>
                  <w:shd w:val="clear" w:color="000000" w:fill="FFFFFF"/>
                  <w:vAlign w:val="bottom"/>
                </w:tcPr>
                <w:p w:rsidR="00D5791B" w:rsidRPr="00616719" w:rsidRDefault="00D5791B" w:rsidP="00373643">
                  <w:pPr>
                    <w:jc w:val="center"/>
                    <w:rPr>
                      <w:rFonts w:ascii="Arial" w:hAnsi="Arial" w:cs="Arial"/>
                      <w:color w:val="000000"/>
                      <w:szCs w:val="18"/>
                    </w:rPr>
                  </w:pPr>
                </w:p>
              </w:tc>
              <w:tc>
                <w:tcPr>
                  <w:tcW w:w="2604" w:type="dxa"/>
                  <w:gridSpan w:val="3"/>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c>
                <w:tcPr>
                  <w:tcW w:w="2070" w:type="dxa"/>
                  <w:gridSpan w:val="3"/>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c>
                <w:tcPr>
                  <w:tcW w:w="1481" w:type="dxa"/>
                  <w:gridSpan w:val="4"/>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c>
                <w:tcPr>
                  <w:tcW w:w="2311" w:type="dxa"/>
                  <w:gridSpan w:val="4"/>
                  <w:shd w:val="clear" w:color="000000" w:fill="FFFFFF"/>
                  <w:vAlign w:val="bottom"/>
                  <w:hideMark/>
                </w:tcPr>
                <w:p w:rsidR="00D5791B" w:rsidRPr="00616719" w:rsidRDefault="00D5791B" w:rsidP="00373643">
                  <w:pPr>
                    <w:jc w:val="center"/>
                    <w:rPr>
                      <w:rFonts w:ascii="Arial" w:hAnsi="Arial" w:cs="Arial"/>
                      <w:b/>
                      <w:bCs/>
                      <w:color w:val="000000"/>
                      <w:szCs w:val="18"/>
                    </w:rPr>
                  </w:pPr>
                  <w:r w:rsidRPr="00616719">
                    <w:rPr>
                      <w:rFonts w:ascii="Arial" w:hAnsi="Arial" w:cs="Arial"/>
                      <w:b/>
                      <w:bCs/>
                      <w:color w:val="000000"/>
                      <w:szCs w:val="18"/>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3"/>
              </w:trPr>
              <w:tc>
                <w:tcPr>
                  <w:tcW w:w="9446" w:type="dxa"/>
                  <w:gridSpan w:val="15"/>
                  <w:shd w:val="clear" w:color="auto" w:fill="DEEAF6"/>
                  <w:vAlign w:val="bottom"/>
                  <w:hideMark/>
                </w:tcPr>
                <w:p w:rsidR="00D5791B" w:rsidRPr="00616719" w:rsidRDefault="00D5791B" w:rsidP="00373643">
                  <w:pPr>
                    <w:jc w:val="center"/>
                    <w:rPr>
                      <w:rFonts w:ascii="Arial" w:hAnsi="Arial" w:cs="Arial"/>
                      <w:b/>
                      <w:bCs/>
                      <w:color w:val="FFFFFF"/>
                    </w:rPr>
                  </w:pPr>
                  <w:r w:rsidRPr="00616719">
                    <w:rPr>
                      <w:rFonts w:ascii="Arial" w:hAnsi="Arial" w:cs="Arial"/>
                      <w:b/>
                      <w:bCs/>
                    </w:rPr>
                    <w:t xml:space="preserve">B. </w:t>
                  </w:r>
                  <w:r w:rsidRPr="00616719">
                    <w:rPr>
                      <w:rFonts w:ascii="Arial" w:hAnsi="Arial" w:cs="Arial"/>
                      <w:b/>
                      <w:bCs/>
                      <w:szCs w:val="18"/>
                    </w:rPr>
                    <w:t>CURSOS (ESPECIALIZACIÓN, SEMINARIOS, CAPACITACIONES, ENTRE OTROS)</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6"/>
              </w:trPr>
              <w:tc>
                <w:tcPr>
                  <w:tcW w:w="980" w:type="dxa"/>
                  <w:vMerge w:val="restart"/>
                  <w:shd w:val="clear" w:color="000000" w:fill="DBE5F1"/>
                  <w:vAlign w:val="center"/>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Nº</w:t>
                  </w:r>
                </w:p>
              </w:tc>
              <w:tc>
                <w:tcPr>
                  <w:tcW w:w="2604" w:type="dxa"/>
                  <w:gridSpan w:val="3"/>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Institución</w:t>
                  </w:r>
                </w:p>
              </w:tc>
              <w:tc>
                <w:tcPr>
                  <w:tcW w:w="2070" w:type="dxa"/>
                  <w:gridSpan w:val="3"/>
                  <w:vMerge w:val="restart"/>
                  <w:shd w:val="clear" w:color="000000" w:fill="DBE5F1"/>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Fecha del documento que avala el  curso</w:t>
                  </w:r>
                </w:p>
              </w:tc>
              <w:tc>
                <w:tcPr>
                  <w:tcW w:w="1481" w:type="dxa"/>
                  <w:gridSpan w:val="4"/>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Nombre del Curso</w:t>
                  </w:r>
                </w:p>
              </w:tc>
              <w:tc>
                <w:tcPr>
                  <w:tcW w:w="2311" w:type="dxa"/>
                  <w:gridSpan w:val="4"/>
                  <w:vMerge w:val="restart"/>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Duración en Horas Académicas</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1"/>
              </w:trPr>
              <w:tc>
                <w:tcPr>
                  <w:tcW w:w="980" w:type="dxa"/>
                  <w:vMerge/>
                  <w:vAlign w:val="center"/>
                  <w:hideMark/>
                </w:tcPr>
                <w:p w:rsidR="00D5791B" w:rsidRPr="00616719" w:rsidRDefault="00D5791B" w:rsidP="00373643">
                  <w:pPr>
                    <w:rPr>
                      <w:rFonts w:ascii="Arial" w:hAnsi="Arial" w:cs="Arial"/>
                      <w:color w:val="000000"/>
                      <w:szCs w:val="18"/>
                    </w:rPr>
                  </w:pPr>
                </w:p>
              </w:tc>
              <w:tc>
                <w:tcPr>
                  <w:tcW w:w="2604" w:type="dxa"/>
                  <w:gridSpan w:val="3"/>
                  <w:vMerge/>
                  <w:vAlign w:val="center"/>
                  <w:hideMark/>
                </w:tcPr>
                <w:p w:rsidR="00D5791B" w:rsidRPr="00616719" w:rsidRDefault="00D5791B" w:rsidP="00373643">
                  <w:pPr>
                    <w:rPr>
                      <w:rFonts w:ascii="Arial" w:hAnsi="Arial" w:cs="Arial"/>
                      <w:b/>
                      <w:bCs/>
                      <w:color w:val="000000"/>
                    </w:rPr>
                  </w:pPr>
                </w:p>
              </w:tc>
              <w:tc>
                <w:tcPr>
                  <w:tcW w:w="2070" w:type="dxa"/>
                  <w:gridSpan w:val="3"/>
                  <w:vMerge/>
                  <w:vAlign w:val="center"/>
                  <w:hideMark/>
                </w:tcPr>
                <w:p w:rsidR="00D5791B" w:rsidRPr="00616719" w:rsidRDefault="00D5791B" w:rsidP="00373643">
                  <w:pPr>
                    <w:rPr>
                      <w:rFonts w:ascii="Arial" w:hAnsi="Arial" w:cs="Arial"/>
                      <w:b/>
                      <w:bCs/>
                      <w:color w:val="000000"/>
                    </w:rPr>
                  </w:pPr>
                </w:p>
              </w:tc>
              <w:tc>
                <w:tcPr>
                  <w:tcW w:w="1481" w:type="dxa"/>
                  <w:gridSpan w:val="4"/>
                  <w:vMerge/>
                  <w:vAlign w:val="center"/>
                  <w:hideMark/>
                </w:tcPr>
                <w:p w:rsidR="00D5791B" w:rsidRPr="00616719" w:rsidRDefault="00D5791B" w:rsidP="00373643">
                  <w:pPr>
                    <w:rPr>
                      <w:rFonts w:ascii="Arial" w:hAnsi="Arial" w:cs="Arial"/>
                      <w:b/>
                      <w:bCs/>
                      <w:color w:val="000000"/>
                    </w:rPr>
                  </w:pPr>
                </w:p>
              </w:tc>
              <w:tc>
                <w:tcPr>
                  <w:tcW w:w="2311" w:type="dxa"/>
                  <w:gridSpan w:val="4"/>
                  <w:vMerge/>
                  <w:vAlign w:val="center"/>
                  <w:hideMark/>
                </w:tcPr>
                <w:p w:rsidR="00D5791B" w:rsidRPr="00616719" w:rsidRDefault="00D5791B" w:rsidP="00373643">
                  <w:pPr>
                    <w:rPr>
                      <w:rFonts w:ascii="Arial" w:hAnsi="Arial" w:cs="Arial"/>
                      <w:b/>
                      <w:bCs/>
                      <w:color w:val="000000"/>
                    </w:rPr>
                  </w:pP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
              </w:trPr>
              <w:tc>
                <w:tcPr>
                  <w:tcW w:w="980" w:type="dxa"/>
                  <w:shd w:val="clear" w:color="000000" w:fill="FFFFFF"/>
                  <w:vAlign w:val="bottom"/>
                </w:tcPr>
                <w:p w:rsidR="00D5791B" w:rsidRPr="00616719" w:rsidRDefault="00D5791B" w:rsidP="00373643">
                  <w:pPr>
                    <w:jc w:val="center"/>
                    <w:rPr>
                      <w:rFonts w:ascii="Arial" w:hAnsi="Arial" w:cs="Arial"/>
                      <w:color w:val="000000"/>
                      <w:szCs w:val="18"/>
                    </w:rPr>
                  </w:pPr>
                </w:p>
              </w:tc>
              <w:tc>
                <w:tcPr>
                  <w:tcW w:w="2604" w:type="dxa"/>
                  <w:gridSpan w:val="3"/>
                  <w:shd w:val="clear" w:color="000000" w:fill="FFFFFF"/>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w:t>
                  </w:r>
                </w:p>
              </w:tc>
              <w:tc>
                <w:tcPr>
                  <w:tcW w:w="2070" w:type="dxa"/>
                  <w:gridSpan w:val="3"/>
                  <w:shd w:val="clear" w:color="000000" w:fill="FFFFFF"/>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w:t>
                  </w:r>
                </w:p>
              </w:tc>
              <w:tc>
                <w:tcPr>
                  <w:tcW w:w="1481" w:type="dxa"/>
                  <w:gridSpan w:val="4"/>
                  <w:shd w:val="clear" w:color="000000" w:fill="FFFFFF"/>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w:t>
                  </w:r>
                </w:p>
              </w:tc>
              <w:tc>
                <w:tcPr>
                  <w:tcW w:w="2311" w:type="dxa"/>
                  <w:gridSpan w:val="4"/>
                  <w:shd w:val="clear" w:color="000000" w:fill="FFFFFF"/>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6"/>
              </w:trPr>
              <w:tc>
                <w:tcPr>
                  <w:tcW w:w="9446" w:type="dxa"/>
                  <w:gridSpan w:val="15"/>
                  <w:shd w:val="clear" w:color="auto" w:fill="DEEAF6"/>
                  <w:vAlign w:val="bottom"/>
                  <w:hideMark/>
                </w:tcPr>
                <w:p w:rsidR="00D5791B" w:rsidRPr="00616719" w:rsidRDefault="00D5791B" w:rsidP="00373643">
                  <w:pPr>
                    <w:jc w:val="center"/>
                    <w:rPr>
                      <w:rFonts w:ascii="Arial" w:hAnsi="Arial" w:cs="Arial"/>
                      <w:b/>
                      <w:bCs/>
                      <w:color w:val="FFFFFF"/>
                    </w:rPr>
                  </w:pPr>
                  <w:r w:rsidRPr="00616719">
                    <w:rPr>
                      <w:rFonts w:ascii="Arial" w:hAnsi="Arial" w:cs="Arial"/>
                      <w:b/>
                      <w:bCs/>
                    </w:rPr>
                    <w:t>C. EXPERIENCIA GENERAL</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4"/>
              </w:trPr>
              <w:tc>
                <w:tcPr>
                  <w:tcW w:w="980" w:type="dxa"/>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N°</w:t>
                  </w:r>
                </w:p>
              </w:tc>
              <w:tc>
                <w:tcPr>
                  <w:tcW w:w="2604" w:type="dxa"/>
                  <w:gridSpan w:val="3"/>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Institución, Empresa o Lugar de Trabajo</w:t>
                  </w:r>
                </w:p>
              </w:tc>
              <w:tc>
                <w:tcPr>
                  <w:tcW w:w="2070" w:type="dxa"/>
                  <w:gridSpan w:val="3"/>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Objeto del Trabajo</w:t>
                  </w:r>
                </w:p>
              </w:tc>
              <w:tc>
                <w:tcPr>
                  <w:tcW w:w="1481" w:type="dxa"/>
                  <w:gridSpan w:val="4"/>
                  <w:shd w:val="clear" w:color="000000" w:fill="DBE5F1"/>
                  <w:vAlign w:val="center"/>
                  <w:hideMark/>
                </w:tcPr>
                <w:p w:rsidR="00D5791B" w:rsidRPr="00616719" w:rsidRDefault="00D5791B" w:rsidP="00373643">
                  <w:pPr>
                    <w:jc w:val="center"/>
                    <w:rPr>
                      <w:rFonts w:ascii="Arial" w:hAnsi="Arial" w:cs="Arial"/>
                      <w:b/>
                      <w:bCs/>
                    </w:rPr>
                  </w:pPr>
                  <w:r w:rsidRPr="00616719">
                    <w:rPr>
                      <w:rFonts w:ascii="Arial" w:hAnsi="Arial" w:cs="Arial"/>
                      <w:b/>
                      <w:bCs/>
                    </w:rPr>
                    <w:t>Cargo Ocupado</w:t>
                  </w:r>
                </w:p>
              </w:tc>
              <w:tc>
                <w:tcPr>
                  <w:tcW w:w="2311" w:type="dxa"/>
                  <w:gridSpan w:val="4"/>
                  <w:shd w:val="clear" w:color="000000" w:fill="DBE5F1"/>
                  <w:vAlign w:val="center"/>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Tiempo Trabajado)</w:t>
                  </w:r>
                </w:p>
                <w:p w:rsidR="00D5791B" w:rsidRPr="00616719" w:rsidRDefault="00D5791B" w:rsidP="00373643">
                  <w:pPr>
                    <w:jc w:val="center"/>
                    <w:rPr>
                      <w:rFonts w:ascii="Arial" w:hAnsi="Arial" w:cs="Arial"/>
                      <w:b/>
                      <w:bCs/>
                      <w:color w:val="000000"/>
                    </w:rPr>
                  </w:pPr>
                  <w:r w:rsidRPr="00616719">
                    <w:rPr>
                      <w:rFonts w:ascii="Arial" w:hAnsi="Arial" w:cs="Arial"/>
                      <w:b/>
                      <w:bCs/>
                      <w:color w:val="000000"/>
                    </w:rPr>
                    <w:t>(tiempo en años o número de consultorías)</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
              </w:trPr>
              <w:tc>
                <w:tcPr>
                  <w:tcW w:w="980" w:type="dxa"/>
                  <w:shd w:val="clear" w:color="000000" w:fill="FFFFFF"/>
                  <w:vAlign w:val="bottom"/>
                </w:tcPr>
                <w:p w:rsidR="00D5791B" w:rsidRPr="00616719" w:rsidRDefault="00D5791B" w:rsidP="00373643">
                  <w:pPr>
                    <w:jc w:val="center"/>
                    <w:rPr>
                      <w:rFonts w:ascii="Arial" w:hAnsi="Arial" w:cs="Arial"/>
                      <w:color w:val="000000"/>
                      <w:szCs w:val="18"/>
                    </w:rPr>
                  </w:pPr>
                </w:p>
              </w:tc>
              <w:tc>
                <w:tcPr>
                  <w:tcW w:w="2604" w:type="dxa"/>
                  <w:gridSpan w:val="3"/>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2070" w:type="dxa"/>
                  <w:gridSpan w:val="3"/>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1481" w:type="dxa"/>
                  <w:gridSpan w:val="4"/>
                  <w:shd w:val="clear" w:color="000000" w:fill="FFFFFF"/>
                  <w:noWrap/>
                  <w:vAlign w:val="bottom"/>
                  <w:hideMark/>
                </w:tcPr>
                <w:p w:rsidR="00D5791B" w:rsidRPr="00616719" w:rsidRDefault="00D5791B" w:rsidP="00373643">
                  <w:pPr>
                    <w:jc w:val="center"/>
                    <w:rPr>
                      <w:rFonts w:ascii="Calibri" w:hAnsi="Calibri" w:cs="Calibri"/>
                      <w:color w:val="000000"/>
                      <w:szCs w:val="22"/>
                    </w:rPr>
                  </w:pPr>
                  <w:r w:rsidRPr="00616719">
                    <w:rPr>
                      <w:rFonts w:ascii="Calibri" w:hAnsi="Calibri" w:cs="Calibri"/>
                      <w:color w:val="000000"/>
                      <w:szCs w:val="22"/>
                    </w:rPr>
                    <w:t> </w:t>
                  </w:r>
                </w:p>
              </w:tc>
              <w:tc>
                <w:tcPr>
                  <w:tcW w:w="2311" w:type="dxa"/>
                  <w:gridSpan w:val="4"/>
                  <w:shd w:val="clear" w:color="000000" w:fill="FFFFFF"/>
                  <w:noWrap/>
                  <w:vAlign w:val="bottom"/>
                  <w:hideMark/>
                </w:tcPr>
                <w:p w:rsidR="00D5791B" w:rsidRPr="00616719" w:rsidRDefault="00D5791B" w:rsidP="00373643">
                  <w:pPr>
                    <w:rPr>
                      <w:rFonts w:ascii="Calibri" w:hAnsi="Calibri" w:cs="Calibri"/>
                      <w:color w:val="000000"/>
                      <w:szCs w:val="22"/>
                    </w:rPr>
                  </w:pPr>
                  <w:r w:rsidRPr="00616719">
                    <w:rPr>
                      <w:rFonts w:ascii="Calibri" w:hAnsi="Calibri" w:cs="Calibri"/>
                      <w:color w:val="000000"/>
                      <w:szCs w:val="22"/>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1"/>
              </w:trPr>
              <w:tc>
                <w:tcPr>
                  <w:tcW w:w="980" w:type="dxa"/>
                  <w:shd w:val="clear" w:color="000000" w:fill="FFFFFF"/>
                  <w:vAlign w:val="bottom"/>
                </w:tcPr>
                <w:p w:rsidR="00D5791B" w:rsidRPr="00616719" w:rsidRDefault="00D5791B" w:rsidP="00373643">
                  <w:pPr>
                    <w:jc w:val="center"/>
                    <w:rPr>
                      <w:rFonts w:ascii="Arial" w:hAnsi="Arial" w:cs="Arial"/>
                      <w:color w:val="000000"/>
                      <w:szCs w:val="18"/>
                    </w:rPr>
                  </w:pPr>
                </w:p>
              </w:tc>
              <w:tc>
                <w:tcPr>
                  <w:tcW w:w="2604" w:type="dxa"/>
                  <w:gridSpan w:val="3"/>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2070" w:type="dxa"/>
                  <w:gridSpan w:val="3"/>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1481" w:type="dxa"/>
                  <w:gridSpan w:val="4"/>
                  <w:shd w:val="clear" w:color="000000" w:fill="FFFFFF"/>
                  <w:noWrap/>
                  <w:vAlign w:val="bottom"/>
                  <w:hideMark/>
                </w:tcPr>
                <w:p w:rsidR="00D5791B" w:rsidRPr="00616719" w:rsidRDefault="00D5791B" w:rsidP="00373643">
                  <w:pPr>
                    <w:jc w:val="center"/>
                    <w:rPr>
                      <w:rFonts w:ascii="Calibri" w:hAnsi="Calibri" w:cs="Calibri"/>
                      <w:color w:val="000000"/>
                      <w:szCs w:val="22"/>
                    </w:rPr>
                  </w:pPr>
                  <w:r w:rsidRPr="00616719">
                    <w:rPr>
                      <w:rFonts w:ascii="Calibri" w:hAnsi="Calibri" w:cs="Calibri"/>
                      <w:color w:val="000000"/>
                      <w:szCs w:val="22"/>
                    </w:rPr>
                    <w:t> </w:t>
                  </w:r>
                </w:p>
              </w:tc>
              <w:tc>
                <w:tcPr>
                  <w:tcW w:w="2311" w:type="dxa"/>
                  <w:gridSpan w:val="4"/>
                  <w:shd w:val="clear" w:color="000000" w:fill="FFFFFF"/>
                  <w:noWrap/>
                  <w:vAlign w:val="bottom"/>
                  <w:hideMark/>
                </w:tcPr>
                <w:p w:rsidR="00D5791B" w:rsidRPr="00616719" w:rsidRDefault="00D5791B" w:rsidP="00373643">
                  <w:pPr>
                    <w:rPr>
                      <w:rFonts w:ascii="Calibri" w:hAnsi="Calibri" w:cs="Calibri"/>
                      <w:color w:val="000000"/>
                      <w:szCs w:val="22"/>
                    </w:rPr>
                  </w:pPr>
                  <w:r w:rsidRPr="00616719">
                    <w:rPr>
                      <w:rFonts w:ascii="Calibri" w:hAnsi="Calibri" w:cs="Calibri"/>
                      <w:color w:val="000000"/>
                      <w:szCs w:val="22"/>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0"/>
              </w:trPr>
              <w:tc>
                <w:tcPr>
                  <w:tcW w:w="9446" w:type="dxa"/>
                  <w:gridSpan w:val="15"/>
                  <w:shd w:val="clear" w:color="auto" w:fill="DEEAF6"/>
                  <w:vAlign w:val="bottom"/>
                  <w:hideMark/>
                </w:tcPr>
                <w:p w:rsidR="00D5791B" w:rsidRPr="00616719" w:rsidRDefault="00D5791B" w:rsidP="00373643">
                  <w:pPr>
                    <w:jc w:val="center"/>
                    <w:rPr>
                      <w:rFonts w:ascii="Arial" w:hAnsi="Arial" w:cs="Arial"/>
                      <w:b/>
                      <w:bCs/>
                      <w:color w:val="FFFFFF"/>
                    </w:rPr>
                  </w:pPr>
                  <w:r w:rsidRPr="00616719">
                    <w:rPr>
                      <w:rFonts w:ascii="Arial" w:hAnsi="Arial" w:cs="Arial"/>
                      <w:b/>
                      <w:bCs/>
                    </w:rPr>
                    <w:t>D. EXPERIENCIA ESPECÍFICAS</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1"/>
              </w:trPr>
              <w:tc>
                <w:tcPr>
                  <w:tcW w:w="980" w:type="dxa"/>
                  <w:shd w:val="clear" w:color="000000" w:fill="DBE5F1"/>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N°</w:t>
                  </w:r>
                </w:p>
              </w:tc>
              <w:tc>
                <w:tcPr>
                  <w:tcW w:w="2604" w:type="dxa"/>
                  <w:gridSpan w:val="3"/>
                  <w:shd w:val="clear" w:color="000000" w:fill="DBE5F1"/>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Institución, Empresa o Lugar de Trabajo</w:t>
                  </w:r>
                </w:p>
              </w:tc>
              <w:tc>
                <w:tcPr>
                  <w:tcW w:w="2070" w:type="dxa"/>
                  <w:gridSpan w:val="3"/>
                  <w:shd w:val="clear" w:color="000000" w:fill="DBE5F1"/>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Objeto del trabajo</w:t>
                  </w:r>
                </w:p>
              </w:tc>
              <w:tc>
                <w:tcPr>
                  <w:tcW w:w="1481" w:type="dxa"/>
                  <w:gridSpan w:val="4"/>
                  <w:shd w:val="clear" w:color="000000" w:fill="DBE5F1"/>
                  <w:vAlign w:val="bottom"/>
                  <w:hideMark/>
                </w:tcPr>
                <w:p w:rsidR="00D5791B" w:rsidRPr="00616719" w:rsidRDefault="00D5791B" w:rsidP="00373643">
                  <w:pPr>
                    <w:jc w:val="center"/>
                    <w:rPr>
                      <w:rFonts w:ascii="Arial" w:hAnsi="Arial" w:cs="Arial"/>
                      <w:b/>
                      <w:bCs/>
                    </w:rPr>
                  </w:pPr>
                  <w:r w:rsidRPr="00616719">
                    <w:rPr>
                      <w:rFonts w:ascii="Arial" w:hAnsi="Arial" w:cs="Arial"/>
                      <w:b/>
                      <w:bCs/>
                    </w:rPr>
                    <w:t>Cargo Ocupado</w:t>
                  </w:r>
                </w:p>
              </w:tc>
              <w:tc>
                <w:tcPr>
                  <w:tcW w:w="2311" w:type="dxa"/>
                  <w:gridSpan w:val="4"/>
                  <w:shd w:val="clear" w:color="000000" w:fill="DBE5F1"/>
                  <w:vAlign w:val="bottom"/>
                  <w:hideMark/>
                </w:tcPr>
                <w:p w:rsidR="00D5791B" w:rsidRPr="00616719" w:rsidRDefault="00D5791B" w:rsidP="00373643">
                  <w:pPr>
                    <w:jc w:val="center"/>
                    <w:rPr>
                      <w:rFonts w:ascii="Arial" w:hAnsi="Arial" w:cs="Arial"/>
                      <w:b/>
                      <w:bCs/>
                      <w:color w:val="000000"/>
                    </w:rPr>
                  </w:pPr>
                  <w:r w:rsidRPr="00616719">
                    <w:rPr>
                      <w:rFonts w:ascii="Arial" w:hAnsi="Arial" w:cs="Arial"/>
                      <w:b/>
                      <w:bCs/>
                      <w:color w:val="000000"/>
                    </w:rPr>
                    <w:t>Tiempo Trabajado</w:t>
                  </w:r>
                </w:p>
                <w:p w:rsidR="00D5791B" w:rsidRPr="00616719" w:rsidRDefault="00D5791B" w:rsidP="00373643">
                  <w:pPr>
                    <w:jc w:val="center"/>
                    <w:rPr>
                      <w:rFonts w:ascii="Arial" w:hAnsi="Arial" w:cs="Arial"/>
                      <w:b/>
                      <w:bCs/>
                      <w:color w:val="000000"/>
                    </w:rPr>
                  </w:pPr>
                  <w:r w:rsidRPr="00616719">
                    <w:rPr>
                      <w:rFonts w:ascii="Arial" w:hAnsi="Arial" w:cs="Arial"/>
                      <w:b/>
                      <w:bCs/>
                      <w:color w:val="000000"/>
                    </w:rPr>
                    <w:t>(tiempo en años o número de consultorías)</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2"/>
              </w:trPr>
              <w:tc>
                <w:tcPr>
                  <w:tcW w:w="980" w:type="dxa"/>
                  <w:shd w:val="clear" w:color="000000" w:fill="FFFFFF"/>
                  <w:vAlign w:val="bottom"/>
                </w:tcPr>
                <w:p w:rsidR="00D5791B" w:rsidRPr="00616719" w:rsidRDefault="00D5791B" w:rsidP="00373643">
                  <w:pPr>
                    <w:jc w:val="center"/>
                    <w:rPr>
                      <w:rFonts w:ascii="Arial" w:hAnsi="Arial" w:cs="Arial"/>
                      <w:color w:val="000000"/>
                      <w:szCs w:val="18"/>
                    </w:rPr>
                  </w:pPr>
                </w:p>
              </w:tc>
              <w:tc>
                <w:tcPr>
                  <w:tcW w:w="2604" w:type="dxa"/>
                  <w:gridSpan w:val="3"/>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2070" w:type="dxa"/>
                  <w:gridSpan w:val="3"/>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1481" w:type="dxa"/>
                  <w:gridSpan w:val="4"/>
                  <w:shd w:val="clear" w:color="000000" w:fill="FFFFFF"/>
                  <w:vAlign w:val="bottom"/>
                  <w:hideMark/>
                </w:tcPr>
                <w:p w:rsidR="00D5791B" w:rsidRPr="00616719" w:rsidRDefault="00D5791B" w:rsidP="00373643">
                  <w:pPr>
                    <w:jc w:val="center"/>
                    <w:rPr>
                      <w:rFonts w:ascii="Arial" w:hAnsi="Arial" w:cs="Arial"/>
                      <w:color w:val="000000"/>
                      <w:szCs w:val="18"/>
                    </w:rPr>
                  </w:pPr>
                  <w:r w:rsidRPr="00616719">
                    <w:rPr>
                      <w:rFonts w:ascii="Arial" w:hAnsi="Arial" w:cs="Arial"/>
                      <w:color w:val="000000"/>
                      <w:szCs w:val="18"/>
                    </w:rPr>
                    <w:t> </w:t>
                  </w:r>
                </w:p>
              </w:tc>
              <w:tc>
                <w:tcPr>
                  <w:tcW w:w="2311" w:type="dxa"/>
                  <w:gridSpan w:val="4"/>
                  <w:shd w:val="clear" w:color="auto" w:fill="auto"/>
                  <w:noWrap/>
                  <w:vAlign w:val="bottom"/>
                  <w:hideMark/>
                </w:tcPr>
                <w:p w:rsidR="00D5791B" w:rsidRPr="00616719" w:rsidRDefault="00D5791B" w:rsidP="00373643">
                  <w:pPr>
                    <w:rPr>
                      <w:rFonts w:ascii="Calibri" w:hAnsi="Calibri" w:cs="Calibri"/>
                      <w:color w:val="000000"/>
                      <w:szCs w:val="22"/>
                    </w:rPr>
                  </w:pPr>
                  <w:r w:rsidRPr="00616719">
                    <w:rPr>
                      <w:rFonts w:ascii="Calibri" w:hAnsi="Calibri" w:cs="Calibri"/>
                      <w:color w:val="000000"/>
                      <w:szCs w:val="22"/>
                    </w:rPr>
                    <w:t>  </w:t>
                  </w:r>
                </w:p>
              </w:tc>
            </w:tr>
            <w:tr w:rsidR="00D5791B" w:rsidRPr="00616719" w:rsidTr="00D579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
              </w:trPr>
              <w:tc>
                <w:tcPr>
                  <w:tcW w:w="9446" w:type="dxa"/>
                  <w:gridSpan w:val="15"/>
                  <w:shd w:val="clear" w:color="auto" w:fill="auto"/>
                  <w:noWrap/>
                  <w:vAlign w:val="bottom"/>
                  <w:hideMark/>
                </w:tcPr>
                <w:p w:rsidR="00D5791B" w:rsidRPr="00616719" w:rsidRDefault="00D5791B" w:rsidP="00373643">
                  <w:pPr>
                    <w:rPr>
                      <w:rFonts w:cs="Calibri"/>
                      <w:color w:val="000000"/>
                    </w:rPr>
                  </w:pPr>
                  <w:r w:rsidRPr="00616719">
                    <w:t xml:space="preserve"> (**)El Proponente debe presentar su propuesta de acuerdo con las condiciones mínimas solicitadas por la entidad.</w:t>
                  </w:r>
                </w:p>
              </w:tc>
            </w:tr>
          </w:tbl>
          <w:p w:rsidR="00D5791B" w:rsidRPr="00616719" w:rsidRDefault="00D5791B" w:rsidP="00373643">
            <w:pPr>
              <w:rPr>
                <w:rFonts w:cs="Calibri"/>
                <w:color w:val="000000"/>
              </w:rPr>
            </w:pPr>
          </w:p>
        </w:tc>
      </w:tr>
    </w:tbl>
    <w:p w:rsidR="00D5791B" w:rsidRPr="00D5791B" w:rsidRDefault="00D5791B" w:rsidP="00D5791B">
      <w:pPr>
        <w:jc w:val="center"/>
        <w:rPr>
          <w:rFonts w:cs="Arial"/>
          <w:b/>
          <w:sz w:val="20"/>
          <w:szCs w:val="20"/>
        </w:rPr>
      </w:pPr>
    </w:p>
    <w:p w:rsidR="00D5791B" w:rsidRDefault="00D5791B" w:rsidP="00D5791B">
      <w:pPr>
        <w:jc w:val="center"/>
        <w:rPr>
          <w:rFonts w:cs="Arial"/>
          <w:b/>
          <w:sz w:val="20"/>
          <w:szCs w:val="20"/>
          <w:lang w:val="es-BO"/>
        </w:rPr>
      </w:pPr>
    </w:p>
    <w:p w:rsidR="00D5791B" w:rsidRPr="00CA6604" w:rsidRDefault="00D5791B" w:rsidP="00D5791B">
      <w:pPr>
        <w:jc w:val="center"/>
        <w:rPr>
          <w:rFonts w:cs="Arial"/>
          <w:b/>
          <w:sz w:val="20"/>
          <w:szCs w:val="20"/>
          <w:lang w:val="es-BO"/>
        </w:rPr>
      </w:pPr>
    </w:p>
    <w:p w:rsidR="00D5791B" w:rsidRPr="003E72DE" w:rsidRDefault="00D5791B" w:rsidP="00D5791B">
      <w:pPr>
        <w:jc w:val="center"/>
        <w:rPr>
          <w:rFonts w:cs="Arial"/>
          <w:b/>
          <w:szCs w:val="20"/>
          <w:lang w:val="es-BO"/>
        </w:rPr>
      </w:pPr>
      <w:r w:rsidRPr="003E72DE">
        <w:rPr>
          <w:rFonts w:cs="Arial"/>
          <w:b/>
          <w:szCs w:val="20"/>
          <w:lang w:val="es-BO"/>
        </w:rPr>
        <w:t>FORMULARIO C-2</w:t>
      </w:r>
    </w:p>
    <w:p w:rsidR="00D5791B" w:rsidRDefault="00D5791B" w:rsidP="00D5791B">
      <w:pPr>
        <w:pStyle w:val="Standard"/>
        <w:spacing w:line="200" w:lineRule="exact"/>
        <w:jc w:val="center"/>
        <w:rPr>
          <w:rFonts w:cs="Arial"/>
          <w:b/>
          <w:szCs w:val="18"/>
        </w:rPr>
      </w:pPr>
      <w:r>
        <w:rPr>
          <w:rFonts w:cs="Arial"/>
          <w:b/>
          <w:szCs w:val="18"/>
        </w:rPr>
        <w:t>FORMACIÓN Y EXPERIENCIA ADICIONAL</w:t>
      </w:r>
    </w:p>
    <w:p w:rsidR="00D5791B" w:rsidRDefault="00D5791B" w:rsidP="00D5791B">
      <w:pPr>
        <w:pStyle w:val="Standard"/>
        <w:spacing w:line="200" w:lineRule="exact"/>
        <w:jc w:val="center"/>
      </w:pPr>
    </w:p>
    <w:tbl>
      <w:tblPr>
        <w:tblW w:w="10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11"/>
        <w:gridCol w:w="5069"/>
        <w:gridCol w:w="2261"/>
        <w:gridCol w:w="2374"/>
      </w:tblGrid>
      <w:tr w:rsidR="00D5791B" w:rsidRPr="003E72DE" w:rsidTr="00373643">
        <w:trPr>
          <w:trHeight w:val="618"/>
          <w:tblHeader/>
          <w:jc w:val="center"/>
        </w:trPr>
        <w:tc>
          <w:tcPr>
            <w:tcW w:w="7641" w:type="dxa"/>
            <w:gridSpan w:val="3"/>
            <w:shd w:val="clear" w:color="auto" w:fill="DEEAF6" w:themeFill="accent5" w:themeFillTint="33"/>
            <w:vAlign w:val="center"/>
          </w:tcPr>
          <w:p w:rsidR="00D5791B" w:rsidRPr="00E64EE2" w:rsidRDefault="00D5791B" w:rsidP="00373643">
            <w:pPr>
              <w:rPr>
                <w:rFonts w:cs="Arial"/>
                <w:b/>
                <w:lang w:val="es-BO"/>
              </w:rPr>
            </w:pPr>
            <w:r w:rsidRPr="00E64EE2">
              <w:rPr>
                <w:rFonts w:cs="Arial"/>
                <w:b/>
                <w:lang w:val="es-BO"/>
              </w:rPr>
              <w:t>Para ser llenado por la Entidad convocante</w:t>
            </w:r>
          </w:p>
          <w:p w:rsidR="00D5791B" w:rsidRPr="00E64EE2" w:rsidRDefault="00D5791B" w:rsidP="00373643">
            <w:pPr>
              <w:rPr>
                <w:rFonts w:cs="Arial"/>
                <w:b/>
                <w:i/>
                <w:lang w:val="es-BO"/>
              </w:rPr>
            </w:pPr>
            <w:r w:rsidRPr="00E64EE2">
              <w:rPr>
                <w:rFonts w:cs="Arial"/>
                <w:b/>
                <w:i/>
                <w:lang w:val="es-BO"/>
              </w:rPr>
              <w:t>(llenar de manera previa a la publicación del DBC)</w:t>
            </w:r>
          </w:p>
        </w:tc>
        <w:tc>
          <w:tcPr>
            <w:tcW w:w="2374" w:type="dxa"/>
            <w:shd w:val="clear" w:color="auto" w:fill="DEEAF6" w:themeFill="accent5" w:themeFillTint="33"/>
            <w:vAlign w:val="center"/>
          </w:tcPr>
          <w:p w:rsidR="00D5791B" w:rsidRPr="00E64EE2" w:rsidRDefault="00D5791B" w:rsidP="00373643">
            <w:pPr>
              <w:rPr>
                <w:rFonts w:cs="Arial"/>
                <w:b/>
                <w:lang w:val="es-BO"/>
              </w:rPr>
            </w:pPr>
            <w:r w:rsidRPr="00E64EE2">
              <w:rPr>
                <w:rFonts w:cs="Arial"/>
                <w:b/>
                <w:lang w:val="es-BO"/>
              </w:rPr>
              <w:t>Para ser llenado por el proponente al momento de elaborar su propuesta</w:t>
            </w:r>
          </w:p>
        </w:tc>
      </w:tr>
      <w:tr w:rsidR="00D5791B" w:rsidRPr="003E72DE" w:rsidTr="00373643">
        <w:trPr>
          <w:trHeight w:val="997"/>
          <w:jc w:val="center"/>
        </w:trPr>
        <w:tc>
          <w:tcPr>
            <w:tcW w:w="311" w:type="dxa"/>
            <w:shd w:val="clear" w:color="auto" w:fill="DEEAF6" w:themeFill="accent5" w:themeFillTint="33"/>
            <w:vAlign w:val="center"/>
          </w:tcPr>
          <w:p w:rsidR="00D5791B" w:rsidRPr="003E72DE" w:rsidRDefault="00D5791B" w:rsidP="00373643">
            <w:pPr>
              <w:rPr>
                <w:rFonts w:cs="Arial"/>
                <w:b/>
                <w:szCs w:val="20"/>
                <w:lang w:val="es-BO"/>
              </w:rPr>
            </w:pPr>
            <w:r w:rsidRPr="003E72DE">
              <w:rPr>
                <w:rFonts w:cs="Arial"/>
                <w:b/>
                <w:szCs w:val="20"/>
                <w:lang w:val="es-BO"/>
              </w:rPr>
              <w:t>#</w:t>
            </w:r>
          </w:p>
        </w:tc>
        <w:tc>
          <w:tcPr>
            <w:tcW w:w="5069" w:type="dxa"/>
            <w:shd w:val="clear" w:color="auto" w:fill="DEEAF6" w:themeFill="accent5" w:themeFillTint="33"/>
            <w:vAlign w:val="center"/>
          </w:tcPr>
          <w:p w:rsidR="00D5791B" w:rsidRPr="00E64EE2" w:rsidRDefault="00D5791B" w:rsidP="00373643">
            <w:pPr>
              <w:rPr>
                <w:rFonts w:cs="Arial"/>
                <w:b/>
                <w:lang w:val="es-BO"/>
              </w:rPr>
            </w:pPr>
            <w:r w:rsidRPr="00E64EE2">
              <w:rPr>
                <w:rFonts w:cs="Arial"/>
                <w:b/>
                <w:lang w:val="es-BO"/>
              </w:rPr>
              <w:t>Condiciones Adicionales a ser evaluadas (*)</w:t>
            </w:r>
          </w:p>
        </w:tc>
        <w:tc>
          <w:tcPr>
            <w:tcW w:w="2261" w:type="dxa"/>
            <w:shd w:val="clear" w:color="auto" w:fill="DEEAF6" w:themeFill="accent5" w:themeFillTint="33"/>
            <w:vAlign w:val="center"/>
          </w:tcPr>
          <w:p w:rsidR="00D5791B" w:rsidRPr="00E64EE2" w:rsidRDefault="00D5791B" w:rsidP="00373643">
            <w:pPr>
              <w:rPr>
                <w:rFonts w:cs="Arial"/>
                <w:b/>
                <w:i/>
                <w:lang w:val="es-BO"/>
              </w:rPr>
            </w:pPr>
            <w:r w:rsidRPr="00E64EE2">
              <w:rPr>
                <w:rFonts w:cs="Arial"/>
                <w:b/>
                <w:lang w:val="es-BO"/>
              </w:rPr>
              <w:t>Puntaje asignado (definir puntaje) (**)</w:t>
            </w:r>
          </w:p>
        </w:tc>
        <w:tc>
          <w:tcPr>
            <w:tcW w:w="2374" w:type="dxa"/>
            <w:shd w:val="clear" w:color="auto" w:fill="DEEAF6" w:themeFill="accent5" w:themeFillTint="33"/>
            <w:vAlign w:val="center"/>
          </w:tcPr>
          <w:p w:rsidR="00D5791B" w:rsidRPr="00E64EE2" w:rsidRDefault="00D5791B" w:rsidP="00373643">
            <w:pPr>
              <w:rPr>
                <w:rFonts w:cs="Arial"/>
                <w:b/>
                <w:lang w:val="es-BO"/>
              </w:rPr>
            </w:pPr>
            <w:r w:rsidRPr="00E64EE2">
              <w:rPr>
                <w:rFonts w:cs="Arial"/>
                <w:b/>
                <w:lang w:val="es-BO"/>
              </w:rPr>
              <w:t>Condiciones Adicionales Propuestas (***)</w:t>
            </w:r>
          </w:p>
        </w:tc>
      </w:tr>
      <w:tr w:rsidR="00D5791B" w:rsidRPr="003E72DE" w:rsidTr="00373643">
        <w:trPr>
          <w:trHeight w:val="542"/>
          <w:jc w:val="center"/>
        </w:trPr>
        <w:tc>
          <w:tcPr>
            <w:tcW w:w="311" w:type="dxa"/>
            <w:vAlign w:val="center"/>
          </w:tcPr>
          <w:p w:rsidR="00D5791B" w:rsidRPr="003E72DE" w:rsidRDefault="00D5791B" w:rsidP="00373643">
            <w:pPr>
              <w:rPr>
                <w:rFonts w:cs="Arial"/>
                <w:szCs w:val="20"/>
                <w:lang w:val="es-BO"/>
              </w:rPr>
            </w:pPr>
            <w:r w:rsidRPr="00576D4D">
              <w:rPr>
                <w:rFonts w:cs="Arial"/>
                <w:lang w:val="es-BO"/>
              </w:rPr>
              <w:t>1</w:t>
            </w:r>
          </w:p>
        </w:tc>
        <w:tc>
          <w:tcPr>
            <w:tcW w:w="5069" w:type="dxa"/>
          </w:tcPr>
          <w:p w:rsidR="00D5791B" w:rsidRPr="00C23A14" w:rsidRDefault="00D5791B" w:rsidP="00373643">
            <w:pPr>
              <w:rPr>
                <w:rFonts w:cs="Calibri"/>
                <w:lang w:val="es-ES_tradnl"/>
              </w:rPr>
            </w:pPr>
            <w:r w:rsidRPr="004A571E">
              <w:rPr>
                <w:rFonts w:eastAsiaTheme="minorHAnsi"/>
              </w:rPr>
              <w:t>Maest</w:t>
            </w:r>
            <w:r>
              <w:rPr>
                <w:rFonts w:eastAsiaTheme="minorHAnsi"/>
              </w:rPr>
              <w:t xml:space="preserve">ría </w:t>
            </w:r>
            <w:r w:rsidRPr="00F60942">
              <w:rPr>
                <w:rFonts w:eastAsiaTheme="minorHAnsi"/>
              </w:rPr>
              <w:t xml:space="preserve">en métodos de investigación o desarrollo territorial rural  </w:t>
            </w:r>
          </w:p>
        </w:tc>
        <w:tc>
          <w:tcPr>
            <w:tcW w:w="2261" w:type="dxa"/>
            <w:vAlign w:val="center"/>
          </w:tcPr>
          <w:p w:rsidR="00D5791B" w:rsidRPr="00C23A14" w:rsidRDefault="00D5791B" w:rsidP="00373643">
            <w:pPr>
              <w:rPr>
                <w:rFonts w:cs="Arial"/>
                <w:lang w:val="es-BO"/>
              </w:rPr>
            </w:pPr>
            <w:r>
              <w:rPr>
                <w:rFonts w:cs="Arial"/>
                <w:b/>
                <w:bCs/>
                <w:color w:val="000000"/>
                <w:lang w:eastAsia="es-BO"/>
              </w:rPr>
              <w:t>10 puntos</w:t>
            </w:r>
          </w:p>
        </w:tc>
        <w:tc>
          <w:tcPr>
            <w:tcW w:w="2374" w:type="dxa"/>
          </w:tcPr>
          <w:p w:rsidR="00D5791B" w:rsidRPr="003E72DE" w:rsidRDefault="00D5791B" w:rsidP="00373643">
            <w:pPr>
              <w:rPr>
                <w:rFonts w:cs="Arial"/>
                <w:szCs w:val="20"/>
                <w:lang w:val="es-BO"/>
              </w:rPr>
            </w:pPr>
          </w:p>
        </w:tc>
      </w:tr>
      <w:tr w:rsidR="00D5791B" w:rsidRPr="003E72DE" w:rsidTr="00373643">
        <w:trPr>
          <w:trHeight w:val="542"/>
          <w:jc w:val="center"/>
        </w:trPr>
        <w:tc>
          <w:tcPr>
            <w:tcW w:w="311" w:type="dxa"/>
            <w:vAlign w:val="center"/>
          </w:tcPr>
          <w:p w:rsidR="00D5791B" w:rsidRPr="00576D4D" w:rsidRDefault="00D5791B" w:rsidP="00373643">
            <w:pPr>
              <w:rPr>
                <w:rFonts w:cs="Arial"/>
                <w:lang w:val="es-BO"/>
              </w:rPr>
            </w:pPr>
            <w:r>
              <w:rPr>
                <w:rFonts w:cs="Arial"/>
                <w:lang w:val="es-BO"/>
              </w:rPr>
              <w:t>2</w:t>
            </w:r>
          </w:p>
        </w:tc>
        <w:tc>
          <w:tcPr>
            <w:tcW w:w="5069" w:type="dxa"/>
          </w:tcPr>
          <w:p w:rsidR="00D5791B" w:rsidRPr="008935F9" w:rsidRDefault="00D5791B" w:rsidP="00373643">
            <w:pPr>
              <w:rPr>
                <w:rFonts w:cs="Arial"/>
                <w:lang w:val="es-BO"/>
              </w:rPr>
            </w:pPr>
            <w:r>
              <w:rPr>
                <w:rFonts w:eastAsiaTheme="minorHAnsi"/>
              </w:rPr>
              <w:t xml:space="preserve">Diplomado </w:t>
            </w:r>
            <w:r w:rsidRPr="00F60942">
              <w:rPr>
                <w:rFonts w:eastAsiaTheme="minorHAnsi"/>
              </w:rPr>
              <w:t>en educación superior.</w:t>
            </w:r>
          </w:p>
        </w:tc>
        <w:tc>
          <w:tcPr>
            <w:tcW w:w="2261" w:type="dxa"/>
            <w:vAlign w:val="center"/>
          </w:tcPr>
          <w:p w:rsidR="00D5791B" w:rsidRDefault="00D5791B" w:rsidP="00373643">
            <w:pPr>
              <w:rPr>
                <w:rFonts w:cs="Arial"/>
                <w:b/>
                <w:bCs/>
                <w:color w:val="000000"/>
                <w:lang w:eastAsia="es-BO"/>
              </w:rPr>
            </w:pPr>
            <w:r>
              <w:rPr>
                <w:rFonts w:cs="Arial"/>
                <w:b/>
                <w:bCs/>
                <w:color w:val="000000"/>
                <w:lang w:eastAsia="es-BO"/>
              </w:rPr>
              <w:t>5 puntos</w:t>
            </w:r>
          </w:p>
        </w:tc>
        <w:tc>
          <w:tcPr>
            <w:tcW w:w="2374" w:type="dxa"/>
          </w:tcPr>
          <w:p w:rsidR="00D5791B" w:rsidRPr="003E72DE" w:rsidRDefault="00D5791B" w:rsidP="00373643">
            <w:pPr>
              <w:rPr>
                <w:rFonts w:cs="Arial"/>
                <w:szCs w:val="20"/>
                <w:lang w:val="es-BO"/>
              </w:rPr>
            </w:pPr>
          </w:p>
        </w:tc>
      </w:tr>
      <w:tr w:rsidR="00D5791B" w:rsidRPr="003E72DE" w:rsidTr="00373643">
        <w:trPr>
          <w:trHeight w:val="542"/>
          <w:jc w:val="center"/>
        </w:trPr>
        <w:tc>
          <w:tcPr>
            <w:tcW w:w="311" w:type="dxa"/>
            <w:vAlign w:val="center"/>
          </w:tcPr>
          <w:p w:rsidR="00D5791B" w:rsidRPr="00576D4D" w:rsidRDefault="00D5791B" w:rsidP="00373643">
            <w:pPr>
              <w:rPr>
                <w:rFonts w:cs="Arial"/>
                <w:lang w:val="es-BO"/>
              </w:rPr>
            </w:pPr>
            <w:r>
              <w:rPr>
                <w:rFonts w:cs="Arial"/>
                <w:lang w:val="es-BO"/>
              </w:rPr>
              <w:t>3</w:t>
            </w:r>
          </w:p>
        </w:tc>
        <w:tc>
          <w:tcPr>
            <w:tcW w:w="5069" w:type="dxa"/>
          </w:tcPr>
          <w:p w:rsidR="00D5791B" w:rsidRPr="00327E67" w:rsidRDefault="00D5791B" w:rsidP="00373643">
            <w:pPr>
              <w:rPr>
                <w:rFonts w:cs="Arial"/>
                <w:lang w:val="es-BO"/>
              </w:rPr>
            </w:pPr>
            <w:r w:rsidRPr="004A571E">
              <w:rPr>
                <w:rFonts w:eastAsiaTheme="minorHAnsi"/>
              </w:rPr>
              <w:t>Curso de con</w:t>
            </w:r>
            <w:r>
              <w:rPr>
                <w:rFonts w:eastAsiaTheme="minorHAnsi"/>
              </w:rPr>
              <w:t xml:space="preserve">servación de patrimonio </w:t>
            </w:r>
          </w:p>
        </w:tc>
        <w:tc>
          <w:tcPr>
            <w:tcW w:w="2261" w:type="dxa"/>
            <w:vAlign w:val="center"/>
          </w:tcPr>
          <w:p w:rsidR="00D5791B" w:rsidRDefault="00D5791B" w:rsidP="00373643">
            <w:pPr>
              <w:rPr>
                <w:rFonts w:cs="Arial"/>
                <w:b/>
                <w:bCs/>
                <w:color w:val="000000"/>
                <w:lang w:eastAsia="es-BO"/>
              </w:rPr>
            </w:pPr>
            <w:r>
              <w:rPr>
                <w:rFonts w:cs="Arial"/>
                <w:b/>
                <w:bCs/>
                <w:color w:val="000000"/>
                <w:lang w:eastAsia="es-BO"/>
              </w:rPr>
              <w:t>5</w:t>
            </w:r>
            <w:r w:rsidRPr="00C23A14">
              <w:rPr>
                <w:rFonts w:cs="Arial"/>
                <w:b/>
                <w:bCs/>
                <w:color w:val="000000"/>
                <w:lang w:eastAsia="es-BO"/>
              </w:rPr>
              <w:t xml:space="preserve"> puntos</w:t>
            </w:r>
          </w:p>
        </w:tc>
        <w:tc>
          <w:tcPr>
            <w:tcW w:w="2374" w:type="dxa"/>
          </w:tcPr>
          <w:p w:rsidR="00D5791B" w:rsidRPr="003E72DE" w:rsidRDefault="00D5791B" w:rsidP="00373643">
            <w:pPr>
              <w:rPr>
                <w:rFonts w:cs="Arial"/>
                <w:szCs w:val="20"/>
                <w:lang w:val="es-BO"/>
              </w:rPr>
            </w:pPr>
          </w:p>
        </w:tc>
      </w:tr>
      <w:tr w:rsidR="00D5791B" w:rsidRPr="003E72DE" w:rsidTr="00373643">
        <w:trPr>
          <w:trHeight w:val="542"/>
          <w:jc w:val="center"/>
        </w:trPr>
        <w:tc>
          <w:tcPr>
            <w:tcW w:w="311" w:type="dxa"/>
            <w:vAlign w:val="center"/>
          </w:tcPr>
          <w:p w:rsidR="00D5791B" w:rsidRPr="00576D4D" w:rsidRDefault="00D5791B" w:rsidP="00373643">
            <w:pPr>
              <w:rPr>
                <w:rFonts w:cs="Arial"/>
                <w:lang w:val="es-BO"/>
              </w:rPr>
            </w:pPr>
            <w:r>
              <w:rPr>
                <w:rFonts w:cs="Arial"/>
                <w:lang w:val="es-BO"/>
              </w:rPr>
              <w:t>4</w:t>
            </w:r>
          </w:p>
        </w:tc>
        <w:tc>
          <w:tcPr>
            <w:tcW w:w="5069" w:type="dxa"/>
          </w:tcPr>
          <w:p w:rsidR="00D5791B" w:rsidRPr="007A1A55" w:rsidRDefault="00D5791B" w:rsidP="00373643">
            <w:pPr>
              <w:rPr>
                <w:rFonts w:cs="Arial"/>
                <w:lang w:val="es-BO"/>
              </w:rPr>
            </w:pPr>
            <w:r w:rsidRPr="004A571E">
              <w:rPr>
                <w:rFonts w:eastAsiaTheme="minorHAnsi"/>
              </w:rPr>
              <w:t>Cu</w:t>
            </w:r>
            <w:r>
              <w:rPr>
                <w:rFonts w:eastAsiaTheme="minorHAnsi"/>
              </w:rPr>
              <w:t xml:space="preserve">rso de museología y museografía </w:t>
            </w:r>
          </w:p>
        </w:tc>
        <w:tc>
          <w:tcPr>
            <w:tcW w:w="2261" w:type="dxa"/>
            <w:vAlign w:val="center"/>
          </w:tcPr>
          <w:p w:rsidR="00D5791B" w:rsidRDefault="00D5791B" w:rsidP="00373643">
            <w:pPr>
              <w:rPr>
                <w:rFonts w:cs="Arial"/>
                <w:b/>
                <w:bCs/>
                <w:color w:val="000000"/>
                <w:lang w:eastAsia="es-BO"/>
              </w:rPr>
            </w:pPr>
            <w:r>
              <w:rPr>
                <w:rFonts w:cs="Arial"/>
                <w:b/>
                <w:bCs/>
                <w:color w:val="000000"/>
                <w:lang w:eastAsia="es-BO"/>
              </w:rPr>
              <w:t>5</w:t>
            </w:r>
            <w:r w:rsidRPr="00C23A14">
              <w:rPr>
                <w:rFonts w:cs="Arial"/>
                <w:b/>
                <w:bCs/>
                <w:color w:val="000000"/>
                <w:lang w:eastAsia="es-BO"/>
              </w:rPr>
              <w:t xml:space="preserve"> puntos</w:t>
            </w:r>
          </w:p>
        </w:tc>
        <w:tc>
          <w:tcPr>
            <w:tcW w:w="2374" w:type="dxa"/>
          </w:tcPr>
          <w:p w:rsidR="00D5791B" w:rsidRPr="003E72DE" w:rsidRDefault="00D5791B" w:rsidP="00373643">
            <w:pPr>
              <w:rPr>
                <w:rFonts w:cs="Arial"/>
                <w:szCs w:val="20"/>
                <w:lang w:val="es-BO"/>
              </w:rPr>
            </w:pPr>
          </w:p>
        </w:tc>
      </w:tr>
      <w:tr w:rsidR="00D5791B" w:rsidRPr="003E72DE" w:rsidTr="00373643">
        <w:trPr>
          <w:trHeight w:val="542"/>
          <w:jc w:val="center"/>
        </w:trPr>
        <w:tc>
          <w:tcPr>
            <w:tcW w:w="311" w:type="dxa"/>
            <w:vAlign w:val="center"/>
          </w:tcPr>
          <w:p w:rsidR="00D5791B" w:rsidRPr="00576D4D" w:rsidRDefault="00D5791B" w:rsidP="00373643">
            <w:pPr>
              <w:rPr>
                <w:rFonts w:cs="Arial"/>
                <w:lang w:val="es-BO"/>
              </w:rPr>
            </w:pPr>
            <w:r>
              <w:rPr>
                <w:rFonts w:cs="Arial"/>
                <w:lang w:val="es-BO"/>
              </w:rPr>
              <w:t>5</w:t>
            </w:r>
          </w:p>
        </w:tc>
        <w:tc>
          <w:tcPr>
            <w:tcW w:w="5069" w:type="dxa"/>
          </w:tcPr>
          <w:p w:rsidR="00D5791B" w:rsidRPr="007A1A55" w:rsidRDefault="00D5791B" w:rsidP="00373643">
            <w:pPr>
              <w:rPr>
                <w:rFonts w:cs="Arial"/>
                <w:lang w:val="es-BO"/>
              </w:rPr>
            </w:pPr>
            <w:r w:rsidRPr="004A571E">
              <w:rPr>
                <w:rFonts w:eastAsiaTheme="minorHAnsi"/>
              </w:rPr>
              <w:t>Curso de conservación de patrimonio</w:t>
            </w:r>
            <w:r>
              <w:rPr>
                <w:rFonts w:eastAsiaTheme="minorHAnsi"/>
              </w:rPr>
              <w:t xml:space="preserve"> arqueológico  </w:t>
            </w:r>
          </w:p>
        </w:tc>
        <w:tc>
          <w:tcPr>
            <w:tcW w:w="2261" w:type="dxa"/>
            <w:vAlign w:val="center"/>
          </w:tcPr>
          <w:p w:rsidR="00D5791B" w:rsidRDefault="00D5791B" w:rsidP="00373643">
            <w:pPr>
              <w:rPr>
                <w:rFonts w:cs="Arial"/>
                <w:b/>
                <w:bCs/>
                <w:color w:val="000000"/>
                <w:lang w:eastAsia="es-BO"/>
              </w:rPr>
            </w:pPr>
            <w:r>
              <w:rPr>
                <w:rFonts w:cs="Arial"/>
                <w:b/>
                <w:bCs/>
                <w:color w:val="000000"/>
                <w:lang w:eastAsia="es-BO"/>
              </w:rPr>
              <w:t>5</w:t>
            </w:r>
            <w:r w:rsidRPr="00C23A14">
              <w:rPr>
                <w:rFonts w:cs="Arial"/>
                <w:b/>
                <w:bCs/>
                <w:color w:val="000000"/>
                <w:lang w:eastAsia="es-BO"/>
              </w:rPr>
              <w:t xml:space="preserve"> puntos</w:t>
            </w:r>
          </w:p>
        </w:tc>
        <w:tc>
          <w:tcPr>
            <w:tcW w:w="2374" w:type="dxa"/>
          </w:tcPr>
          <w:p w:rsidR="00D5791B" w:rsidRPr="003E72DE" w:rsidRDefault="00D5791B" w:rsidP="00373643">
            <w:pPr>
              <w:rPr>
                <w:rFonts w:cs="Arial"/>
                <w:szCs w:val="20"/>
                <w:lang w:val="es-BO"/>
              </w:rPr>
            </w:pPr>
          </w:p>
        </w:tc>
      </w:tr>
      <w:tr w:rsidR="00D5791B" w:rsidRPr="003E72DE" w:rsidTr="00373643">
        <w:trPr>
          <w:trHeight w:val="542"/>
          <w:jc w:val="center"/>
        </w:trPr>
        <w:tc>
          <w:tcPr>
            <w:tcW w:w="311" w:type="dxa"/>
            <w:vAlign w:val="center"/>
          </w:tcPr>
          <w:p w:rsidR="00D5791B" w:rsidRPr="00576D4D" w:rsidRDefault="00D5791B" w:rsidP="00373643">
            <w:pPr>
              <w:rPr>
                <w:rFonts w:cs="Arial"/>
                <w:lang w:val="es-BO"/>
              </w:rPr>
            </w:pPr>
            <w:r>
              <w:rPr>
                <w:rFonts w:cs="Arial"/>
                <w:lang w:val="es-BO"/>
              </w:rPr>
              <w:t>6</w:t>
            </w:r>
          </w:p>
        </w:tc>
        <w:tc>
          <w:tcPr>
            <w:tcW w:w="5069" w:type="dxa"/>
          </w:tcPr>
          <w:p w:rsidR="00D5791B" w:rsidRPr="007A1A55" w:rsidRDefault="00D5791B" w:rsidP="00373643">
            <w:pPr>
              <w:rPr>
                <w:rFonts w:cs="Arial"/>
                <w:lang w:val="es-BO"/>
              </w:rPr>
            </w:pPr>
            <w:r w:rsidRPr="004A571E">
              <w:rPr>
                <w:rFonts w:eastAsiaTheme="minorHAnsi"/>
              </w:rPr>
              <w:t>Curso de idioma nativo.</w:t>
            </w:r>
          </w:p>
        </w:tc>
        <w:tc>
          <w:tcPr>
            <w:tcW w:w="2261" w:type="dxa"/>
            <w:vAlign w:val="center"/>
          </w:tcPr>
          <w:p w:rsidR="00D5791B" w:rsidRDefault="00D5791B" w:rsidP="00373643">
            <w:pPr>
              <w:rPr>
                <w:rFonts w:cs="Arial"/>
                <w:b/>
                <w:bCs/>
                <w:color w:val="000000"/>
                <w:lang w:eastAsia="es-BO"/>
              </w:rPr>
            </w:pPr>
            <w:r>
              <w:rPr>
                <w:rFonts w:cs="Arial"/>
                <w:b/>
                <w:bCs/>
                <w:color w:val="000000"/>
                <w:lang w:eastAsia="es-BO"/>
              </w:rPr>
              <w:t>5</w:t>
            </w:r>
            <w:r w:rsidRPr="00C23A14">
              <w:rPr>
                <w:rFonts w:cs="Arial"/>
                <w:b/>
                <w:bCs/>
                <w:color w:val="000000"/>
                <w:lang w:eastAsia="es-BO"/>
              </w:rPr>
              <w:t xml:space="preserve"> puntos</w:t>
            </w:r>
          </w:p>
        </w:tc>
        <w:tc>
          <w:tcPr>
            <w:tcW w:w="2374" w:type="dxa"/>
          </w:tcPr>
          <w:p w:rsidR="00D5791B" w:rsidRPr="003E72DE" w:rsidRDefault="00D5791B" w:rsidP="00373643">
            <w:pPr>
              <w:rPr>
                <w:rFonts w:cs="Arial"/>
                <w:szCs w:val="20"/>
                <w:lang w:val="es-BO"/>
              </w:rPr>
            </w:pPr>
          </w:p>
        </w:tc>
      </w:tr>
      <w:tr w:rsidR="00D5791B" w:rsidRPr="003E72DE" w:rsidTr="00373643">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478"/>
          <w:jc w:val="center"/>
        </w:trPr>
        <w:tc>
          <w:tcPr>
            <w:tcW w:w="5380" w:type="dxa"/>
            <w:gridSpan w:val="2"/>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D5791B" w:rsidRPr="003E72DE" w:rsidRDefault="00D5791B" w:rsidP="00373643">
            <w:pPr>
              <w:rPr>
                <w:rFonts w:cs="Arial"/>
                <w:b/>
                <w:szCs w:val="20"/>
              </w:rPr>
            </w:pPr>
            <w:r w:rsidRPr="003E72DE">
              <w:rPr>
                <w:rFonts w:cs="Arial"/>
                <w:b/>
                <w:szCs w:val="20"/>
              </w:rPr>
              <w:t>PUNTAJE TOTAL</w:t>
            </w:r>
          </w:p>
        </w:tc>
        <w:tc>
          <w:tcPr>
            <w:tcW w:w="2261" w:type="dxa"/>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D5791B" w:rsidRPr="003E72DE" w:rsidRDefault="00D5791B" w:rsidP="00373643">
            <w:pPr>
              <w:rPr>
                <w:rFonts w:cs="Arial"/>
                <w:b/>
                <w:szCs w:val="20"/>
              </w:rPr>
            </w:pPr>
            <w:r w:rsidRPr="003E72DE">
              <w:rPr>
                <w:rFonts w:cs="Arial"/>
                <w:b/>
                <w:szCs w:val="20"/>
              </w:rPr>
              <w:t>(35 puntos)</w:t>
            </w:r>
          </w:p>
        </w:tc>
        <w:tc>
          <w:tcPr>
            <w:tcW w:w="2374" w:type="dxa"/>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D5791B" w:rsidRPr="003E72DE" w:rsidRDefault="00D5791B" w:rsidP="00373643">
            <w:pPr>
              <w:rPr>
                <w:rFonts w:cs="Arial"/>
                <w:szCs w:val="20"/>
              </w:rPr>
            </w:pPr>
          </w:p>
        </w:tc>
      </w:tr>
    </w:tbl>
    <w:p w:rsidR="00D5791B" w:rsidRPr="003E72DE" w:rsidRDefault="00D5791B" w:rsidP="00D5791B">
      <w:pPr>
        <w:rPr>
          <w:rFonts w:cs="Arial"/>
          <w:szCs w:val="20"/>
          <w:lang w:val="es-BO"/>
        </w:rPr>
      </w:pPr>
    </w:p>
    <w:p w:rsidR="00D5791B" w:rsidRPr="003E72DE" w:rsidRDefault="00D5791B" w:rsidP="00D5791B">
      <w:pPr>
        <w:rPr>
          <w:rFonts w:cs="Arial"/>
          <w:i/>
          <w:szCs w:val="20"/>
          <w:lang w:val="es-BO"/>
        </w:rPr>
      </w:pPr>
      <w:r w:rsidRPr="003E72DE">
        <w:rPr>
          <w:rFonts w:cs="Arial"/>
          <w:i/>
          <w:szCs w:val="20"/>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D5791B" w:rsidRPr="003E72DE" w:rsidRDefault="00D5791B" w:rsidP="00D5791B">
      <w:pPr>
        <w:rPr>
          <w:rFonts w:cs="Arial"/>
          <w:i/>
          <w:szCs w:val="20"/>
          <w:lang w:val="es-BO"/>
        </w:rPr>
      </w:pPr>
      <w:r w:rsidRPr="003E72DE">
        <w:rPr>
          <w:rFonts w:cs="Arial"/>
          <w:i/>
          <w:szCs w:val="20"/>
          <w:lang w:val="es-BO"/>
        </w:rPr>
        <w:t xml:space="preserve">(**) La entidad deberá definir la puntuación de las condiciones a ser evaluadas. La suma de los puntajes asignados para las condiciones adicionales deberá ser 35 puntos. </w:t>
      </w:r>
    </w:p>
    <w:p w:rsidR="00D5791B" w:rsidRDefault="00D5791B" w:rsidP="00D5791B">
      <w:pPr>
        <w:rPr>
          <w:rFonts w:cs="Arial"/>
          <w:i/>
          <w:szCs w:val="20"/>
          <w:lang w:val="es-BO"/>
        </w:rPr>
      </w:pPr>
      <w:r w:rsidRPr="003E72DE">
        <w:rPr>
          <w:rFonts w:cs="Arial"/>
          <w:i/>
          <w:szCs w:val="20"/>
          <w:lang w:val="es-BO"/>
        </w:rPr>
        <w:t>(***) El proponente deberá ofertar condiciones adicionales solicitadas en el presente Formulario.</w:t>
      </w:r>
    </w:p>
    <w:p w:rsidR="00CC4D14" w:rsidRDefault="00CC4D14" w:rsidP="00CC4D14">
      <w:pPr>
        <w:jc w:val="center"/>
        <w:rPr>
          <w:rFonts w:cs="Arial"/>
          <w:b/>
          <w:i/>
          <w:szCs w:val="18"/>
          <w:lang w:val="es-BO"/>
        </w:rPr>
      </w:pPr>
    </w:p>
    <w:p w:rsidR="00CC4D14" w:rsidRDefault="00CC4D14" w:rsidP="00CC4D14">
      <w:pPr>
        <w:jc w:val="center"/>
        <w:rPr>
          <w:rFonts w:cs="Arial"/>
          <w:b/>
          <w:i/>
          <w:szCs w:val="18"/>
          <w:lang w:val="es-BO"/>
        </w:rPr>
      </w:pPr>
    </w:p>
    <w:p w:rsidR="00CC4D14" w:rsidRDefault="00CC4D14"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Pr="00F12C63" w:rsidRDefault="00573970" w:rsidP="00CC4D14">
      <w:pPr>
        <w:jc w:val="center"/>
        <w:rPr>
          <w:rFonts w:cs="Arial"/>
          <w:b/>
          <w:bCs/>
          <w:i/>
          <w:iCs/>
          <w:szCs w:val="18"/>
          <w:lang w:val="es-BO"/>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DA2A9F" w:rsidRDefault="00DA2A9F" w:rsidP="00CC4D14">
      <w:pPr>
        <w:tabs>
          <w:tab w:val="left" w:pos="3047"/>
          <w:tab w:val="right" w:pos="6663"/>
          <w:tab w:val="right" w:pos="8364"/>
        </w:tabs>
        <w:jc w:val="center"/>
        <w:rPr>
          <w:rFonts w:cs="Arial"/>
          <w:b/>
          <w:sz w:val="20"/>
          <w:szCs w:val="20"/>
          <w:lang w:val="es-ES_tradnl"/>
        </w:rPr>
      </w:pPr>
    </w:p>
    <w:p w:rsidR="00DA2A9F" w:rsidRDefault="00DA2A9F"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Pr="00402439" w:rsidRDefault="00CC4D14" w:rsidP="00CC4D14">
      <w:pPr>
        <w:tabs>
          <w:tab w:val="left" w:pos="3047"/>
          <w:tab w:val="right" w:pos="6663"/>
          <w:tab w:val="right" w:pos="8364"/>
        </w:tabs>
        <w:jc w:val="center"/>
        <w:rPr>
          <w:rFonts w:cs="Arial"/>
          <w:b/>
          <w:sz w:val="20"/>
          <w:szCs w:val="20"/>
          <w:lang w:val="es-ES_tradnl"/>
        </w:rPr>
      </w:pPr>
      <w:r w:rsidRPr="00402439">
        <w:rPr>
          <w:rFonts w:cs="Arial"/>
          <w:b/>
          <w:sz w:val="20"/>
          <w:szCs w:val="20"/>
          <w:lang w:val="es-ES_tradnl"/>
        </w:rPr>
        <w:t>DECLARACIÓN JURADA DEL PROPONENTE</w:t>
      </w:r>
    </w:p>
    <w:p w:rsidR="00CC4D14" w:rsidRPr="00347773" w:rsidRDefault="00CC4D14" w:rsidP="00CC4D14">
      <w:pPr>
        <w:tabs>
          <w:tab w:val="left" w:pos="3047"/>
          <w:tab w:val="right" w:pos="6663"/>
          <w:tab w:val="right" w:pos="8364"/>
        </w:tabs>
        <w:rPr>
          <w:rFonts w:cs="Arial"/>
          <w:sz w:val="20"/>
          <w:szCs w:val="20"/>
          <w:lang w:val="es-ES_tradnl"/>
        </w:rPr>
      </w:pPr>
    </w:p>
    <w:p w:rsidR="00CC4D14" w:rsidRPr="00347773" w:rsidRDefault="00CC4D14" w:rsidP="00CC4D14">
      <w:pPr>
        <w:tabs>
          <w:tab w:val="left" w:pos="3047"/>
          <w:tab w:val="right" w:pos="6663"/>
          <w:tab w:val="right" w:pos="8364"/>
        </w:tabs>
        <w:rPr>
          <w:rFonts w:cs="Arial"/>
          <w:sz w:val="20"/>
          <w:szCs w:val="20"/>
          <w:lang w:val="es-ES_tradnl"/>
        </w:rPr>
      </w:pPr>
    </w:p>
    <w:p w:rsidR="00CC4D14" w:rsidRPr="00347773" w:rsidRDefault="00CC4D14" w:rsidP="00CC4D14">
      <w:pPr>
        <w:tabs>
          <w:tab w:val="left" w:pos="3047"/>
          <w:tab w:val="right" w:pos="6663"/>
          <w:tab w:val="right" w:pos="8364"/>
        </w:tabs>
        <w:spacing w:line="360" w:lineRule="auto"/>
        <w:rPr>
          <w:rFonts w:cs="Arial"/>
          <w:sz w:val="20"/>
          <w:szCs w:val="20"/>
          <w:lang w:val="es-ES_tradnl"/>
        </w:rPr>
      </w:pPr>
    </w:p>
    <w:p w:rsidR="00CC4D14" w:rsidRPr="00347773" w:rsidRDefault="00CC4D14" w:rsidP="00CC4D14">
      <w:pPr>
        <w:tabs>
          <w:tab w:val="left" w:pos="3047"/>
          <w:tab w:val="right" w:pos="6663"/>
          <w:tab w:val="right" w:pos="8364"/>
        </w:tabs>
        <w:spacing w:line="360" w:lineRule="auto"/>
        <w:rPr>
          <w:rFonts w:cs="Arial"/>
          <w:sz w:val="20"/>
          <w:szCs w:val="20"/>
          <w:lang w:val="es-ES_tradnl"/>
        </w:rPr>
      </w:pPr>
      <w:r>
        <w:rPr>
          <w:rFonts w:cs="Arial"/>
          <w:sz w:val="20"/>
          <w:szCs w:val="20"/>
          <w:lang w:val="es-ES_tradnl"/>
        </w:rPr>
        <w:t>Dentro del marco institucional exigido y para efectos legales declaro que Y</w:t>
      </w:r>
      <w:r w:rsidRPr="00347773">
        <w:rPr>
          <w:rFonts w:cs="Arial"/>
          <w:sz w:val="20"/>
          <w:szCs w:val="20"/>
          <w:lang w:val="es-ES_tradnl"/>
        </w:rPr>
        <w:t xml:space="preserve">o, ______________________________con C.I.: ___________________ de nacionalidad _____________________ conforme establece la convocatoria_______________________, declaro </w:t>
      </w:r>
      <w:r w:rsidRPr="00347773">
        <w:rPr>
          <w:rFonts w:cs="Arial"/>
          <w:sz w:val="20"/>
          <w:szCs w:val="20"/>
          <w:u w:val="single"/>
          <w:lang w:val="es-ES_tradnl"/>
        </w:rPr>
        <w:t>no tener ninguna relación contractual</w:t>
      </w:r>
      <w:r w:rsidRPr="00347773">
        <w:rPr>
          <w:rFonts w:cs="Arial"/>
          <w:sz w:val="20"/>
          <w:szCs w:val="20"/>
          <w:lang w:val="es-ES_tradnl"/>
        </w:rPr>
        <w:t xml:space="preserve"> con la Administradora Boliviana de Carreteras para desempeñar la función de______________________, en caso de que mi postulación sea seleccionada. </w:t>
      </w:r>
    </w:p>
    <w:p w:rsidR="00CC4D14" w:rsidRPr="00347773" w:rsidRDefault="00CC4D14" w:rsidP="00CC4D14">
      <w:pPr>
        <w:tabs>
          <w:tab w:val="left" w:pos="3047"/>
          <w:tab w:val="right" w:pos="6663"/>
          <w:tab w:val="right" w:pos="8364"/>
        </w:tabs>
        <w:spacing w:line="360" w:lineRule="auto"/>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Pr="00347773" w:rsidRDefault="00CC4D14" w:rsidP="00CC4D14">
      <w:pPr>
        <w:tabs>
          <w:tab w:val="left" w:pos="3047"/>
          <w:tab w:val="right" w:pos="6663"/>
          <w:tab w:val="right" w:pos="8364"/>
        </w:tabs>
        <w:spacing w:line="360" w:lineRule="auto"/>
        <w:jc w:val="center"/>
        <w:rPr>
          <w:rFonts w:cs="Arial"/>
          <w:sz w:val="20"/>
          <w:szCs w:val="20"/>
          <w:lang w:val="es-ES_tradnl"/>
        </w:rPr>
      </w:pPr>
      <w:r w:rsidRPr="00347773">
        <w:rPr>
          <w:rFonts w:cs="Arial"/>
          <w:sz w:val="20"/>
          <w:szCs w:val="20"/>
          <w:lang w:val="es-ES_tradnl"/>
        </w:rPr>
        <w:t>Firma del Profesional</w:t>
      </w:r>
    </w:p>
    <w:p w:rsidR="00CC4D14" w:rsidRPr="00347773" w:rsidRDefault="00CC4D14" w:rsidP="00CC4D14">
      <w:pPr>
        <w:tabs>
          <w:tab w:val="left" w:pos="3047"/>
          <w:tab w:val="right" w:pos="8364"/>
        </w:tabs>
        <w:spacing w:line="360" w:lineRule="auto"/>
        <w:jc w:val="center"/>
        <w:rPr>
          <w:rFonts w:cs="Arial"/>
          <w:sz w:val="20"/>
          <w:szCs w:val="20"/>
          <w:lang w:val="es-ES_tradnl"/>
        </w:rPr>
      </w:pPr>
      <w:r w:rsidRPr="00347773">
        <w:rPr>
          <w:rFonts w:cs="Arial"/>
          <w:sz w:val="20"/>
          <w:szCs w:val="20"/>
          <w:lang w:val="es-ES_tradnl"/>
        </w:rPr>
        <w:t>Nombre del Profesional</w:t>
      </w:r>
    </w:p>
    <w:p w:rsidR="00CC4D14" w:rsidRPr="005120C2" w:rsidRDefault="00CC4D14" w:rsidP="00CC4D14">
      <w:pPr>
        <w:rPr>
          <w:rFonts w:ascii="Arial" w:hAnsi="Arial" w:cs="Arial"/>
          <w:lang w:val="es-ES_tradnl"/>
        </w:rPr>
      </w:pPr>
    </w:p>
    <w:p w:rsidR="00CC4D14" w:rsidRPr="00B47D4D" w:rsidRDefault="00CC4D14" w:rsidP="00CC4D14">
      <w:pPr>
        <w:rPr>
          <w:rFonts w:cs="Arial"/>
          <w:b/>
          <w:szCs w:val="18"/>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9A602B">
      <w:pPr>
        <w:spacing w:line="200" w:lineRule="exact"/>
        <w:rPr>
          <w:rFonts w:cs="Arial"/>
          <w:b/>
          <w:szCs w:val="18"/>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D5213D" w:rsidRDefault="00D5213D" w:rsidP="00D5213D">
      <w:pPr>
        <w:jc w:val="center"/>
        <w:rPr>
          <w:lang w:val="es-ES_tradnl"/>
        </w:rPr>
      </w:pPr>
    </w:p>
    <w:p w:rsidR="00D5213D" w:rsidRDefault="00D5213D" w:rsidP="00D5213D">
      <w:pPr>
        <w:jc w:val="center"/>
        <w:rPr>
          <w:lang w:val="es-ES_tradnl"/>
        </w:rPr>
      </w:pPr>
    </w:p>
    <w:p w:rsidR="00CC4D14" w:rsidRDefault="00CC4D14" w:rsidP="00D5213D">
      <w:pPr>
        <w:jc w:val="center"/>
        <w:rPr>
          <w:lang w:val="es-ES_tradnl"/>
        </w:rPr>
      </w:pPr>
    </w:p>
    <w:p w:rsidR="00D5213D" w:rsidRPr="00D5213D" w:rsidRDefault="00D5213D" w:rsidP="00D5213D">
      <w:pPr>
        <w:jc w:val="center"/>
        <w:rPr>
          <w:lang w:val="es-ES_tradnl"/>
        </w:rPr>
      </w:pPr>
    </w:p>
    <w:p w:rsidR="00D5213D" w:rsidRDefault="00D5213D" w:rsidP="00995EB4">
      <w:pPr>
        <w:tabs>
          <w:tab w:val="left" w:pos="426"/>
        </w:tabs>
        <w:spacing w:line="200" w:lineRule="exact"/>
        <w:jc w:val="center"/>
        <w:rPr>
          <w:rFonts w:cs="Arial"/>
          <w:b/>
          <w:szCs w:val="18"/>
        </w:rPr>
      </w:pPr>
    </w:p>
    <w:p w:rsidR="00EA0375" w:rsidRPr="005547D3" w:rsidRDefault="00EA0375" w:rsidP="00EA0375">
      <w:pP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ANEXO 2</w:t>
      </w:r>
    </w:p>
    <w:p w:rsidR="00EA0375"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FORMULARIOS REFERENCIALES DE APOYO</w:t>
      </w:r>
    </w:p>
    <w:p w:rsidR="00B13B44" w:rsidRPr="005547D3" w:rsidRDefault="00B13B44" w:rsidP="00EA0375">
      <w:pPr>
        <w:jc w:val="center"/>
        <w:rPr>
          <w:rFonts w:ascii="Bookman Old Style" w:hAnsi="Bookman Old Style" w:cs="Arial"/>
          <w:b/>
          <w:szCs w:val="18"/>
          <w:lang w:val="es-BO"/>
        </w:rPr>
      </w:pPr>
    </w:p>
    <w:p w:rsidR="00EA0375" w:rsidRPr="005547D3" w:rsidRDefault="00EA0375" w:rsidP="00EA0375">
      <w:pPr>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szCs w:val="18"/>
          <w:lang w:val="es-BO"/>
        </w:rPr>
      </w:pPr>
      <w:r w:rsidRPr="005547D3">
        <w:rPr>
          <w:rFonts w:ascii="Bookman Old Style" w:hAnsi="Bookman Old Style" w:cs="Arial"/>
          <w:szCs w:val="18"/>
          <w:lang w:val="es-BO"/>
        </w:rPr>
        <w:t>Formulario V-1</w:t>
      </w:r>
      <w:r w:rsidRPr="005547D3">
        <w:rPr>
          <w:rFonts w:ascii="Bookman Old Style" w:hAnsi="Bookman Old Style" w:cs="Arial"/>
          <w:szCs w:val="18"/>
          <w:lang w:val="es-BO"/>
        </w:rPr>
        <w:tab/>
        <w:t xml:space="preserve">Formulario de Evaluación Preliminar </w:t>
      </w:r>
    </w:p>
    <w:p w:rsidR="00EA0375" w:rsidRPr="005547D3" w:rsidRDefault="00EA0375" w:rsidP="00EA0375">
      <w:pPr>
        <w:ind w:left="2124" w:hanging="2124"/>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b/>
          <w:lang w:val="es-BO"/>
        </w:rPr>
      </w:pPr>
      <w:r w:rsidRPr="005547D3">
        <w:rPr>
          <w:rFonts w:ascii="Bookman Old Style" w:hAnsi="Bookman Old Style" w:cs="Arial"/>
          <w:szCs w:val="18"/>
          <w:lang w:val="es-BO"/>
        </w:rPr>
        <w:t>Formulario V-2</w:t>
      </w:r>
      <w:r w:rsidRPr="005547D3">
        <w:rPr>
          <w:rFonts w:ascii="Bookman Old Style" w:hAnsi="Bookman Old Style" w:cs="Arial"/>
          <w:szCs w:val="18"/>
          <w:lang w:val="es-BO"/>
        </w:rPr>
        <w:tab/>
        <w:t>Formulario de Evaluación Propuesta Económica</w:t>
      </w:r>
      <w:r w:rsidRPr="005547D3">
        <w:rPr>
          <w:rFonts w:ascii="Bookman Old Style" w:hAnsi="Bookman Old Style" w:cs="Arial"/>
          <w:szCs w:val="18"/>
          <w:lang w:val="es-BO"/>
        </w:rPr>
        <w:tab/>
      </w:r>
    </w:p>
    <w:p w:rsidR="00EA0375" w:rsidRPr="005547D3" w:rsidRDefault="00EA0375" w:rsidP="00EA0375">
      <w:pPr>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b/>
          <w:lang w:val="es-BO"/>
        </w:rPr>
      </w:pPr>
      <w:r w:rsidRPr="005547D3">
        <w:rPr>
          <w:rFonts w:ascii="Bookman Old Style" w:hAnsi="Bookman Old Style" w:cs="Arial"/>
          <w:szCs w:val="18"/>
          <w:lang w:val="es-BO"/>
        </w:rPr>
        <w:t>Formulario V-3</w:t>
      </w:r>
      <w:r w:rsidRPr="005547D3">
        <w:rPr>
          <w:rFonts w:ascii="Bookman Old Style" w:hAnsi="Bookman Old Style" w:cs="Arial"/>
          <w:szCs w:val="18"/>
          <w:lang w:val="es-BO"/>
        </w:rPr>
        <w:tab/>
        <w:t xml:space="preserve">Formulario de Evaluación de Propuesta Técnica </w:t>
      </w:r>
    </w:p>
    <w:p w:rsidR="00EA0375" w:rsidRPr="005547D3" w:rsidRDefault="00EA0375" w:rsidP="00EA0375">
      <w:pPr>
        <w:ind w:left="2124" w:hanging="2124"/>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szCs w:val="18"/>
          <w:lang w:val="es-BO"/>
        </w:rPr>
      </w:pPr>
      <w:r w:rsidRPr="005547D3">
        <w:rPr>
          <w:rFonts w:ascii="Bookman Old Style" w:hAnsi="Bookman Old Style" w:cs="Arial"/>
          <w:szCs w:val="18"/>
          <w:lang w:val="es-BO"/>
        </w:rPr>
        <w:t>Formulario V-4</w:t>
      </w:r>
      <w:r w:rsidRPr="005547D3">
        <w:rPr>
          <w:rFonts w:ascii="Bookman Old Style" w:hAnsi="Bookman Old Style" w:cs="Arial"/>
          <w:szCs w:val="18"/>
          <w:lang w:val="es-BO"/>
        </w:rPr>
        <w:tab/>
        <w:t>Resumen de la Evaluación Técnica y Económica</w:t>
      </w:r>
    </w:p>
    <w:p w:rsidR="00EA0375" w:rsidRPr="005547D3" w:rsidRDefault="00EA0375" w:rsidP="00EA0375">
      <w:pPr>
        <w:ind w:left="2124" w:hanging="2124"/>
        <w:rPr>
          <w:rFonts w:ascii="Bookman Old Style" w:hAnsi="Bookman Old Style" w:cs="Arial"/>
          <w:b/>
          <w:lang w:val="es-BO"/>
        </w:rPr>
      </w:pPr>
    </w:p>
    <w:p w:rsidR="00EA0375" w:rsidRDefault="00EA0375"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CC4D14" w:rsidRDefault="00CC4D14" w:rsidP="00EE5A5C">
      <w:pPr>
        <w:rPr>
          <w:rFonts w:ascii="Bookman Old Style" w:hAnsi="Bookman Old Style" w:cs="Arial"/>
          <w:b/>
          <w:szCs w:val="18"/>
          <w:lang w:val="es-BO"/>
        </w:rPr>
      </w:pPr>
    </w:p>
    <w:p w:rsidR="00B13B44" w:rsidRDefault="00B13B44" w:rsidP="00EA0375">
      <w:pP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bookmarkStart w:id="102" w:name="_Ref341427619"/>
      <w:r w:rsidRPr="005547D3">
        <w:rPr>
          <w:rFonts w:ascii="Bookman Old Style" w:hAnsi="Bookman Old Style" w:cs="Arial"/>
          <w:b/>
          <w:szCs w:val="18"/>
          <w:lang w:val="es-BO"/>
        </w:rPr>
        <w:t xml:space="preserve">Formulario V- </w:t>
      </w:r>
      <w:r w:rsidRPr="005547D3">
        <w:rPr>
          <w:rFonts w:ascii="Bookman Old Style" w:hAnsi="Bookman Old Style" w:cs="Arial"/>
          <w:b/>
          <w:szCs w:val="18"/>
          <w:lang w:val="es-BO"/>
        </w:rPr>
        <w:fldChar w:fldCharType="begin"/>
      </w:r>
      <w:r w:rsidRPr="005547D3">
        <w:rPr>
          <w:rFonts w:ascii="Bookman Old Style" w:hAnsi="Bookman Old Style" w:cs="Arial"/>
          <w:b/>
          <w:szCs w:val="18"/>
          <w:lang w:val="es-BO"/>
        </w:rPr>
        <w:instrText xml:space="preserve"> SEQ Formulario_V- \* ARABIC </w:instrText>
      </w:r>
      <w:r w:rsidRPr="005547D3">
        <w:rPr>
          <w:rFonts w:ascii="Bookman Old Style" w:hAnsi="Bookman Old Style" w:cs="Arial"/>
          <w:b/>
          <w:szCs w:val="18"/>
          <w:lang w:val="es-BO"/>
        </w:rPr>
        <w:fldChar w:fldCharType="separate"/>
      </w:r>
      <w:r w:rsidR="007A2FEB">
        <w:rPr>
          <w:rFonts w:ascii="Bookman Old Style" w:hAnsi="Bookman Old Style" w:cs="Arial"/>
          <w:b/>
          <w:noProof/>
          <w:szCs w:val="18"/>
          <w:lang w:val="es-BO"/>
        </w:rPr>
        <w:t>1</w:t>
      </w:r>
      <w:r w:rsidRPr="005547D3">
        <w:rPr>
          <w:rFonts w:ascii="Bookman Old Style" w:hAnsi="Bookman Old Style" w:cs="Arial"/>
          <w:b/>
          <w:szCs w:val="18"/>
          <w:lang w:val="es-BO"/>
        </w:rPr>
        <w:fldChar w:fldCharType="end"/>
      </w:r>
      <w:bookmarkEnd w:id="102"/>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EVALUACIÓN PRELIMINAR</w:t>
      </w:r>
    </w:p>
    <w:p w:rsidR="009668B2" w:rsidRPr="005547D3" w:rsidRDefault="009668B2" w:rsidP="00EA0375">
      <w:pPr>
        <w:jc w:val="center"/>
        <w:rPr>
          <w:rFonts w:ascii="Bookman Old Style" w:hAnsi="Bookman Old Style" w:cs="Arial"/>
          <w:b/>
          <w:szCs w:val="18"/>
          <w:lang w:val="es-BO"/>
        </w:rPr>
      </w:pP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EA0375" w:rsidRPr="005547D3" w:rsidTr="00414B0E">
        <w:trPr>
          <w:trHeight w:val="382"/>
        </w:trPr>
        <w:tc>
          <w:tcPr>
            <w:tcW w:w="10207" w:type="dxa"/>
            <w:gridSpan w:val="28"/>
            <w:tcBorders>
              <w:top w:val="single" w:sz="2" w:space="0" w:color="auto"/>
              <w:left w:val="single" w:sz="2" w:space="0" w:color="auto"/>
              <w:bottom w:val="single" w:sz="4" w:space="0" w:color="auto"/>
              <w:right w:val="single" w:sz="2" w:space="0" w:color="auto"/>
            </w:tcBorders>
            <w:shd w:val="clear" w:color="auto" w:fill="DEEAF6" w:themeFill="accent5"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DATOS GENERALES DEL PROCESO</w:t>
            </w:r>
          </w:p>
        </w:tc>
      </w:tr>
      <w:tr w:rsidR="00EA0375" w:rsidRPr="005547D3" w:rsidTr="00414B0E">
        <w:trPr>
          <w:trHeight w:val="58"/>
        </w:trPr>
        <w:tc>
          <w:tcPr>
            <w:tcW w:w="10207" w:type="dxa"/>
            <w:gridSpan w:val="28"/>
            <w:tcBorders>
              <w:top w:val="single" w:sz="4" w:space="0" w:color="auto"/>
              <w:left w:val="single" w:sz="2" w:space="0" w:color="auto"/>
              <w:bottom w:val="nil"/>
              <w:right w:val="single" w:sz="2" w:space="0" w:color="auto"/>
            </w:tcBorders>
            <w:tcMar>
              <w:left w:w="0" w:type="dxa"/>
              <w:right w:w="0"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6" w:type="dxa"/>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247" w:type="dxa"/>
            <w:tcBorders>
              <w:top w:val="nil"/>
              <w:left w:val="single" w:sz="4" w:space="0" w:color="auto"/>
              <w:bottom w:val="nil"/>
              <w:right w:val="single" w:sz="4"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247" w:type="dxa"/>
            <w:tcBorders>
              <w:top w:val="nil"/>
              <w:left w:val="single" w:sz="4" w:space="0" w:color="auto"/>
              <w:bottom w:val="nil"/>
              <w:right w:val="single" w:sz="4"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318" w:type="dxa"/>
            <w:gridSpan w:val="2"/>
            <w:tcBorders>
              <w:top w:val="nil"/>
              <w:left w:val="single" w:sz="4" w:space="0" w:color="auto"/>
              <w:bottom w:val="nil"/>
              <w:right w:val="single" w:sz="2" w:space="0" w:color="auto"/>
            </w:tcBorders>
            <w:vAlign w:val="center"/>
          </w:tcPr>
          <w:p w:rsidR="00EA0375" w:rsidRPr="005547D3" w:rsidRDefault="00EA0375" w:rsidP="003312F0">
            <w:pPr>
              <w:rPr>
                <w:rFonts w:ascii="Bookman Old Style" w:hAnsi="Bookman Old Style" w:cs="Arial"/>
                <w:lang w:val="es-BO"/>
              </w:rPr>
            </w:pPr>
          </w:p>
        </w:tc>
      </w:tr>
      <w:tr w:rsidR="00EA0375" w:rsidRPr="005547D3" w:rsidTr="00414B0E">
        <w:tblPrEx>
          <w:tblBorders>
            <w:insideH w:val="single" w:sz="4" w:space="0" w:color="FF0000"/>
            <w:insideV w:val="none" w:sz="0" w:space="31" w:color="000000" w:shadow="1" w:frame="1"/>
          </w:tblBorders>
        </w:tblPrEx>
        <w:trPr>
          <w:trHeight w:val="58"/>
        </w:trPr>
        <w:tc>
          <w:tcPr>
            <w:tcW w:w="10207" w:type="dxa"/>
            <w:gridSpan w:val="28"/>
            <w:tcBorders>
              <w:top w:val="nil"/>
              <w:left w:val="single" w:sz="2" w:space="0" w:color="auto"/>
              <w:bottom w:val="nil"/>
              <w:right w:val="single" w:sz="2" w:space="0" w:color="auto"/>
            </w:tcBorders>
            <w:tcMar>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Borders>
            <w:insideH w:val="single" w:sz="4" w:space="0" w:color="FF0000"/>
            <w:insideV w:val="none" w:sz="0" w:space="31" w:color="000000" w:shadow="1" w:frame="1"/>
          </w:tblBorders>
        </w:tblPrEx>
        <w:trPr>
          <w:trHeight w:val="58"/>
        </w:trPr>
        <w:tc>
          <w:tcPr>
            <w:tcW w:w="10207" w:type="dxa"/>
            <w:gridSpan w:val="28"/>
            <w:tcBorders>
              <w:top w:val="nil"/>
              <w:left w:val="single" w:sz="2" w:space="0" w:color="auto"/>
              <w:bottom w:val="nil"/>
              <w:right w:val="single" w:sz="2" w:space="0" w:color="auto"/>
            </w:tcBorders>
            <w:tcMar>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rPr>
          <w:trHeight w:val="58"/>
        </w:trPr>
        <w:tc>
          <w:tcPr>
            <w:tcW w:w="10207" w:type="dxa"/>
            <w:gridSpan w:val="28"/>
            <w:tcBorders>
              <w:top w:val="nil"/>
              <w:left w:val="single" w:sz="2" w:space="0" w:color="auto"/>
              <w:bottom w:val="nil"/>
              <w:right w:val="single" w:sz="2" w:space="0" w:color="auto"/>
            </w:tcBorders>
            <w:tcMar>
              <w:left w:w="0" w:type="dxa"/>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Propuesta Económica o Presupuesto Fijo determinado por la Entidad:</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rPr>
          <w:trHeight w:val="58"/>
        </w:trPr>
        <w:tc>
          <w:tcPr>
            <w:tcW w:w="10207" w:type="dxa"/>
            <w:gridSpan w:val="28"/>
            <w:tcBorders>
              <w:top w:val="nil"/>
              <w:left w:val="single" w:sz="2" w:space="0" w:color="auto"/>
              <w:bottom w:val="single" w:sz="2" w:space="0" w:color="auto"/>
              <w:right w:val="single" w:sz="2" w:space="0" w:color="auto"/>
            </w:tcBorders>
            <w:tcMar>
              <w:left w:w="0" w:type="dxa"/>
              <w:right w:w="0" w:type="dxa"/>
            </w:tcMar>
            <w:vAlign w:val="center"/>
          </w:tcPr>
          <w:p w:rsidR="00EA0375" w:rsidRPr="005547D3" w:rsidRDefault="00EA0375" w:rsidP="003312F0">
            <w:pPr>
              <w:rPr>
                <w:rFonts w:ascii="Bookman Old Style" w:hAnsi="Bookman Old Style" w:cs="Arial"/>
                <w:sz w:val="8"/>
                <w:szCs w:val="4"/>
                <w:lang w:val="es-BO"/>
              </w:rPr>
            </w:pPr>
          </w:p>
        </w:tc>
      </w:tr>
      <w:tr w:rsidR="00EA0375" w:rsidRPr="005547D3" w:rsidTr="00414B0E">
        <w:tblPrEx>
          <w:tblLook w:val="0000" w:firstRow="0" w:lastRow="0" w:firstColumn="0" w:lastColumn="0" w:noHBand="0" w:noVBand="0"/>
        </w:tblPrEx>
        <w:trPr>
          <w:trHeight w:val="284"/>
        </w:trPr>
        <w:tc>
          <w:tcPr>
            <w:tcW w:w="5102" w:type="dxa"/>
            <w:gridSpan w:val="4"/>
            <w:vMerge w:val="restart"/>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REQUISITOS EVALUADOS</w:t>
            </w:r>
          </w:p>
        </w:tc>
        <w:tc>
          <w:tcPr>
            <w:tcW w:w="2626" w:type="dxa"/>
            <w:gridSpan w:val="13"/>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Verificación (Acto de Apertura)</w:t>
            </w:r>
          </w:p>
        </w:tc>
        <w:tc>
          <w:tcPr>
            <w:tcW w:w="2479" w:type="dxa"/>
            <w:gridSpan w:val="11"/>
            <w:vMerge w:val="restart"/>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Evaluación Preliminar</w:t>
            </w:r>
          </w:p>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(Sesión Reservada)</w:t>
            </w:r>
          </w:p>
        </w:tc>
      </w:tr>
      <w:tr w:rsidR="00EA0375" w:rsidRPr="005547D3" w:rsidTr="00414B0E">
        <w:tblPrEx>
          <w:tblLook w:val="0000" w:firstRow="0" w:lastRow="0" w:firstColumn="0" w:lastColumn="0" w:noHBand="0" w:noVBand="0"/>
        </w:tblPrEx>
        <w:trPr>
          <w:trHeight w:val="284"/>
        </w:trPr>
        <w:tc>
          <w:tcPr>
            <w:tcW w:w="5102" w:type="dxa"/>
            <w:gridSpan w:val="4"/>
            <w:vMerge/>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c>
          <w:tcPr>
            <w:tcW w:w="2626" w:type="dxa"/>
            <w:gridSpan w:val="13"/>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sz w:val="14"/>
                <w:lang w:val="es-BO"/>
              </w:rPr>
              <w:t>PRESENTÓ</w:t>
            </w:r>
          </w:p>
        </w:tc>
        <w:tc>
          <w:tcPr>
            <w:tcW w:w="2479" w:type="dxa"/>
            <w:gridSpan w:val="11"/>
            <w:vMerge/>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r>
      <w:tr w:rsidR="00EA0375" w:rsidRPr="005547D3" w:rsidTr="00414B0E">
        <w:tblPrEx>
          <w:tblLook w:val="0000" w:firstRow="0" w:lastRow="0" w:firstColumn="0" w:lastColumn="0" w:noHBand="0" w:noVBand="0"/>
        </w:tblPrEx>
        <w:trPr>
          <w:trHeight w:val="284"/>
        </w:trPr>
        <w:tc>
          <w:tcPr>
            <w:tcW w:w="5102" w:type="dxa"/>
            <w:gridSpan w:val="4"/>
            <w:vMerge/>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c>
          <w:tcPr>
            <w:tcW w:w="1234" w:type="dxa"/>
            <w:gridSpan w:val="6"/>
            <w:tcBorders>
              <w:top w:val="single" w:sz="4" w:space="0" w:color="auto"/>
              <w:left w:val="single" w:sz="2" w:space="0" w:color="auto"/>
              <w:bottom w:val="single" w:sz="2" w:space="0" w:color="auto"/>
              <w:right w:val="single" w:sz="4"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SI</w:t>
            </w:r>
          </w:p>
        </w:tc>
        <w:tc>
          <w:tcPr>
            <w:tcW w:w="1392" w:type="dxa"/>
            <w:gridSpan w:val="7"/>
            <w:tcBorders>
              <w:top w:val="single" w:sz="4" w:space="0" w:color="auto"/>
              <w:left w:val="single" w:sz="4"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NO</w:t>
            </w:r>
          </w:p>
        </w:tc>
        <w:tc>
          <w:tcPr>
            <w:tcW w:w="1159" w:type="dxa"/>
            <w:gridSpan w:val="5"/>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CONTINUA</w:t>
            </w:r>
          </w:p>
        </w:tc>
        <w:tc>
          <w:tcPr>
            <w:tcW w:w="1320" w:type="dxa"/>
            <w:gridSpan w:val="6"/>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DESCALIFICA</w:t>
            </w:r>
          </w:p>
        </w:tc>
      </w:tr>
      <w:tr w:rsidR="00EA0375" w:rsidRPr="005547D3" w:rsidTr="00414B0E">
        <w:tblPrEx>
          <w:tblLook w:val="0000" w:firstRow="0" w:lastRow="0" w:firstColumn="0" w:lastColumn="0" w:noHBand="0" w:noVBand="0"/>
        </w:tblPrEx>
        <w:trPr>
          <w:trHeight w:val="284"/>
        </w:trPr>
        <w:tc>
          <w:tcPr>
            <w:tcW w:w="5102" w:type="dxa"/>
            <w:gridSpan w:val="4"/>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b/>
                <w:lang w:val="es-BO"/>
              </w:rPr>
              <w:t>DOCUMENTOS LEGALES Y ADMINISTRATIVOS</w:t>
            </w:r>
          </w:p>
        </w:tc>
        <w:tc>
          <w:tcPr>
            <w:tcW w:w="5105" w:type="dxa"/>
            <w:gridSpan w:val="24"/>
            <w:tcBorders>
              <w:top w:val="single" w:sz="2" w:space="0" w:color="auto"/>
              <w:left w:val="single" w:sz="2" w:space="0" w:color="auto"/>
              <w:bottom w:val="single" w:sz="4" w:space="0" w:color="auto"/>
              <w:right w:val="single" w:sz="2" w:space="0" w:color="auto"/>
            </w:tcBorders>
            <w:shd w:val="clear" w:color="auto" w:fill="DBE5F1"/>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FORMULARIO A-1</w:t>
            </w:r>
            <w:r w:rsidRPr="005547D3">
              <w:rPr>
                <w:rFonts w:ascii="Bookman Old Style" w:hAnsi="Bookman Old Style" w:cs="Arial"/>
                <w:lang w:val="es-BO"/>
              </w:rPr>
              <w:t xml:space="preserve"> Presentación de Propuesta.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2"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288"/>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 xml:space="preserve">FORMULARIO A-2 </w:t>
            </w:r>
            <w:r w:rsidRPr="005547D3">
              <w:rPr>
                <w:rFonts w:ascii="Bookman Old Style" w:hAnsi="Bookman Old Style" w:cs="Arial"/>
                <w:lang w:val="es-BO"/>
              </w:rPr>
              <w:t>Identificación del Proponente</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288"/>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b/>
                <w:lang w:val="es-BO"/>
              </w:rPr>
            </w:pPr>
            <w:r w:rsidRPr="005547D3">
              <w:rPr>
                <w:rFonts w:ascii="Bookman Old Style" w:hAnsi="Bookman Old Style" w:cs="Arial"/>
                <w:lang w:val="es-BO"/>
              </w:rPr>
              <w:t>Garantía de Seriedad de Propuesta o depósito, cuando corresponda.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ind w:left="397" w:right="113" w:hanging="283"/>
              <w:jc w:val="center"/>
              <w:rPr>
                <w:rFonts w:ascii="Bookman Old Style" w:hAnsi="Bookman Old Style" w:cs="Arial"/>
                <w:b/>
                <w:lang w:val="es-BO"/>
              </w:rPr>
            </w:pPr>
            <w:r w:rsidRPr="005547D3">
              <w:rPr>
                <w:rFonts w:ascii="Bookman Old Style" w:hAnsi="Bookman Old Style" w:cs="Arial"/>
                <w:b/>
                <w:lang w:val="es-BO"/>
              </w:rPr>
              <w:t>PROPUESTA TÉCNICA</w:t>
            </w:r>
          </w:p>
        </w:tc>
        <w:tc>
          <w:tcPr>
            <w:tcW w:w="5105" w:type="dxa"/>
            <w:gridSpan w:val="2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ind w:right="113" w:hanging="271"/>
              <w:rPr>
                <w:rFonts w:ascii="Bookman Old Style" w:hAnsi="Bookman Old Style" w:cs="Arial"/>
                <w:b/>
                <w:lang w:val="es-BO"/>
              </w:rPr>
            </w:pPr>
            <w:r w:rsidRPr="005547D3">
              <w:rPr>
                <w:rFonts w:ascii="Bookman Old Style" w:hAnsi="Bookman Old Style" w:cs="Arial"/>
                <w:b/>
                <w:lang w:val="es-BO"/>
              </w:rPr>
              <w:t>FORMULARIO C-1.</w:t>
            </w:r>
            <w:r w:rsidRPr="005547D3">
              <w:rPr>
                <w:rFonts w:ascii="Bookman Old Style" w:hAnsi="Bookman Old Style" w:cs="Arial"/>
                <w:lang w:val="es-BO"/>
              </w:rPr>
              <w:t xml:space="preserve"> Propuesta Técnica (Formación y Experiencia)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b/>
                <w:lang w:val="es-BO"/>
              </w:rPr>
            </w:pPr>
            <w:r w:rsidRPr="005547D3">
              <w:rPr>
                <w:rFonts w:ascii="Bookman Old Style" w:hAnsi="Bookman Old Style" w:cs="Arial"/>
                <w:b/>
                <w:lang w:val="es-BO"/>
              </w:rPr>
              <w:t>FORMULARIO C-2.</w:t>
            </w:r>
            <w:r w:rsidRPr="005547D3">
              <w:rPr>
                <w:rFonts w:ascii="Bookman Old Style" w:hAnsi="Bookman Old Style" w:cs="Arial"/>
                <w:lang w:val="es-BO"/>
              </w:rPr>
              <w:t xml:space="preserve"> Condiciones Adicionales </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ind w:left="397" w:right="113" w:hanging="283"/>
              <w:jc w:val="center"/>
              <w:rPr>
                <w:rFonts w:ascii="Bookman Old Style" w:hAnsi="Bookman Old Style" w:cs="Arial"/>
                <w:b/>
                <w:lang w:val="es-BO"/>
              </w:rPr>
            </w:pPr>
            <w:r w:rsidRPr="005547D3">
              <w:rPr>
                <w:rFonts w:ascii="Bookman Old Style" w:hAnsi="Bookman Old Style" w:cs="Arial"/>
                <w:b/>
                <w:lang w:val="es-BO"/>
              </w:rPr>
              <w:t>PROPUESTA ECONÓMICA</w:t>
            </w:r>
          </w:p>
        </w:tc>
        <w:tc>
          <w:tcPr>
            <w:tcW w:w="5105" w:type="dxa"/>
            <w:gridSpan w:val="2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2"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FORMULARIO B-1.</w:t>
            </w:r>
            <w:r w:rsidRPr="005547D3">
              <w:rPr>
                <w:rFonts w:ascii="Bookman Old Style" w:hAnsi="Bookman Old Style" w:cs="Arial"/>
                <w:lang w:val="es-BO"/>
              </w:rPr>
              <w:t xml:space="preserve"> Propuesta Económica </w:t>
            </w:r>
            <w:r w:rsidRPr="005547D3">
              <w:rPr>
                <w:rFonts w:ascii="Bookman Old Style" w:hAnsi="Bookman Old Style" w:cs="Arial"/>
                <w:sz w:val="14"/>
                <w:lang w:val="es-BO"/>
              </w:rPr>
              <w:t>(cuando corresponda)</w:t>
            </w:r>
          </w:p>
        </w:tc>
        <w:tc>
          <w:tcPr>
            <w:tcW w:w="1234" w:type="dxa"/>
            <w:gridSpan w:val="6"/>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Default="00EA0375"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Pr="005547D3" w:rsidRDefault="00D5213D"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lang w:val="es-BO"/>
        </w:rPr>
      </w:pPr>
    </w:p>
    <w:p w:rsidR="00EA0375" w:rsidRPr="005547D3" w:rsidRDefault="00EA0375" w:rsidP="00EA0375">
      <w:pPr>
        <w:jc w:val="center"/>
        <w:rPr>
          <w:rFonts w:ascii="Bookman Old Style" w:hAnsi="Bookman Old Style" w:cs="Arial"/>
          <w:b/>
          <w:lang w:val="es-BO"/>
        </w:rPr>
      </w:pPr>
    </w:p>
    <w:p w:rsidR="00EA0375" w:rsidRDefault="00EA0375" w:rsidP="00EA0375">
      <w:pPr>
        <w:jc w:val="center"/>
        <w:rPr>
          <w:rFonts w:ascii="Bookman Old Style" w:hAnsi="Bookman Old Style" w:cs="Arial"/>
          <w:b/>
          <w:lang w:val="es-BO"/>
        </w:rPr>
      </w:pPr>
    </w:p>
    <w:p w:rsidR="00B04EDF" w:rsidRDefault="00B04EDF" w:rsidP="00EA0375">
      <w:pPr>
        <w:jc w:val="center"/>
        <w:rPr>
          <w:rFonts w:ascii="Bookman Old Style" w:hAnsi="Bookman Old Style" w:cs="Arial"/>
          <w:b/>
          <w:lang w:val="es-BO"/>
        </w:rPr>
      </w:pPr>
    </w:p>
    <w:p w:rsidR="00B04EDF" w:rsidRPr="005547D3" w:rsidRDefault="00B04EDF" w:rsidP="00EA0375">
      <w:pPr>
        <w:jc w:val="center"/>
        <w:rPr>
          <w:rFonts w:ascii="Bookman Old Style" w:hAnsi="Bookman Old Style" w:cs="Arial"/>
          <w:b/>
          <w:lang w:val="es-BO"/>
        </w:rPr>
      </w:pPr>
    </w:p>
    <w:p w:rsidR="00EA0375" w:rsidRPr="005547D3" w:rsidRDefault="00EA0375" w:rsidP="00B04EDF">
      <w:pPr>
        <w:rPr>
          <w:rFonts w:ascii="Bookman Old Style" w:hAnsi="Bookman Old Style" w:cs="Arial"/>
          <w:b/>
          <w:lang w:val="es-BO"/>
        </w:rPr>
      </w:pPr>
    </w:p>
    <w:p w:rsidR="00EA0375" w:rsidRPr="005547D3" w:rsidRDefault="00EA0375" w:rsidP="00EA0375">
      <w:pPr>
        <w:rPr>
          <w:rFonts w:ascii="Bookman Old Style" w:hAnsi="Bookman Old Style" w:cs="Arial"/>
          <w:b/>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V-2</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 xml:space="preserve">PROPUESTA ECONÓMICA </w:t>
      </w:r>
    </w:p>
    <w:p w:rsidR="00DA26CA" w:rsidRPr="005547D3" w:rsidRDefault="00DA26CA" w:rsidP="00EA0375">
      <w:pPr>
        <w:jc w:val="center"/>
        <w:rPr>
          <w:rFonts w:ascii="Bookman Old Style" w:hAnsi="Bookman Old Style" w:cs="Arial"/>
          <w:b/>
          <w:szCs w:val="18"/>
          <w:lang w:val="es-BO"/>
        </w:rPr>
      </w:pP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EA0375" w:rsidRPr="005547D3" w:rsidTr="00DA26CA">
        <w:trPr>
          <w:trHeight w:val="296"/>
        </w:trPr>
        <w:tc>
          <w:tcPr>
            <w:tcW w:w="9270" w:type="dxa"/>
            <w:gridSpan w:val="37"/>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DATOS DEL PROCESO</w:t>
            </w:r>
          </w:p>
        </w:tc>
      </w:tr>
      <w:tr w:rsidR="00EA0375" w:rsidRPr="005547D3" w:rsidTr="00DA26CA">
        <w:trPr>
          <w:gridAfter w:val="1"/>
          <w:wAfter w:w="8" w:type="dxa"/>
          <w:trHeight w:val="5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DA26CA">
        <w:trPr>
          <w:gridAfter w:val="1"/>
          <w:wAfter w:w="8" w:type="dxa"/>
          <w:trHeight w:val="269"/>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CUCE</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00" w:type="dxa"/>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center"/>
          </w:tcPr>
          <w:p w:rsidR="00EA0375" w:rsidRPr="005547D3" w:rsidRDefault="00EA0375" w:rsidP="003312F0">
            <w:pPr>
              <w:rPr>
                <w:rFonts w:ascii="Bookman Old Style" w:hAnsi="Bookman Old Style"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DA26CA">
        <w:trPr>
          <w:gridAfter w:val="1"/>
          <w:wAfter w:w="8" w:type="dxa"/>
          <w:trHeight w:val="282"/>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Objeto de la Contratación</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p>
        </w:tc>
        <w:tc>
          <w:tcPr>
            <w:tcW w:w="200"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8"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730" w:type="dxa"/>
            <w:gridSpan w:val="3"/>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2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DA26CA">
        <w:trPr>
          <w:trHeight w:val="282"/>
        </w:trPr>
        <w:tc>
          <w:tcPr>
            <w:tcW w:w="1983" w:type="dxa"/>
            <w:vMerge w:val="restart"/>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695"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Día</w:t>
            </w: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i/>
                <w:iCs/>
                <w:lang w:val="es-BO"/>
              </w:rPr>
            </w:pPr>
          </w:p>
        </w:tc>
        <w:tc>
          <w:tcPr>
            <w:tcW w:w="697"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Mes</w:t>
            </w:r>
          </w:p>
        </w:tc>
        <w:tc>
          <w:tcPr>
            <w:tcW w:w="347"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p>
        </w:tc>
        <w:tc>
          <w:tcPr>
            <w:tcW w:w="503"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Año</w:t>
            </w:r>
          </w:p>
        </w:tc>
        <w:tc>
          <w:tcPr>
            <w:tcW w:w="353" w:type="dxa"/>
            <w:gridSpan w:val="2"/>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sz w:val="22"/>
                <w:szCs w:val="22"/>
                <w:lang w:val="es-BO"/>
              </w:rPr>
            </w:pPr>
          </w:p>
        </w:tc>
        <w:tc>
          <w:tcPr>
            <w:tcW w:w="4055" w:type="dxa"/>
            <w:gridSpan w:val="23"/>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Dirección</w:t>
            </w:r>
          </w:p>
        </w:tc>
        <w:tc>
          <w:tcPr>
            <w:tcW w:w="237" w:type="dxa"/>
            <w:gridSpan w:val="2"/>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269"/>
        </w:trPr>
        <w:tc>
          <w:tcPr>
            <w:tcW w:w="1983" w:type="dxa"/>
            <w:vMerge/>
            <w:tcBorders>
              <w:top w:val="nil"/>
              <w:left w:val="single" w:sz="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200" w:type="dxa"/>
            <w:vMerge/>
            <w:tcBorders>
              <w:top w:val="nil"/>
              <w:left w:val="nil"/>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i/>
                <w:iCs/>
                <w:lang w:val="es-BO"/>
              </w:rPr>
            </w:pPr>
            <w:r w:rsidRPr="005547D3">
              <w:rPr>
                <w:rFonts w:ascii="Bookman Old Style" w:hAnsi="Bookman Old Style"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center"/>
            <w:hideMark/>
          </w:tcPr>
          <w:p w:rsidR="00EA0375" w:rsidRPr="005547D3" w:rsidRDefault="00EA0375" w:rsidP="003312F0">
            <w:pPr>
              <w:rPr>
                <w:rFonts w:ascii="Bookman Old Style" w:hAnsi="Bookman Old Style"/>
                <w:sz w:val="22"/>
                <w:szCs w:val="22"/>
                <w:lang w:val="es-BO"/>
              </w:rPr>
            </w:pPr>
            <w:r w:rsidRPr="005547D3">
              <w:rPr>
                <w:rFonts w:ascii="Bookman Old Style" w:hAnsi="Bookman Old Style"/>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730" w:type="dxa"/>
            <w:gridSpan w:val="3"/>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7" w:type="dxa"/>
            <w:gridSpan w:val="2"/>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single" w:sz="2" w:space="0" w:color="auto"/>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8"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00"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8"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160"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3" w:type="dxa"/>
            <w:gridSpan w:val="2"/>
            <w:tcBorders>
              <w:top w:val="nil"/>
              <w:left w:val="nil"/>
              <w:bottom w:val="single" w:sz="2" w:space="0" w:color="auto"/>
              <w:right w:val="nil"/>
            </w:tcBorders>
            <w:shd w:val="clear" w:color="auto" w:fill="auto"/>
            <w:noWrap/>
            <w:vAlign w:val="center"/>
            <w:hideMark/>
          </w:tcPr>
          <w:p w:rsidR="00EA0375" w:rsidRPr="005547D3" w:rsidRDefault="00EA0375" w:rsidP="003312F0">
            <w:pPr>
              <w:rPr>
                <w:rFonts w:ascii="Bookman Old Style" w:hAnsi="Bookman Old Style"/>
                <w:sz w:val="2"/>
                <w:szCs w:val="2"/>
                <w:lang w:val="es-BO"/>
              </w:rPr>
            </w:pPr>
            <w:r w:rsidRPr="005547D3">
              <w:rPr>
                <w:rFonts w:ascii="Bookman Old Style" w:hAnsi="Bookman Old Style"/>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r w:rsidRPr="005547D3">
              <w:rPr>
                <w:rFonts w:ascii="Bookman Old Style" w:hAnsi="Bookman Old Style" w:cs="Arial"/>
                <w:i/>
                <w:iCs/>
                <w:sz w:val="2"/>
                <w:szCs w:val="2"/>
                <w:lang w:val="es-BO"/>
              </w:rPr>
              <w:t> </w:t>
            </w:r>
          </w:p>
        </w:tc>
        <w:tc>
          <w:tcPr>
            <w:tcW w:w="160"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r w:rsidRPr="005547D3">
              <w:rPr>
                <w:rFonts w:ascii="Bookman Old Style" w:hAnsi="Bookman Old Style" w:cs="Arial"/>
                <w:i/>
                <w:iCs/>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3"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730" w:type="dxa"/>
            <w:gridSpan w:val="3"/>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45"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2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45"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31" w:type="dxa"/>
            <w:tcBorders>
              <w:top w:val="nil"/>
              <w:left w:val="nil"/>
              <w:bottom w:val="single" w:sz="2" w:space="0" w:color="auto"/>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bl>
    <w:p w:rsidR="00EA0375" w:rsidRPr="005547D3" w:rsidRDefault="00EA0375" w:rsidP="00EA0375">
      <w:pPr>
        <w:rPr>
          <w:rFonts w:ascii="Bookman Old Style" w:hAnsi="Bookman Old Style"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EA0375" w:rsidRPr="005547D3" w:rsidTr="00473055">
        <w:trPr>
          <w:trHeight w:val="500"/>
        </w:trPr>
        <w:tc>
          <w:tcPr>
            <w:tcW w:w="589" w:type="dxa"/>
            <w:vMerge w:val="restart"/>
            <w:tcBorders>
              <w:top w:val="single" w:sz="2" w:space="0" w:color="auto"/>
              <w:left w:val="single" w:sz="2" w:space="0" w:color="auto"/>
              <w:bottom w:val="single" w:sz="4"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N°</w:t>
            </w:r>
          </w:p>
        </w:tc>
        <w:tc>
          <w:tcPr>
            <w:tcW w:w="1766" w:type="dxa"/>
            <w:vMerge w:val="restart"/>
            <w:tcBorders>
              <w:top w:val="single" w:sz="2" w:space="0" w:color="auto"/>
              <w:left w:val="single" w:sz="2" w:space="0" w:color="auto"/>
              <w:bottom w:val="single" w:sz="4"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NOMBRE DEL PROPONENTE</w:t>
            </w:r>
          </w:p>
        </w:tc>
        <w:tc>
          <w:tcPr>
            <w:tcW w:w="2415"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VALOR LEÍDO DE LA PROPUESTA</w:t>
            </w:r>
          </w:p>
        </w:tc>
        <w:tc>
          <w:tcPr>
            <w:tcW w:w="2618"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PRECIO AJUSTADO</w:t>
            </w:r>
            <w:r w:rsidRPr="005547D3">
              <w:rPr>
                <w:rFonts w:ascii="Bookman Old Style" w:hAnsi="Bookman Old Style" w:cs="Arial"/>
                <w:b/>
                <w:bCs/>
              </w:rPr>
              <w:t>-</w:t>
            </w:r>
            <w:r w:rsidRPr="005547D3">
              <w:rPr>
                <w:rFonts w:ascii="Bookman Old Style" w:hAnsi="Bookman Old Style" w:cs="Arial"/>
                <w:b/>
                <w:bCs/>
                <w:lang w:val="es-BO"/>
              </w:rPr>
              <w:t xml:space="preserve"> </w:t>
            </w:r>
          </w:p>
        </w:tc>
        <w:tc>
          <w:tcPr>
            <w:tcW w:w="1989" w:type="dxa"/>
            <w:vMerge w:val="restart"/>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OBSERVACIONES</w:t>
            </w:r>
          </w:p>
        </w:tc>
      </w:tr>
      <w:tr w:rsidR="00EA0375" w:rsidRPr="005547D3" w:rsidTr="00473055">
        <w:trPr>
          <w:trHeight w:val="626"/>
        </w:trPr>
        <w:tc>
          <w:tcPr>
            <w:tcW w:w="589" w:type="dxa"/>
            <w:vMerge/>
            <w:tcBorders>
              <w:top w:val="single" w:sz="2" w:space="0" w:color="auto"/>
              <w:left w:val="single" w:sz="2" w:space="0" w:color="auto"/>
              <w:bottom w:val="single" w:sz="4"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1766" w:type="dxa"/>
            <w:vMerge/>
            <w:tcBorders>
              <w:top w:val="single" w:sz="2" w:space="0" w:color="auto"/>
              <w:left w:val="single" w:sz="2" w:space="0" w:color="auto"/>
              <w:bottom w:val="single" w:sz="4"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2415"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proofErr w:type="spellStart"/>
            <w:r w:rsidRPr="005547D3">
              <w:rPr>
                <w:rFonts w:ascii="Bookman Old Style" w:hAnsi="Bookman Old Style" w:cs="Arial"/>
                <w:b/>
                <w:bCs/>
                <w:lang w:val="es-BO"/>
              </w:rPr>
              <w:t>Pp</w:t>
            </w:r>
            <w:proofErr w:type="spellEnd"/>
          </w:p>
        </w:tc>
        <w:tc>
          <w:tcPr>
            <w:tcW w:w="2618"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PA(*)</w:t>
            </w:r>
          </w:p>
        </w:tc>
        <w:tc>
          <w:tcPr>
            <w:tcW w:w="1989" w:type="dxa"/>
            <w:vMerge/>
            <w:tcBorders>
              <w:top w:val="single" w:sz="8" w:space="0" w:color="auto"/>
              <w:left w:val="single" w:sz="2" w:space="0" w:color="auto"/>
              <w:bottom w:val="single" w:sz="2"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r>
      <w:tr w:rsidR="00EA0375" w:rsidRPr="005547D3" w:rsidTr="00473055">
        <w:trPr>
          <w:trHeight w:val="303"/>
        </w:trPr>
        <w:tc>
          <w:tcPr>
            <w:tcW w:w="589"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1</w:t>
            </w:r>
          </w:p>
        </w:tc>
        <w:tc>
          <w:tcPr>
            <w:tcW w:w="1766"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2" w:space="0" w:color="auto"/>
              <w:left w:val="single" w:sz="2" w:space="0" w:color="auto"/>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2" w:space="0" w:color="auto"/>
              <w:left w:val="nil"/>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2" w:space="0" w:color="auto"/>
              <w:left w:val="nil"/>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2"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2</w:t>
            </w:r>
          </w:p>
        </w:tc>
        <w:tc>
          <w:tcPr>
            <w:tcW w:w="1766" w:type="dxa"/>
            <w:tcBorders>
              <w:top w:val="single" w:sz="2"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2"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2"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2"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3</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4</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5</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18"/>
        </w:trPr>
        <w:tc>
          <w:tcPr>
            <w:tcW w:w="589"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N</w:t>
            </w:r>
          </w:p>
        </w:tc>
        <w:tc>
          <w:tcPr>
            <w:tcW w:w="1766"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288"/>
        </w:trPr>
        <w:tc>
          <w:tcPr>
            <w:tcW w:w="9377" w:type="dxa"/>
            <w:gridSpan w:val="5"/>
            <w:tcBorders>
              <w:top w:val="single" w:sz="2" w:space="0" w:color="auto"/>
              <w:left w:val="nil"/>
              <w:bottom w:val="nil"/>
              <w:right w:val="nil"/>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En caso de no evidenciarse errores aritméticos el monto leído de la propuesta (PP) debe trasladarse a la columna Precio Ajustado (PA)</w:t>
            </w:r>
          </w:p>
        </w:tc>
      </w:tr>
    </w:tbl>
    <w:p w:rsidR="00EA0375" w:rsidRPr="005547D3" w:rsidRDefault="00EA0375" w:rsidP="00EA0375">
      <w:pPr>
        <w:rPr>
          <w:rFonts w:ascii="Bookman Old Style" w:hAnsi="Bookman Old Style" w:cs="Arial"/>
          <w:b/>
          <w:lang w:val="es-BO"/>
        </w:rPr>
      </w:pPr>
    </w:p>
    <w:p w:rsidR="00EA0375" w:rsidRPr="005547D3" w:rsidRDefault="00EA0375" w:rsidP="00EA0375">
      <w:pPr>
        <w:rPr>
          <w:rFonts w:ascii="Bookman Old Style" w:hAnsi="Bookman Old Style" w:cs="Arial"/>
          <w:b/>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rPr>
          <w:rFonts w:ascii="Bookman Old Style" w:hAnsi="Bookman Old Style" w:cs="Arial"/>
          <w:b/>
          <w:szCs w:val="18"/>
          <w:lang w:val="es-BO"/>
        </w:rPr>
      </w:pPr>
      <w:r w:rsidRPr="005547D3">
        <w:rPr>
          <w:rFonts w:ascii="Bookman Old Style" w:hAnsi="Bookman Old Style" w:cs="Arial"/>
          <w:b/>
          <w:szCs w:val="18"/>
          <w:lang w:val="es-BO"/>
        </w:rPr>
        <w:br w:type="page"/>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lastRenderedPageBreak/>
        <w:t>FORMULARIO V-3</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EVALUACIÓN DE LA PROPUESTA TÉCNICA</w:t>
      </w:r>
    </w:p>
    <w:tbl>
      <w:tblPr>
        <w:tblW w:w="9776" w:type="dxa"/>
        <w:tblLayout w:type="fixed"/>
        <w:tblCellMar>
          <w:left w:w="70" w:type="dxa"/>
          <w:right w:w="70" w:type="dxa"/>
        </w:tblCellMar>
        <w:tblLook w:val="04A0" w:firstRow="1" w:lastRow="0" w:firstColumn="1" w:lastColumn="0" w:noHBand="0" w:noVBand="1"/>
      </w:tblPr>
      <w:tblGrid>
        <w:gridCol w:w="2972"/>
        <w:gridCol w:w="851"/>
        <w:gridCol w:w="850"/>
        <w:gridCol w:w="851"/>
        <w:gridCol w:w="850"/>
        <w:gridCol w:w="851"/>
        <w:gridCol w:w="850"/>
        <w:gridCol w:w="818"/>
        <w:gridCol w:w="883"/>
      </w:tblGrid>
      <w:tr w:rsidR="00EA0375" w:rsidRPr="005547D3" w:rsidTr="00B13B44">
        <w:trPr>
          <w:trHeight w:val="315"/>
        </w:trPr>
        <w:tc>
          <w:tcPr>
            <w:tcW w:w="9776" w:type="dxa"/>
            <w:gridSpan w:val="9"/>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Formación y Experiencia </w:t>
            </w:r>
          </w:p>
        </w:tc>
      </w:tr>
      <w:tr w:rsidR="00EA0375" w:rsidRPr="005547D3" w:rsidTr="00B13B44">
        <w:trPr>
          <w:trHeight w:val="315"/>
        </w:trPr>
        <w:tc>
          <w:tcPr>
            <w:tcW w:w="9776" w:type="dxa"/>
            <w:gridSpan w:val="9"/>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PROPONENTES </w:t>
            </w:r>
          </w:p>
        </w:tc>
      </w:tr>
      <w:tr w:rsidR="00EA0375" w:rsidRPr="005547D3" w:rsidTr="00B13B44">
        <w:trPr>
          <w:trHeight w:val="315"/>
        </w:trPr>
        <w:tc>
          <w:tcPr>
            <w:tcW w:w="2972"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r w:rsidRPr="005547D3">
              <w:rPr>
                <w:rFonts w:ascii="Bookman Old Style" w:hAnsi="Bookman Old Style" w:cs="Arial"/>
                <w:b/>
                <w:bCs/>
                <w:sz w:val="16"/>
                <w:lang w:val="es-BO" w:eastAsia="es-BO"/>
              </w:rPr>
              <w:t>FORMULARIO C-1 (Llenado por la entidad)</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B</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C</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n</w:t>
            </w:r>
          </w:p>
        </w:tc>
      </w:tr>
      <w:tr w:rsidR="00B13B44" w:rsidRPr="005547D3" w:rsidTr="00B13B44">
        <w:trPr>
          <w:trHeight w:val="300"/>
        </w:trPr>
        <w:tc>
          <w:tcPr>
            <w:tcW w:w="2972"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rsidR="00EA0375" w:rsidRPr="005547D3" w:rsidRDefault="00EA0375" w:rsidP="003312F0">
            <w:pPr>
              <w:jc w:val="center"/>
              <w:rPr>
                <w:rFonts w:ascii="Bookman Old Style" w:hAnsi="Bookman Old Style" w:cs="Arial"/>
                <w:sz w:val="16"/>
                <w:lang w:val="es-BO" w:eastAsia="es-BO"/>
              </w:rPr>
            </w:pP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1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83"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A. Formación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18"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18"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83"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B. Cursos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9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C. Experiencia General</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D. Experiencia Específica</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00"/>
        </w:trPr>
        <w:tc>
          <w:tcPr>
            <w:tcW w:w="297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METODOLOGÍA CUMPLE/NO CUMPLE </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610"/>
        <w:gridCol w:w="952"/>
        <w:gridCol w:w="1631"/>
        <w:gridCol w:w="1604"/>
        <w:gridCol w:w="1448"/>
        <w:gridCol w:w="1450"/>
      </w:tblGrid>
      <w:tr w:rsidR="00EA0375" w:rsidRPr="005547D3" w:rsidTr="00B13B44">
        <w:trPr>
          <w:trHeight w:val="233"/>
        </w:trPr>
        <w:tc>
          <w:tcPr>
            <w:tcW w:w="1346" w:type="pct"/>
            <w:vMerge w:val="restart"/>
            <w:shd w:val="clear" w:color="auto" w:fill="D9E2F3" w:themeFill="accent1" w:themeFillTint="33"/>
            <w:vAlign w:val="center"/>
          </w:tcPr>
          <w:p w:rsidR="00EA0375" w:rsidRPr="005547D3" w:rsidRDefault="00EA0375" w:rsidP="003312F0">
            <w:pPr>
              <w:jc w:val="center"/>
              <w:rPr>
                <w:rFonts w:ascii="Bookman Old Style" w:hAnsi="Bookman Old Style" w:cs="Arial"/>
                <w:b/>
                <w:sz w:val="16"/>
                <w:szCs w:val="4"/>
                <w:lang w:val="es-BO"/>
              </w:rPr>
            </w:pP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CONDICIONES ADICIONALES Formulario C-2</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(Llenado por la Entidad)</w:t>
            </w:r>
          </w:p>
        </w:tc>
        <w:tc>
          <w:tcPr>
            <w:tcW w:w="491" w:type="pct"/>
            <w:vMerge w:val="restart"/>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lang w:val="es-BO"/>
              </w:rPr>
            </w:pPr>
            <w:r w:rsidRPr="005547D3">
              <w:rPr>
                <w:rFonts w:ascii="Bookman Old Style" w:hAnsi="Bookman Old Style" w:cs="Arial"/>
                <w:b/>
                <w:sz w:val="16"/>
                <w:szCs w:val="16"/>
                <w:lang w:val="es-BO"/>
              </w:rPr>
              <w:t>PUNTAJE ASIGNADO</w:t>
            </w:r>
          </w:p>
        </w:tc>
        <w:tc>
          <w:tcPr>
            <w:tcW w:w="3163" w:type="pct"/>
            <w:gridSpan w:val="4"/>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PROPONENTES</w:t>
            </w:r>
          </w:p>
        </w:tc>
      </w:tr>
      <w:tr w:rsidR="00EA0375" w:rsidRPr="005547D3" w:rsidTr="00B13B44">
        <w:trPr>
          <w:trHeight w:val="365"/>
        </w:trPr>
        <w:tc>
          <w:tcPr>
            <w:tcW w:w="1346"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6"/>
                <w:lang w:val="es-BO"/>
              </w:rPr>
            </w:pPr>
          </w:p>
        </w:tc>
        <w:tc>
          <w:tcPr>
            <w:tcW w:w="491" w:type="pct"/>
            <w:vMerge/>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szCs w:val="16"/>
                <w:lang w:val="es-BO"/>
              </w:rPr>
            </w:pP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A</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B</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C</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n</w:t>
            </w:r>
          </w:p>
        </w:tc>
      </w:tr>
      <w:tr w:rsidR="00EA0375" w:rsidRPr="005547D3" w:rsidTr="00B13B44">
        <w:trPr>
          <w:trHeight w:val="233"/>
        </w:trPr>
        <w:tc>
          <w:tcPr>
            <w:tcW w:w="1346"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6"/>
                <w:lang w:val="es-BO"/>
              </w:rPr>
            </w:pPr>
          </w:p>
        </w:tc>
        <w:tc>
          <w:tcPr>
            <w:tcW w:w="491" w:type="pct"/>
            <w:vMerge/>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szCs w:val="16"/>
                <w:lang w:val="es-BO"/>
              </w:rPr>
            </w:pP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tabs>
                <w:tab w:val="left" w:pos="709"/>
              </w:tabs>
              <w:ind w:left="180"/>
              <w:contextualSpacing/>
              <w:rPr>
                <w:rFonts w:ascii="Bookman Old Style" w:hAnsi="Bookman Old Style" w:cs="Arial"/>
                <w:sz w:val="16"/>
                <w:szCs w:val="16"/>
                <w:lang w:val="es-BO"/>
              </w:rPr>
            </w:pPr>
            <w:r w:rsidRPr="005547D3">
              <w:rPr>
                <w:rFonts w:ascii="Bookman Old Style" w:hAnsi="Bookman Old Style" w:cs="Arial"/>
                <w:sz w:val="16"/>
                <w:szCs w:val="16"/>
                <w:lang w:val="es-BO"/>
              </w:rPr>
              <w:t>Criterio 1</w:t>
            </w:r>
          </w:p>
        </w:tc>
        <w:tc>
          <w:tcPr>
            <w:tcW w:w="491" w:type="pct"/>
            <w:shd w:val="clear" w:color="auto" w:fill="auto"/>
            <w:vAlign w:val="center"/>
          </w:tcPr>
          <w:p w:rsidR="00EA0375" w:rsidRPr="005547D3" w:rsidRDefault="00EA0375" w:rsidP="003312F0">
            <w:pPr>
              <w:pStyle w:val="Prrafodelista"/>
              <w:tabs>
                <w:tab w:val="left" w:pos="709"/>
              </w:tabs>
              <w:ind w:left="0"/>
              <w:contextualSpacing/>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tabs>
                <w:tab w:val="left" w:pos="709"/>
              </w:tabs>
              <w:ind w:left="180"/>
              <w:contextualSpacing/>
              <w:rPr>
                <w:rFonts w:ascii="Bookman Old Style" w:hAnsi="Bookman Old Style" w:cs="Arial"/>
                <w:sz w:val="16"/>
                <w:szCs w:val="16"/>
                <w:lang w:val="es-BO"/>
              </w:rPr>
            </w:pPr>
          </w:p>
        </w:tc>
        <w:tc>
          <w:tcPr>
            <w:tcW w:w="491" w:type="pct"/>
            <w:shd w:val="clear" w:color="auto" w:fill="auto"/>
            <w:vAlign w:val="center"/>
          </w:tcPr>
          <w:p w:rsidR="00EA0375" w:rsidRPr="005547D3" w:rsidRDefault="00EA0375" w:rsidP="003312F0">
            <w:pPr>
              <w:pStyle w:val="Prrafodelista"/>
              <w:tabs>
                <w:tab w:val="left" w:pos="709"/>
              </w:tabs>
              <w:ind w:left="360"/>
              <w:contextualSpacing/>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b/>
                <w:sz w:val="16"/>
                <w:szCs w:val="16"/>
                <w:lang w:val="es-BO"/>
              </w:rPr>
            </w:pPr>
            <w:r w:rsidRPr="005547D3">
              <w:rPr>
                <w:rFonts w:ascii="Bookman Old Style" w:hAnsi="Bookman Old Style" w:cs="Arial"/>
                <w:sz w:val="16"/>
                <w:szCs w:val="16"/>
                <w:lang w:val="es-BO"/>
              </w:rPr>
              <w:t>Criterio 2</w:t>
            </w:r>
          </w:p>
        </w:tc>
        <w:tc>
          <w:tcPr>
            <w:tcW w:w="491" w:type="pct"/>
            <w:shd w:val="clear" w:color="auto" w:fill="auto"/>
            <w:vAlign w:val="center"/>
          </w:tcPr>
          <w:p w:rsidR="00EA0375" w:rsidRPr="005547D3" w:rsidRDefault="00EA0375" w:rsidP="003312F0">
            <w:pPr>
              <w:pStyle w:val="Prrafodelista"/>
              <w:ind w:left="0"/>
              <w:rPr>
                <w:rFonts w:ascii="Bookman Old Style" w:hAnsi="Bookman Old Style" w:cs="Arial"/>
                <w:b/>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sz w:val="16"/>
                <w:szCs w:val="16"/>
                <w:lang w:val="es-BO"/>
              </w:rPr>
            </w:pPr>
          </w:p>
        </w:tc>
        <w:tc>
          <w:tcPr>
            <w:tcW w:w="491" w:type="pct"/>
            <w:shd w:val="clear" w:color="auto" w:fill="auto"/>
            <w:vAlign w:val="center"/>
          </w:tcPr>
          <w:p w:rsidR="00EA0375" w:rsidRPr="005547D3" w:rsidRDefault="00EA0375" w:rsidP="003312F0">
            <w:pPr>
              <w:pStyle w:val="Prrafodelista"/>
              <w:ind w:left="360"/>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sz w:val="16"/>
                <w:szCs w:val="16"/>
                <w:lang w:val="es-BO"/>
              </w:rPr>
            </w:pPr>
            <w:r w:rsidRPr="005547D3">
              <w:rPr>
                <w:rFonts w:ascii="Bookman Old Style" w:hAnsi="Bookman Old Style" w:cs="Arial"/>
                <w:sz w:val="16"/>
                <w:szCs w:val="16"/>
                <w:lang w:val="es-BO"/>
              </w:rPr>
              <w:t>Criterio 3</w:t>
            </w:r>
          </w:p>
        </w:tc>
        <w:tc>
          <w:tcPr>
            <w:tcW w:w="491"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b/>
                <w:sz w:val="16"/>
                <w:szCs w:val="16"/>
                <w:lang w:val="es-BO"/>
              </w:rPr>
            </w:pPr>
          </w:p>
        </w:tc>
        <w:tc>
          <w:tcPr>
            <w:tcW w:w="491" w:type="pct"/>
            <w:shd w:val="clear" w:color="auto" w:fill="auto"/>
            <w:vAlign w:val="center"/>
          </w:tcPr>
          <w:p w:rsidR="00EA0375" w:rsidRPr="005547D3" w:rsidRDefault="00EA0375" w:rsidP="003312F0">
            <w:pPr>
              <w:pStyle w:val="Prrafodelista"/>
              <w:ind w:left="360"/>
              <w:rPr>
                <w:rFonts w:ascii="Bookman Old Style" w:hAnsi="Bookman Old Style" w:cs="Arial"/>
                <w:b/>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D9E2F3" w:themeFill="accent1" w:themeFillTint="33"/>
            <w:vAlign w:val="center"/>
          </w:tcPr>
          <w:p w:rsidR="00EA0375" w:rsidRPr="005547D3" w:rsidRDefault="00EA0375" w:rsidP="003312F0">
            <w:pPr>
              <w:pStyle w:val="Prrafodelista"/>
              <w:ind w:left="0"/>
              <w:rPr>
                <w:rFonts w:ascii="Bookman Old Style" w:hAnsi="Bookman Old Style" w:cs="Arial"/>
                <w:b/>
                <w:sz w:val="16"/>
                <w:szCs w:val="16"/>
                <w:lang w:val="es-BO"/>
              </w:rPr>
            </w:pPr>
            <w:r w:rsidRPr="005547D3">
              <w:rPr>
                <w:rFonts w:ascii="Bookman Old Style" w:hAnsi="Bookman Old Style" w:cs="Arial"/>
                <w:b/>
                <w:sz w:val="16"/>
                <w:szCs w:val="16"/>
                <w:lang w:val="es-BO"/>
              </w:rPr>
              <w:t>PUNTAJE TOTAL DE LAS CONDICIONES ADICIONALES</w:t>
            </w:r>
          </w:p>
        </w:tc>
        <w:tc>
          <w:tcPr>
            <w:tcW w:w="491" w:type="pct"/>
            <w:shd w:val="clear" w:color="auto" w:fill="D9E2F3" w:themeFill="accent1" w:themeFillTint="33"/>
            <w:vAlign w:val="center"/>
          </w:tcPr>
          <w:p w:rsidR="00EA0375" w:rsidRPr="005547D3" w:rsidRDefault="00EA0375" w:rsidP="003312F0">
            <w:pPr>
              <w:pStyle w:val="Prrafodelista"/>
              <w:ind w:left="360"/>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(sumar los puntajes obtenidos de cada criterio) </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r>
    </w:tbl>
    <w:p w:rsidR="00EA0375" w:rsidRPr="005547D3" w:rsidRDefault="00EA0375" w:rsidP="00EA0375">
      <w:pPr>
        <w:jc w:val="center"/>
        <w:rPr>
          <w:rFonts w:ascii="Bookman Old Style" w:hAnsi="Bookman Old Style" w:cs="Arial"/>
          <w:b/>
          <w:szCs w:val="18"/>
          <w:lang w:val="es-BO"/>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1777"/>
        <w:gridCol w:w="1638"/>
        <w:gridCol w:w="1638"/>
        <w:gridCol w:w="1501"/>
        <w:gridCol w:w="1638"/>
        <w:gridCol w:w="1503"/>
      </w:tblGrid>
      <w:tr w:rsidR="00EA0375" w:rsidRPr="005547D3" w:rsidTr="00B13B44">
        <w:trPr>
          <w:trHeight w:val="255"/>
        </w:trPr>
        <w:tc>
          <w:tcPr>
            <w:tcW w:w="916" w:type="pct"/>
            <w:shd w:val="clear" w:color="auto" w:fill="D9E2F3" w:themeFill="accent1" w:themeFillTint="33"/>
            <w:vAlign w:val="center"/>
          </w:tcPr>
          <w:p w:rsidR="00EA0375" w:rsidRPr="005547D3" w:rsidRDefault="00EA0375" w:rsidP="003312F0">
            <w:pPr>
              <w:rPr>
                <w:rFonts w:ascii="Bookman Old Style" w:hAnsi="Bookman Old Style" w:cs="Arial"/>
                <w:b/>
                <w:sz w:val="16"/>
                <w:lang w:val="es-BO"/>
              </w:rPr>
            </w:pPr>
            <w:r w:rsidRPr="005547D3">
              <w:rPr>
                <w:rFonts w:ascii="Bookman Old Style" w:hAnsi="Bookman Old Style" w:cs="Arial"/>
                <w:b/>
                <w:sz w:val="16"/>
                <w:lang w:val="es-BO"/>
              </w:rPr>
              <w:t>RESUMEN DE LA EVALUACIÓN TÉCNICA</w:t>
            </w:r>
          </w:p>
        </w:tc>
        <w:tc>
          <w:tcPr>
            <w:tcW w:w="845" w:type="pct"/>
            <w:shd w:val="clear" w:color="auto" w:fill="D9E2F3" w:themeFill="accent1" w:themeFillTint="33"/>
            <w:vAlign w:val="center"/>
          </w:tcPr>
          <w:p w:rsidR="00EA0375" w:rsidRPr="005547D3" w:rsidRDefault="00EA0375" w:rsidP="003312F0">
            <w:pPr>
              <w:pStyle w:val="Prrafodelista"/>
              <w:ind w:left="115"/>
              <w:jc w:val="center"/>
              <w:rPr>
                <w:rFonts w:ascii="Bookman Old Style" w:hAnsi="Bookman Old Style" w:cs="Arial"/>
                <w:b/>
                <w:sz w:val="16"/>
                <w:szCs w:val="16"/>
                <w:lang w:val="es-BO"/>
              </w:rPr>
            </w:pPr>
            <w:r w:rsidRPr="005547D3">
              <w:rPr>
                <w:rFonts w:ascii="Bookman Old Style" w:hAnsi="Bookman Old Style" w:cs="Arial"/>
                <w:b/>
                <w:sz w:val="16"/>
                <w:szCs w:val="16"/>
                <w:lang w:val="es-BO"/>
              </w:rPr>
              <w:t>PUNTAJE ASIGNADO</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A</w:t>
            </w:r>
          </w:p>
        </w:tc>
        <w:tc>
          <w:tcPr>
            <w:tcW w:w="774"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B</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C</w:t>
            </w:r>
          </w:p>
        </w:tc>
        <w:tc>
          <w:tcPr>
            <w:tcW w:w="77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n</w:t>
            </w:r>
          </w:p>
        </w:tc>
      </w:tr>
      <w:tr w:rsidR="00EA0375" w:rsidRPr="005547D3" w:rsidTr="00B13B44">
        <w:trPr>
          <w:trHeight w:val="255"/>
        </w:trPr>
        <w:tc>
          <w:tcPr>
            <w:tcW w:w="916"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r w:rsidRPr="005547D3">
              <w:rPr>
                <w:rFonts w:ascii="Bookman Old Style" w:hAnsi="Bookman Old Style" w:cs="Arial"/>
                <w:sz w:val="16"/>
                <w:szCs w:val="16"/>
                <w:lang w:val="es-BO"/>
              </w:rPr>
              <w:t>Puntaje de la evaluación CUMPLE/NO CUMPLE</w:t>
            </w:r>
          </w:p>
        </w:tc>
        <w:tc>
          <w:tcPr>
            <w:tcW w:w="845" w:type="pct"/>
            <w:shd w:val="clear" w:color="auto" w:fill="auto"/>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(si cumple asignar 35 puntos)</w:t>
            </w:r>
          </w:p>
        </w:tc>
        <w:tc>
          <w:tcPr>
            <w:tcW w:w="774"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c>
          <w:tcPr>
            <w:tcW w:w="845"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c>
          <w:tcPr>
            <w:tcW w:w="775"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r>
      <w:tr w:rsidR="00EA0375" w:rsidRPr="005547D3" w:rsidTr="00B13B44">
        <w:trPr>
          <w:trHeight w:val="255"/>
        </w:trPr>
        <w:tc>
          <w:tcPr>
            <w:tcW w:w="916"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r w:rsidRPr="005547D3">
              <w:rPr>
                <w:rFonts w:ascii="Bookman Old Style" w:hAnsi="Bookman Old Style" w:cs="Arial"/>
                <w:sz w:val="16"/>
                <w:szCs w:val="16"/>
                <w:lang w:val="es-BO"/>
              </w:rPr>
              <w:t>Puntaje de las Condiciones Adicionales</w:t>
            </w:r>
          </w:p>
        </w:tc>
        <w:tc>
          <w:tcPr>
            <w:tcW w:w="845" w:type="pct"/>
            <w:shd w:val="clear" w:color="auto" w:fill="auto"/>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74"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7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55"/>
        </w:trPr>
        <w:tc>
          <w:tcPr>
            <w:tcW w:w="916" w:type="pct"/>
            <w:shd w:val="clear" w:color="auto" w:fill="D9E2F3" w:themeFill="accent1" w:themeFillTint="33"/>
            <w:vAlign w:val="center"/>
          </w:tcPr>
          <w:p w:rsidR="00EA0375" w:rsidRPr="005547D3" w:rsidRDefault="00EA0375" w:rsidP="003312F0">
            <w:pPr>
              <w:pStyle w:val="Prrafodelista"/>
              <w:ind w:left="0"/>
              <w:rPr>
                <w:rFonts w:ascii="Bookman Old Style" w:hAnsi="Bookman Old Style" w:cs="Arial"/>
                <w:b/>
                <w:sz w:val="16"/>
                <w:szCs w:val="16"/>
                <w:lang w:val="es-BO"/>
              </w:rPr>
            </w:pPr>
            <w:r w:rsidRPr="005547D3">
              <w:rPr>
                <w:rFonts w:ascii="Bookman Old Style" w:hAnsi="Bookman Old Style" w:cs="Arial"/>
                <w:b/>
                <w:sz w:val="16"/>
                <w:szCs w:val="16"/>
                <w:lang w:val="es-BO"/>
              </w:rPr>
              <w:t>PUNTAJE TOTAL DE LA EVALUACIÓN DE LA PROPUESTA TÉCNICA (PT)</w:t>
            </w:r>
          </w:p>
        </w:tc>
        <w:tc>
          <w:tcPr>
            <w:tcW w:w="845" w:type="pct"/>
            <w:shd w:val="clear" w:color="auto" w:fill="D9E2F3" w:themeFill="accent1" w:themeFillTint="33"/>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70</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774"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77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V-4</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 xml:space="preserve"> RESUMEN DE LA EVALUACIÓN TÉCNICA Y ECONÓMICA</w:t>
      </w:r>
    </w:p>
    <w:p w:rsidR="00EA0375" w:rsidRPr="005547D3" w:rsidRDefault="00EA0375" w:rsidP="00EA0375">
      <w:pPr>
        <w:tabs>
          <w:tab w:val="left" w:pos="709"/>
        </w:tabs>
        <w:rPr>
          <w:rFonts w:ascii="Bookman Old Style" w:hAnsi="Bookman Old Style" w:cs="Arial"/>
          <w:szCs w:val="18"/>
          <w:lang w:val="es-BO"/>
        </w:rPr>
      </w:pPr>
    </w:p>
    <w:p w:rsidR="00EA0375" w:rsidRPr="005547D3" w:rsidRDefault="00EA0375" w:rsidP="00EA0375">
      <w:pPr>
        <w:tabs>
          <w:tab w:val="left" w:pos="709"/>
        </w:tabs>
        <w:rPr>
          <w:rFonts w:ascii="Bookman Old Style" w:hAnsi="Bookman Old Style" w:cs="Arial"/>
          <w:szCs w:val="18"/>
          <w:lang w:val="es-BO"/>
        </w:rPr>
      </w:pPr>
      <w:r w:rsidRPr="005547D3">
        <w:rPr>
          <w:rFonts w:ascii="Bookman Old Style" w:hAnsi="Bookman Old Style" w:cs="Arial"/>
          <w:szCs w:val="18"/>
          <w:lang w:val="es-BO"/>
        </w:rPr>
        <w:t>Los factores de evaluación deberán determinarse de acuerdo con lo siguiente:</w:t>
      </w:r>
    </w:p>
    <w:p w:rsidR="00EA0375" w:rsidRPr="005547D3" w:rsidRDefault="00EA0375" w:rsidP="00EA0375">
      <w:pPr>
        <w:tabs>
          <w:tab w:val="left" w:pos="709"/>
        </w:tabs>
        <w:rPr>
          <w:rFonts w:ascii="Bookman Old Style" w:hAnsi="Bookman Old Style"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59"/>
        <w:gridCol w:w="4531"/>
        <w:gridCol w:w="1991"/>
      </w:tblGrid>
      <w:tr w:rsidR="00EA0375" w:rsidRPr="005547D3" w:rsidTr="005547D3">
        <w:trPr>
          <w:trHeight w:val="340"/>
          <w:jc w:val="center"/>
        </w:trPr>
        <w:tc>
          <w:tcPr>
            <w:tcW w:w="1505"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ABREVIACIÓN</w:t>
            </w:r>
          </w:p>
        </w:tc>
        <w:tc>
          <w:tcPr>
            <w:tcW w:w="4531"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DESCRIPCIÓN</w:t>
            </w:r>
          </w:p>
        </w:tc>
        <w:tc>
          <w:tcPr>
            <w:tcW w:w="1991"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PUNTAJE ASIGNADO</w:t>
            </w:r>
          </w:p>
        </w:tc>
      </w:tr>
      <w:tr w:rsidR="00EA0375" w:rsidRPr="005547D3" w:rsidTr="005547D3">
        <w:trPr>
          <w:trHeight w:val="340"/>
          <w:jc w:val="center"/>
        </w:trPr>
        <w:tc>
          <w:tcPr>
            <w:tcW w:w="1505"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eastAsia="Calibri" w:hAnsi="Bookman Old Style" w:cs="Arial"/>
                <w:szCs w:val="18"/>
                <w:lang w:val="es-BO"/>
              </w:rPr>
              <w:t>PE</w:t>
            </w:r>
          </w:p>
        </w:tc>
        <w:tc>
          <w:tcPr>
            <w:tcW w:w="4531" w:type="dxa"/>
            <w:vAlign w:val="center"/>
          </w:tcPr>
          <w:p w:rsidR="00EA0375" w:rsidRPr="005547D3" w:rsidRDefault="00EA0375" w:rsidP="003312F0">
            <w:pPr>
              <w:tabs>
                <w:tab w:val="left" w:pos="709"/>
              </w:tabs>
              <w:rPr>
                <w:rFonts w:ascii="Bookman Old Style" w:eastAsia="Calibri" w:hAnsi="Bookman Old Style" w:cs="Arial"/>
                <w:szCs w:val="18"/>
                <w:lang w:val="es-BO"/>
              </w:rPr>
            </w:pPr>
            <w:r w:rsidRPr="005547D3">
              <w:rPr>
                <w:rFonts w:ascii="Bookman Old Style" w:eastAsia="Calibri" w:hAnsi="Bookman Old Style" w:cs="Arial"/>
                <w:szCs w:val="18"/>
                <w:lang w:val="es-BO"/>
              </w:rPr>
              <w:t xml:space="preserve">Puntaje de la Evaluación de la Propuesta Económica </w:t>
            </w:r>
          </w:p>
        </w:tc>
        <w:tc>
          <w:tcPr>
            <w:tcW w:w="1991"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eastAsia="Calibri" w:hAnsi="Bookman Old Style" w:cs="Arial"/>
                <w:szCs w:val="18"/>
                <w:lang w:val="es-BO"/>
              </w:rPr>
              <w:t>30 puntos</w:t>
            </w:r>
          </w:p>
        </w:tc>
      </w:tr>
      <w:tr w:rsidR="00EA0375" w:rsidRPr="005547D3" w:rsidTr="005547D3">
        <w:trPr>
          <w:trHeight w:val="340"/>
          <w:jc w:val="center"/>
        </w:trPr>
        <w:tc>
          <w:tcPr>
            <w:tcW w:w="1505"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hAnsi="Bookman Old Style" w:cs="Arial"/>
                <w:szCs w:val="18"/>
                <w:lang w:val="es-BO"/>
              </w:rPr>
              <w:t>PT</w:t>
            </w:r>
          </w:p>
        </w:tc>
        <w:tc>
          <w:tcPr>
            <w:tcW w:w="4531" w:type="dxa"/>
            <w:vAlign w:val="center"/>
          </w:tcPr>
          <w:p w:rsidR="00EA0375" w:rsidRPr="005547D3" w:rsidRDefault="00EA0375" w:rsidP="003312F0">
            <w:pPr>
              <w:tabs>
                <w:tab w:val="left" w:pos="709"/>
              </w:tabs>
              <w:rPr>
                <w:rFonts w:ascii="Bookman Old Style" w:eastAsia="Calibri" w:hAnsi="Bookman Old Style" w:cs="Arial"/>
                <w:szCs w:val="18"/>
                <w:lang w:val="es-BO"/>
              </w:rPr>
            </w:pPr>
            <w:r w:rsidRPr="005547D3">
              <w:rPr>
                <w:rFonts w:ascii="Bookman Old Style" w:eastAsia="Calibri" w:hAnsi="Bookman Old Style" w:cs="Arial"/>
                <w:szCs w:val="18"/>
                <w:lang w:val="es-BO"/>
              </w:rPr>
              <w:t>Puntaje de la Evaluación de la Propuesta Técnica</w:t>
            </w:r>
          </w:p>
        </w:tc>
        <w:tc>
          <w:tcPr>
            <w:tcW w:w="1991" w:type="dxa"/>
            <w:vAlign w:val="center"/>
          </w:tcPr>
          <w:p w:rsidR="00EA0375" w:rsidRPr="005547D3" w:rsidRDefault="00EA0375" w:rsidP="003312F0">
            <w:pPr>
              <w:tabs>
                <w:tab w:val="left" w:pos="709"/>
              </w:tabs>
              <w:jc w:val="center"/>
              <w:rPr>
                <w:rFonts w:ascii="Bookman Old Style" w:eastAsia="Calibri" w:hAnsi="Bookman Old Style" w:cs="Arial"/>
                <w:szCs w:val="18"/>
                <w:lang w:val="es-BO"/>
              </w:rPr>
            </w:pPr>
            <w:r w:rsidRPr="005547D3">
              <w:rPr>
                <w:rFonts w:ascii="Bookman Old Style" w:eastAsia="Calibri" w:hAnsi="Bookman Old Style" w:cs="Arial"/>
                <w:szCs w:val="18"/>
                <w:lang w:val="es-BO"/>
              </w:rPr>
              <w:t>70 puntos</w:t>
            </w:r>
          </w:p>
        </w:tc>
      </w:tr>
      <w:tr w:rsidR="00EA0375" w:rsidRPr="005547D3" w:rsidTr="005547D3">
        <w:trPr>
          <w:trHeight w:val="340"/>
          <w:jc w:val="center"/>
        </w:trPr>
        <w:tc>
          <w:tcPr>
            <w:tcW w:w="1505" w:type="dxa"/>
            <w:shd w:val="clear" w:color="auto" w:fill="DBE5F1"/>
            <w:vAlign w:val="center"/>
          </w:tcPr>
          <w:p w:rsidR="00EA0375" w:rsidRPr="005547D3" w:rsidRDefault="00EA0375" w:rsidP="003312F0">
            <w:pPr>
              <w:tabs>
                <w:tab w:val="left" w:pos="709"/>
              </w:tabs>
              <w:jc w:val="center"/>
              <w:rPr>
                <w:rFonts w:ascii="Bookman Old Style" w:eastAsia="Calibri" w:hAnsi="Bookman Old Style" w:cs="Arial"/>
                <w:b/>
                <w:szCs w:val="18"/>
                <w:lang w:val="es-BO"/>
              </w:rPr>
            </w:pPr>
            <w:r w:rsidRPr="005547D3">
              <w:rPr>
                <w:rFonts w:ascii="Bookman Old Style" w:eastAsia="Calibri" w:hAnsi="Bookman Old Style" w:cs="Arial"/>
                <w:b/>
                <w:szCs w:val="18"/>
                <w:lang w:val="es-BO"/>
              </w:rPr>
              <w:t>PTP</w:t>
            </w:r>
          </w:p>
        </w:tc>
        <w:tc>
          <w:tcPr>
            <w:tcW w:w="4531" w:type="dxa"/>
            <w:shd w:val="clear" w:color="auto" w:fill="DBE5F1"/>
            <w:vAlign w:val="center"/>
          </w:tcPr>
          <w:p w:rsidR="00EA0375" w:rsidRPr="005547D3" w:rsidRDefault="00EA0375" w:rsidP="003312F0">
            <w:pPr>
              <w:tabs>
                <w:tab w:val="left" w:pos="709"/>
              </w:tabs>
              <w:rPr>
                <w:rFonts w:ascii="Bookman Old Style" w:eastAsia="Calibri" w:hAnsi="Bookman Old Style" w:cs="Arial"/>
                <w:b/>
                <w:szCs w:val="18"/>
                <w:lang w:val="es-BO"/>
              </w:rPr>
            </w:pPr>
            <w:r w:rsidRPr="005547D3">
              <w:rPr>
                <w:rFonts w:ascii="Bookman Old Style" w:eastAsia="Calibri" w:hAnsi="Bookman Old Style" w:cs="Arial"/>
                <w:b/>
                <w:szCs w:val="18"/>
                <w:lang w:val="es-BO"/>
              </w:rPr>
              <w:t xml:space="preserve">PUNTAJE TOTAL DE LA PROPUESTA EVALUADA </w:t>
            </w:r>
          </w:p>
        </w:tc>
        <w:tc>
          <w:tcPr>
            <w:tcW w:w="1991" w:type="dxa"/>
            <w:shd w:val="clear" w:color="auto" w:fill="DBE5F1"/>
            <w:vAlign w:val="center"/>
          </w:tcPr>
          <w:p w:rsidR="00EA0375" w:rsidRPr="005547D3" w:rsidRDefault="00EA0375" w:rsidP="003312F0">
            <w:pPr>
              <w:tabs>
                <w:tab w:val="left" w:pos="709"/>
              </w:tabs>
              <w:jc w:val="center"/>
              <w:rPr>
                <w:rFonts w:ascii="Bookman Old Style" w:eastAsia="Calibri" w:hAnsi="Bookman Old Style" w:cs="Arial"/>
                <w:b/>
                <w:szCs w:val="18"/>
                <w:lang w:val="es-BO"/>
              </w:rPr>
            </w:pPr>
            <w:r w:rsidRPr="005547D3">
              <w:rPr>
                <w:rFonts w:ascii="Bookman Old Style" w:eastAsia="Calibri" w:hAnsi="Bookman Old Style" w:cs="Arial"/>
                <w:b/>
                <w:szCs w:val="18"/>
                <w:lang w:val="es-BO"/>
              </w:rPr>
              <w:t>100 puntos</w:t>
            </w:r>
          </w:p>
        </w:tc>
      </w:tr>
    </w:tbl>
    <w:p w:rsidR="00EA0375" w:rsidRPr="005547D3" w:rsidRDefault="00EA0375" w:rsidP="00EA0375">
      <w:pPr>
        <w:pStyle w:val="Prrafodelista"/>
        <w:tabs>
          <w:tab w:val="left" w:pos="709"/>
        </w:tabs>
        <w:rPr>
          <w:rFonts w:ascii="Bookman Old Style" w:hAnsi="Bookman Old Style"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3075"/>
        <w:gridCol w:w="1534"/>
        <w:gridCol w:w="1483"/>
        <w:gridCol w:w="1547"/>
        <w:gridCol w:w="1616"/>
      </w:tblGrid>
      <w:tr w:rsidR="00EA0375" w:rsidRPr="005547D3" w:rsidTr="005547D3">
        <w:trPr>
          <w:trHeight w:val="510"/>
          <w:jc w:val="center"/>
        </w:trPr>
        <w:tc>
          <w:tcPr>
            <w:tcW w:w="1661" w:type="pct"/>
            <w:vMerge w:val="restart"/>
            <w:shd w:val="clear" w:color="auto" w:fill="D9E2F3" w:themeFill="accent1" w:themeFillTint="33"/>
            <w:vAlign w:val="center"/>
          </w:tcPr>
          <w:p w:rsidR="00EA0375" w:rsidRPr="005547D3" w:rsidRDefault="00EA0375" w:rsidP="003312F0">
            <w:pPr>
              <w:pStyle w:val="Prrafodelista"/>
              <w:tabs>
                <w:tab w:val="left" w:pos="360"/>
              </w:tabs>
              <w:ind w:left="450"/>
              <w:jc w:val="center"/>
              <w:rPr>
                <w:rFonts w:ascii="Bookman Old Style" w:hAnsi="Bookman Old Style" w:cs="Arial"/>
                <w:b/>
                <w:szCs w:val="18"/>
                <w:lang w:val="es-BO"/>
              </w:rPr>
            </w:pPr>
            <w:r w:rsidRPr="005547D3">
              <w:rPr>
                <w:rFonts w:ascii="Bookman Old Style" w:hAnsi="Bookman Old Style" w:cs="Arial"/>
                <w:b/>
                <w:sz w:val="16"/>
                <w:szCs w:val="18"/>
                <w:lang w:val="es-BO"/>
              </w:rPr>
              <w:t>RESUMEN DE EVALUACIÓN</w:t>
            </w:r>
          </w:p>
        </w:tc>
        <w:tc>
          <w:tcPr>
            <w:tcW w:w="3339" w:type="pct"/>
            <w:gridSpan w:val="4"/>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 xml:space="preserve">PROPONENTES </w:t>
            </w:r>
          </w:p>
        </w:tc>
      </w:tr>
      <w:tr w:rsidR="00EA0375" w:rsidRPr="005547D3" w:rsidTr="005547D3">
        <w:trPr>
          <w:trHeight w:val="510"/>
          <w:jc w:val="center"/>
        </w:trPr>
        <w:tc>
          <w:tcPr>
            <w:tcW w:w="1661"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8"/>
                <w:lang w:val="es-BO"/>
              </w:rPr>
            </w:pPr>
          </w:p>
        </w:tc>
        <w:tc>
          <w:tcPr>
            <w:tcW w:w="829"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A</w:t>
            </w:r>
          </w:p>
        </w:tc>
        <w:tc>
          <w:tcPr>
            <w:tcW w:w="801"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B</w:t>
            </w:r>
          </w:p>
        </w:tc>
        <w:tc>
          <w:tcPr>
            <w:tcW w:w="836"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C</w:t>
            </w:r>
          </w:p>
        </w:tc>
        <w:tc>
          <w:tcPr>
            <w:tcW w:w="874"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n</w:t>
            </w:r>
          </w:p>
        </w:tc>
      </w:tr>
      <w:tr w:rsidR="00EA0375" w:rsidRPr="005547D3" w:rsidTr="005547D3">
        <w:trPr>
          <w:trHeight w:val="510"/>
          <w:jc w:val="center"/>
        </w:trPr>
        <w:tc>
          <w:tcPr>
            <w:tcW w:w="1661" w:type="pct"/>
            <w:shd w:val="clear" w:color="auto" w:fill="auto"/>
            <w:vAlign w:val="center"/>
          </w:tcPr>
          <w:p w:rsidR="00EA0375" w:rsidRPr="005547D3" w:rsidRDefault="00EA0375" w:rsidP="003312F0">
            <w:pPr>
              <w:rPr>
                <w:rFonts w:ascii="Bookman Old Style" w:hAnsi="Bookman Old Style" w:cs="Arial"/>
                <w:szCs w:val="18"/>
                <w:lang w:val="es-BO"/>
              </w:rPr>
            </w:pPr>
          </w:p>
          <w:p w:rsidR="00EA0375" w:rsidRPr="005547D3" w:rsidRDefault="00EA0375" w:rsidP="003312F0">
            <w:pPr>
              <w:rPr>
                <w:rFonts w:ascii="Bookman Old Style" w:hAnsi="Bookman Old Style" w:cs="Arial"/>
                <w:szCs w:val="18"/>
                <w:lang w:val="es-BO"/>
              </w:rPr>
            </w:pPr>
            <w:r w:rsidRPr="005547D3">
              <w:rPr>
                <w:rFonts w:ascii="Bookman Old Style" w:hAnsi="Bookman Old Style" w:cs="Arial"/>
                <w:szCs w:val="18"/>
                <w:lang w:val="es-BO"/>
              </w:rPr>
              <w:t>Puntaje de la Evaluación de la Propuesta Económica</w:t>
            </w:r>
          </w:p>
          <w:p w:rsidR="00EA0375" w:rsidRPr="005547D3" w:rsidRDefault="00EA0375" w:rsidP="003312F0">
            <w:pPr>
              <w:rPr>
                <w:rFonts w:ascii="Bookman Old Style" w:hAnsi="Bookman Old Style" w:cs="Arial"/>
                <w:szCs w:val="18"/>
                <w:lang w:val="es-BO"/>
              </w:rPr>
            </w:pPr>
          </w:p>
        </w:tc>
        <w:tc>
          <w:tcPr>
            <w:tcW w:w="829"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r>
      <w:tr w:rsidR="00EA0375" w:rsidRPr="005547D3" w:rsidTr="005547D3">
        <w:trPr>
          <w:trHeight w:val="510"/>
          <w:jc w:val="center"/>
        </w:trPr>
        <w:tc>
          <w:tcPr>
            <w:tcW w:w="1661" w:type="pct"/>
            <w:shd w:val="clear" w:color="auto" w:fill="auto"/>
            <w:vAlign w:val="center"/>
          </w:tcPr>
          <w:p w:rsidR="00EA0375" w:rsidRPr="005547D3" w:rsidRDefault="00EA0375" w:rsidP="003312F0">
            <w:pPr>
              <w:rPr>
                <w:rFonts w:ascii="Bookman Old Style" w:eastAsia="Calibri" w:hAnsi="Bookman Old Style" w:cs="Arial"/>
                <w:szCs w:val="18"/>
                <w:lang w:val="es-BO"/>
              </w:rPr>
            </w:pPr>
          </w:p>
          <w:p w:rsidR="00EA0375" w:rsidRPr="005547D3" w:rsidRDefault="00EA0375" w:rsidP="003312F0">
            <w:pPr>
              <w:rPr>
                <w:rFonts w:ascii="Bookman Old Style" w:eastAsia="Calibri" w:hAnsi="Bookman Old Style" w:cs="Arial"/>
                <w:szCs w:val="18"/>
                <w:lang w:val="es-BO"/>
              </w:rPr>
            </w:pPr>
            <w:r w:rsidRPr="005547D3">
              <w:rPr>
                <w:rFonts w:ascii="Bookman Old Style" w:eastAsia="Calibri" w:hAnsi="Bookman Old Style" w:cs="Arial"/>
                <w:szCs w:val="18"/>
                <w:lang w:val="es-BO"/>
              </w:rPr>
              <w:t xml:space="preserve">Puntaje de la Evaluación de </w:t>
            </w:r>
            <w:r w:rsidR="009668B2" w:rsidRPr="005547D3">
              <w:rPr>
                <w:rFonts w:ascii="Bookman Old Style" w:eastAsia="Calibri" w:hAnsi="Bookman Old Style" w:cs="Arial"/>
                <w:szCs w:val="18"/>
                <w:lang w:val="es-BO"/>
              </w:rPr>
              <w:t>la Propuesta</w:t>
            </w:r>
            <w:r w:rsidRPr="005547D3">
              <w:rPr>
                <w:rFonts w:ascii="Bookman Old Style" w:eastAsia="Calibri" w:hAnsi="Bookman Old Style" w:cs="Arial"/>
                <w:szCs w:val="18"/>
                <w:lang w:val="es-BO"/>
              </w:rPr>
              <w:t xml:space="preserve"> Técnica, del Formulario V-3</w:t>
            </w:r>
          </w:p>
          <w:p w:rsidR="00EA0375" w:rsidRPr="005547D3" w:rsidRDefault="00EA0375" w:rsidP="003312F0">
            <w:pPr>
              <w:rPr>
                <w:rFonts w:ascii="Bookman Old Style" w:hAnsi="Bookman Old Style" w:cs="Arial"/>
                <w:szCs w:val="18"/>
                <w:lang w:val="es-BO"/>
              </w:rPr>
            </w:pPr>
          </w:p>
        </w:tc>
        <w:tc>
          <w:tcPr>
            <w:tcW w:w="829"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r>
      <w:tr w:rsidR="00EA0375" w:rsidRPr="005547D3" w:rsidTr="005547D3">
        <w:trPr>
          <w:trHeight w:val="510"/>
          <w:jc w:val="center"/>
        </w:trPr>
        <w:tc>
          <w:tcPr>
            <w:tcW w:w="1661" w:type="pct"/>
            <w:shd w:val="clear" w:color="auto" w:fill="DBE5F1"/>
            <w:vAlign w:val="center"/>
          </w:tcPr>
          <w:p w:rsidR="00EA0375" w:rsidRPr="005547D3" w:rsidRDefault="00EA0375" w:rsidP="003312F0">
            <w:pPr>
              <w:pStyle w:val="Prrafodelista"/>
              <w:ind w:left="360"/>
              <w:rPr>
                <w:rFonts w:ascii="Bookman Old Style" w:hAnsi="Bookman Old Style" w:cs="Arial"/>
                <w:b/>
                <w:sz w:val="16"/>
                <w:szCs w:val="18"/>
                <w:lang w:val="es-BO"/>
              </w:rPr>
            </w:pPr>
            <w:r w:rsidRPr="005547D3">
              <w:rPr>
                <w:rFonts w:ascii="Bookman Old Style" w:hAnsi="Bookman Old Style" w:cs="Arial"/>
                <w:b/>
                <w:sz w:val="16"/>
                <w:szCs w:val="18"/>
                <w:lang w:val="es-BO"/>
              </w:rPr>
              <w:t xml:space="preserve">PUNTAJE TOTAL  </w:t>
            </w:r>
          </w:p>
        </w:tc>
        <w:tc>
          <w:tcPr>
            <w:tcW w:w="829"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r>
    </w:tbl>
    <w:p w:rsidR="00EA0375" w:rsidRPr="005547D3" w:rsidRDefault="00EA0375" w:rsidP="00EA0375">
      <w:pPr>
        <w:pStyle w:val="Prrafodelista"/>
        <w:tabs>
          <w:tab w:val="left" w:pos="709"/>
        </w:tabs>
        <w:rPr>
          <w:rFonts w:ascii="Bookman Old Style" w:hAnsi="Bookman Old Style" w:cs="Arial"/>
          <w:szCs w:val="18"/>
          <w:lang w:val="es-BO"/>
        </w:rPr>
      </w:pPr>
    </w:p>
    <w:p w:rsidR="00EA0375" w:rsidRPr="005547D3" w:rsidRDefault="00EA0375" w:rsidP="00EA0375">
      <w:pPr>
        <w:jc w:val="left"/>
        <w:rPr>
          <w:rFonts w:ascii="Bookman Old Style" w:hAnsi="Bookman Old Style" w:cs="Arial"/>
          <w:sz w:val="20"/>
          <w:szCs w:val="18"/>
          <w:lang w:val="es-BO" w:eastAsia="en-US"/>
        </w:rPr>
      </w:pPr>
      <w:r w:rsidRPr="005547D3">
        <w:rPr>
          <w:rFonts w:ascii="Bookman Old Style" w:hAnsi="Bookman Old Style" w:cs="Arial"/>
          <w:szCs w:val="18"/>
          <w:lang w:val="es-BO"/>
        </w:rPr>
        <w:br w:type="page"/>
      </w:r>
    </w:p>
    <w:p w:rsidR="00EA0375" w:rsidRPr="005547D3" w:rsidRDefault="00EA0375" w:rsidP="00B13B44">
      <w:pPr>
        <w:ind w:right="-143"/>
        <w:jc w:val="center"/>
        <w:rPr>
          <w:rFonts w:ascii="Bookman Old Style" w:hAnsi="Bookman Old Style" w:cs="Tahoma"/>
          <w:b/>
          <w:szCs w:val="18"/>
          <w:lang w:val="es-BO"/>
        </w:rPr>
      </w:pPr>
      <w:r w:rsidRPr="005547D3">
        <w:rPr>
          <w:rFonts w:ascii="Bookman Old Style" w:hAnsi="Bookman Old Style" w:cs="Tahoma"/>
          <w:b/>
          <w:szCs w:val="18"/>
          <w:lang w:val="es-BO"/>
        </w:rPr>
        <w:lastRenderedPageBreak/>
        <w:t>ANEXO 3</w:t>
      </w:r>
    </w:p>
    <w:p w:rsidR="00EA0375" w:rsidRPr="005547D3" w:rsidRDefault="00EA0375" w:rsidP="00EA0375">
      <w:pPr>
        <w:jc w:val="center"/>
        <w:rPr>
          <w:rFonts w:ascii="Bookman Old Style" w:hAnsi="Bookman Old Style" w:cs="Tahoma"/>
          <w:b/>
          <w:szCs w:val="18"/>
          <w:lang w:val="es-BO"/>
        </w:rPr>
      </w:pPr>
      <w:r w:rsidRPr="005547D3">
        <w:rPr>
          <w:rFonts w:ascii="Bookman Old Style" w:hAnsi="Bookman Old Style" w:cs="Tahoma"/>
          <w:b/>
          <w:szCs w:val="18"/>
          <w:lang w:val="es-BO"/>
        </w:rPr>
        <w:t xml:space="preserve">MODELO DE CONTRATO ADMINISTRATIVO PARA LA PRESTACIÓN DE SERVICIOS DE CONSULTORÍA INDIVIDUAL </w:t>
      </w:r>
      <w:r w:rsidRPr="005547D3">
        <w:rPr>
          <w:rFonts w:ascii="Bookman Old Style" w:hAnsi="Bookman Old Style" w:cs="Tahoma"/>
          <w:b/>
          <w:i/>
          <w:szCs w:val="18"/>
          <w:lang w:val="es-BO"/>
        </w:rPr>
        <w:t>___________________ (señalar si es: de línea o por producto)</w:t>
      </w:r>
    </w:p>
    <w:p w:rsidR="00EA0375" w:rsidRPr="005547D3" w:rsidRDefault="00EA0375" w:rsidP="00EA0375">
      <w:pPr>
        <w:rPr>
          <w:rFonts w:ascii="Bookman Old Style" w:hAnsi="Bookman Old Style" w:cs="Tahoma"/>
          <w:szCs w:val="18"/>
          <w:lang w:val="es-BO"/>
        </w:rPr>
      </w:pPr>
    </w:p>
    <w:p w:rsidR="00EA0375" w:rsidRPr="005547D3" w:rsidRDefault="00EA0375" w:rsidP="00EA0375">
      <w:pPr>
        <w:jc w:val="center"/>
        <w:rPr>
          <w:rFonts w:ascii="Bookman Old Style" w:hAnsi="Bookman Old Style" w:cs="Tahoma"/>
          <w:b/>
          <w:szCs w:val="18"/>
          <w:lang w:val="es-BO"/>
        </w:rPr>
      </w:pPr>
    </w:p>
    <w:p w:rsidR="00EA0375" w:rsidRPr="005547D3" w:rsidRDefault="00EA0375" w:rsidP="00EA0375">
      <w:pPr>
        <w:jc w:val="center"/>
        <w:rPr>
          <w:rFonts w:ascii="Bookman Old Style" w:hAnsi="Bookman Old Style" w:cs="Tahoma"/>
          <w:b/>
          <w:i/>
          <w:szCs w:val="18"/>
          <w:lang w:val="es-BO"/>
        </w:rPr>
      </w:pPr>
      <w:r w:rsidRPr="005547D3">
        <w:rPr>
          <w:rFonts w:ascii="Bookman Old Style" w:hAnsi="Bookman Old Style" w:cs="Tahoma"/>
          <w:b/>
          <w:szCs w:val="18"/>
          <w:lang w:val="es-BO"/>
        </w:rPr>
        <w:t xml:space="preserve">CONTRATO ADMINISTRATIVO PARA LA PRESTACIÓN DE SERVICIOS DE CONSULTORÍA________________________________ </w:t>
      </w:r>
      <w:r w:rsidRPr="005547D3">
        <w:rPr>
          <w:rFonts w:ascii="Bookman Old Style" w:hAnsi="Bookman Old Style" w:cs="Tahoma"/>
          <w:b/>
          <w:i/>
          <w:szCs w:val="18"/>
          <w:lang w:val="es-BO"/>
        </w:rPr>
        <w:t>(señalar objeto, CUCE y el número o código interno que la entidad utiliza para identificar al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Conste por el presente Contrato Administrativo  para la prestación de servicios de consultoría</w:t>
      </w:r>
      <w:r w:rsidRPr="005547D3">
        <w:rPr>
          <w:rFonts w:ascii="Bookman Old Style" w:hAnsi="Bookman Old Style" w:cs="Tahoma"/>
          <w:b/>
          <w:i/>
          <w:szCs w:val="18"/>
          <w:lang w:val="es-BO"/>
        </w:rPr>
        <w:t>,</w:t>
      </w:r>
      <w:r w:rsidRPr="005547D3">
        <w:rPr>
          <w:rFonts w:ascii="Bookman Old Style" w:hAnsi="Bookman Old Style" w:cs="Tahoma"/>
          <w:szCs w:val="18"/>
          <w:lang w:val="es-BO"/>
        </w:rPr>
        <w:t xml:space="preserve"> que celebran por una parte ________________ </w:t>
      </w:r>
      <w:r w:rsidRPr="005547D3">
        <w:rPr>
          <w:rFonts w:ascii="Bookman Old Style" w:hAnsi="Bookman Old Style" w:cs="Tahoma"/>
          <w:b/>
          <w:i/>
          <w:szCs w:val="18"/>
          <w:lang w:val="es-BO"/>
        </w:rPr>
        <w:t>(registrar de forma clara y detallada el nombre o razón social de la entidad contratante</w:t>
      </w:r>
      <w:r w:rsidRPr="005547D3">
        <w:rPr>
          <w:rFonts w:ascii="Bookman Old Style" w:hAnsi="Bookman Old Style" w:cs="Tahoma"/>
          <w:szCs w:val="18"/>
          <w:lang w:val="es-BO"/>
        </w:rPr>
        <w:t xml:space="preserve">), con NIT Nº ________ </w:t>
      </w:r>
      <w:r w:rsidRPr="005547D3">
        <w:rPr>
          <w:rFonts w:ascii="Bookman Old Style" w:hAnsi="Bookman Old Style" w:cs="Tahoma"/>
          <w:b/>
          <w:i/>
          <w:szCs w:val="18"/>
          <w:lang w:val="es-BO"/>
        </w:rPr>
        <w:t>(señalar el Número de Identificación Tributaria)</w:t>
      </w:r>
      <w:r w:rsidRPr="005547D3">
        <w:rPr>
          <w:rFonts w:ascii="Bookman Old Style" w:hAnsi="Bookman Old Style" w:cs="Tahoma"/>
          <w:szCs w:val="18"/>
          <w:lang w:val="es-BO"/>
        </w:rPr>
        <w:t xml:space="preserve">, con domicilio en ____________ </w:t>
      </w:r>
      <w:r w:rsidRPr="005547D3">
        <w:rPr>
          <w:rFonts w:ascii="Bookman Old Style" w:hAnsi="Bookman Old Style" w:cs="Tahoma"/>
          <w:b/>
          <w:i/>
          <w:szCs w:val="18"/>
          <w:lang w:val="es-BO"/>
        </w:rPr>
        <w:t>(señalar de forma clara el domicilio de la entidad)</w:t>
      </w:r>
      <w:r w:rsidRPr="005547D3">
        <w:rPr>
          <w:rFonts w:ascii="Bookman Old Style" w:hAnsi="Bookman Old Style" w:cs="Tahoma"/>
          <w:szCs w:val="18"/>
          <w:lang w:val="es-BO"/>
        </w:rPr>
        <w:t xml:space="preserve">, en ______________ </w:t>
      </w:r>
      <w:r w:rsidRPr="005547D3">
        <w:rPr>
          <w:rFonts w:ascii="Bookman Old Style" w:hAnsi="Bookman Old Style" w:cs="Tahoma"/>
          <w:b/>
          <w:i/>
          <w:szCs w:val="18"/>
          <w:lang w:val="es-BO"/>
        </w:rPr>
        <w:t>(señalar el distrito, provincia y departamento)</w:t>
      </w:r>
      <w:r w:rsidRPr="005547D3">
        <w:rPr>
          <w:rFonts w:ascii="Bookman Old Style" w:hAnsi="Bookman Old Style" w:cs="Tahoma"/>
          <w:szCs w:val="18"/>
          <w:lang w:val="es-BO"/>
        </w:rPr>
        <w:t>, representada legalmente por _________________</w:t>
      </w:r>
      <w:r w:rsidRPr="005547D3">
        <w:rPr>
          <w:rFonts w:ascii="Bookman Old Style" w:hAnsi="Bookman Old Style" w:cs="Tahoma"/>
          <w:b/>
          <w:i/>
          <w:szCs w:val="18"/>
          <w:lang w:val="es-BO"/>
        </w:rPr>
        <w:t>(registrar el nombre de la MAE o del servidor público a quien se delega la competencia para la suscripción del Contrato, y la Resolución correspondiente de delegación)</w:t>
      </w:r>
      <w:r w:rsidRPr="005547D3">
        <w:rPr>
          <w:rFonts w:ascii="Bookman Old Style" w:hAnsi="Bookman Old Style" w:cs="Tahoma"/>
          <w:szCs w:val="18"/>
          <w:lang w:val="es-BO"/>
        </w:rPr>
        <w:t>, en calidad de ________</w:t>
      </w:r>
      <w:r w:rsidRPr="005547D3">
        <w:rPr>
          <w:rFonts w:ascii="Bookman Old Style" w:hAnsi="Bookman Old Style" w:cs="Tahoma"/>
          <w:b/>
          <w:i/>
          <w:szCs w:val="18"/>
          <w:lang w:val="es-BO"/>
        </w:rPr>
        <w:t>(señalar el cargo del servidor público)</w:t>
      </w:r>
      <w:r w:rsidRPr="005547D3">
        <w:rPr>
          <w:rFonts w:ascii="Bookman Old Style" w:hAnsi="Bookman Old Style" w:cs="Tahoma"/>
          <w:szCs w:val="18"/>
          <w:lang w:val="es-BO"/>
        </w:rPr>
        <w:t xml:space="preserve">, con Cédula de identidad Nº __________ </w:t>
      </w:r>
      <w:r w:rsidRPr="005547D3">
        <w:rPr>
          <w:rFonts w:ascii="Bookman Old Style" w:hAnsi="Bookman Old Style" w:cs="Tahoma"/>
          <w:b/>
          <w:i/>
          <w:szCs w:val="18"/>
          <w:lang w:val="es-BO"/>
        </w:rPr>
        <w:t>(señalar el número de Cédula de Identidad)</w:t>
      </w:r>
      <w:r w:rsidRPr="005547D3">
        <w:rPr>
          <w:rFonts w:ascii="Bookman Old Style" w:hAnsi="Bookman Old Style" w:cs="Tahoma"/>
          <w:szCs w:val="18"/>
          <w:lang w:val="es-BO"/>
        </w:rPr>
        <w:t xml:space="preserve">, que en adelante se denominará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y,  por otra parte, ______________ </w:t>
      </w:r>
      <w:r w:rsidRPr="005547D3">
        <w:rPr>
          <w:rFonts w:ascii="Bookman Old Style" w:hAnsi="Bookman Old Style" w:cs="Tahoma"/>
          <w:b/>
          <w:i/>
          <w:szCs w:val="18"/>
          <w:lang w:val="es-BO"/>
        </w:rPr>
        <w:t>(registrar las Generales de Ley del proponente adjudicado</w:t>
      </w:r>
      <w:r w:rsidRPr="005547D3">
        <w:rPr>
          <w:rFonts w:ascii="Bookman Old Style" w:hAnsi="Bookman Old Style" w:cs="Tahoma"/>
          <w:b/>
          <w:szCs w:val="18"/>
          <w:lang w:val="es-BO"/>
        </w:rPr>
        <w:t>)</w:t>
      </w:r>
      <w:r w:rsidRPr="005547D3">
        <w:rPr>
          <w:rFonts w:ascii="Bookman Old Style" w:hAnsi="Bookman Old Style" w:cs="Tahoma"/>
          <w:b/>
          <w:i/>
          <w:szCs w:val="18"/>
          <w:lang w:val="es-BO"/>
        </w:rPr>
        <w:t xml:space="preserve">, </w:t>
      </w:r>
      <w:r w:rsidRPr="005547D3">
        <w:rPr>
          <w:rFonts w:ascii="Bookman Old Style" w:hAnsi="Bookman Old Style" w:cs="Tahoma"/>
          <w:szCs w:val="18"/>
          <w:lang w:val="es-BO"/>
        </w:rPr>
        <w:t xml:space="preserve">que en adelante se denominará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quienes celebran y suscriben el presente Contrato Administrativo, al tenor de las siguientes clausulas:</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PRIMERA.- (ANTECEDENTES) </w:t>
      </w:r>
      <w:r w:rsidRPr="005547D3">
        <w:rPr>
          <w:rFonts w:ascii="Bookman Old Style" w:hAnsi="Bookman Old Style" w:cs="Tahoma"/>
          <w:szCs w:val="18"/>
          <w:lang w:val="es-BO"/>
        </w:rPr>
        <w:t>La</w:t>
      </w:r>
      <w:r w:rsidRPr="005547D3">
        <w:rPr>
          <w:rFonts w:ascii="Bookman Old Style" w:hAnsi="Bookman Old Style" w:cs="Tahoma"/>
          <w:b/>
          <w:szCs w:val="18"/>
          <w:lang w:val="es-BO"/>
        </w:rPr>
        <w:t xml:space="preserve"> ENTIDAD</w:t>
      </w:r>
      <w:r w:rsidRPr="005547D3">
        <w:rPr>
          <w:rFonts w:ascii="Bookman Old Style" w:hAnsi="Bookman Old Style"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5547D3">
        <w:rPr>
          <w:rFonts w:ascii="Bookman Old Style" w:hAnsi="Bookman Old Style" w:cs="Tahoma"/>
          <w:b/>
          <w:i/>
          <w:szCs w:val="18"/>
          <w:lang w:val="es-BO"/>
        </w:rPr>
        <w:t>(señalar si es: de línea o por producto)</w:t>
      </w:r>
      <w:r w:rsidRPr="005547D3">
        <w:rPr>
          <w:rFonts w:ascii="Bookman Old Style" w:hAnsi="Bookman Old Style" w:cs="Tahoma"/>
          <w:szCs w:val="18"/>
          <w:lang w:val="es-BO"/>
        </w:rPr>
        <w:t xml:space="preserve">, en la Modalidad de Apoyo Nacional a la Producción y Empleo (ANPE), convocó en fecha ___________ </w:t>
      </w:r>
      <w:r w:rsidRPr="005547D3">
        <w:rPr>
          <w:rFonts w:ascii="Bookman Old Style" w:hAnsi="Bookman Old Style" w:cs="Tahoma"/>
          <w:b/>
          <w:i/>
          <w:szCs w:val="18"/>
          <w:lang w:val="es-BO"/>
        </w:rPr>
        <w:t>(señalar la fecha de la publicación de la convocatoria en el SICOES)</w:t>
      </w:r>
      <w:r w:rsidRPr="005547D3">
        <w:rPr>
          <w:rFonts w:ascii="Bookman Old Style" w:hAnsi="Bookman Old Style" w:cs="Tahoma"/>
          <w:szCs w:val="18"/>
          <w:lang w:val="es-BO"/>
        </w:rPr>
        <w:t xml:space="preserve"> a personas naturales con capacidad de contratar con el Estado, a presentar propuestas en el proceso de contratación con Código Único de Contratación Estatal (CUCE) _______________ </w:t>
      </w:r>
      <w:r w:rsidRPr="005547D3">
        <w:rPr>
          <w:rFonts w:ascii="Bookman Old Style" w:hAnsi="Bookman Old Style" w:cs="Tahoma"/>
          <w:b/>
          <w:i/>
          <w:szCs w:val="18"/>
          <w:lang w:val="es-BO"/>
        </w:rPr>
        <w:t>(señalar el CUCE del proceso)</w:t>
      </w:r>
      <w:r w:rsidRPr="005547D3">
        <w:rPr>
          <w:rFonts w:ascii="Bookman Old Style" w:hAnsi="Bookman Old Style" w:cs="Tahoma"/>
          <w:szCs w:val="18"/>
          <w:lang w:val="es-BO"/>
        </w:rPr>
        <w:t>, en base a lo solicitado en el DBC.</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5547D3">
        <w:rPr>
          <w:rFonts w:ascii="Bookman Old Style" w:hAnsi="Bookman Old Style" w:cs="Tahoma"/>
          <w:b/>
          <w:i/>
          <w:szCs w:val="18"/>
          <w:lang w:val="es-BO"/>
        </w:rPr>
        <w:t xml:space="preserve">(señalar el número del Informe), </w:t>
      </w:r>
      <w:r w:rsidRPr="005547D3">
        <w:rPr>
          <w:rFonts w:ascii="Bookman Old Style" w:hAnsi="Bookman Old Style" w:cs="Tahoma"/>
          <w:szCs w:val="18"/>
          <w:lang w:val="es-BO"/>
        </w:rPr>
        <w:t xml:space="preserve">emitido por_______ </w:t>
      </w:r>
      <w:r w:rsidRPr="005547D3">
        <w:rPr>
          <w:rFonts w:ascii="Bookman Old Style" w:hAnsi="Bookman Old Style" w:cs="Tahoma"/>
          <w:b/>
          <w:i/>
          <w:szCs w:val="18"/>
          <w:lang w:val="es-BO"/>
        </w:rPr>
        <w:t>(señalar según corresponda al Responsable de Evaluación o la Comisión de Calificación)</w:t>
      </w:r>
      <w:r w:rsidRPr="005547D3">
        <w:rPr>
          <w:rFonts w:ascii="Bookman Old Style" w:hAnsi="Bookman Old Style" w:cs="Tahoma"/>
          <w:szCs w:val="18"/>
          <w:lang w:val="es-BO"/>
        </w:rPr>
        <w:t>, resolvió adjudicar la contratación del Servicio de Consultoría Individual</w:t>
      </w:r>
      <w:r w:rsidRPr="005547D3">
        <w:rPr>
          <w:rFonts w:ascii="Bookman Old Style" w:hAnsi="Bookman Old Style" w:cs="Tahoma"/>
          <w:b/>
          <w:szCs w:val="18"/>
          <w:lang w:val="es-BO"/>
        </w:rPr>
        <w:t xml:space="preserve"> </w:t>
      </w:r>
      <w:r w:rsidRPr="005547D3">
        <w:rPr>
          <w:rFonts w:ascii="Bookman Old Style" w:hAnsi="Bookman Old Style" w:cs="Tahoma"/>
          <w:szCs w:val="18"/>
          <w:lang w:val="es-BO"/>
        </w:rPr>
        <w:t xml:space="preserve">a _______________ </w:t>
      </w:r>
      <w:r w:rsidRPr="005547D3">
        <w:rPr>
          <w:rFonts w:ascii="Bookman Old Style" w:hAnsi="Bookman Old Style" w:cs="Tahoma"/>
          <w:b/>
          <w:i/>
          <w:szCs w:val="18"/>
          <w:lang w:val="es-BO"/>
        </w:rPr>
        <w:t>(señalar el nombre del proponente adjudicado)</w:t>
      </w:r>
      <w:r w:rsidRPr="005547D3">
        <w:rPr>
          <w:rFonts w:ascii="Bookman Old Style" w:hAnsi="Bookman Old Style" w:cs="Tahoma"/>
          <w:szCs w:val="18"/>
          <w:lang w:val="es-BO"/>
        </w:rPr>
        <w:t>, al cumplir su propuesta con todos los requisitos solicitados por la entidad en el DBC</w:t>
      </w:r>
      <w:r w:rsidRPr="005547D3">
        <w:rPr>
          <w:rFonts w:ascii="Bookman Old Style" w:hAnsi="Bookman Old Style" w:cs="Tahoma"/>
          <w:b/>
          <w:szCs w:val="18"/>
          <w:lang w:val="es-BO"/>
        </w:rPr>
        <w:t>.</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SEGUNDA.- (LEGISLACIÓN APLICABLE) </w:t>
      </w:r>
      <w:r w:rsidRPr="005547D3">
        <w:rPr>
          <w:rFonts w:ascii="Bookman Old Style" w:hAnsi="Bookman Old Style" w:cs="Tahoma"/>
          <w:szCs w:val="18"/>
          <w:lang w:val="es-BO"/>
        </w:rPr>
        <w:t>El presente Contrato se celebra al amparo de las siguientes disposiciones:</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Constitución Política del Estado.</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Ley Nº 1178, de 20 de julio de 1990, de Administración y Control Gubernamentales.</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Decreto Supremo Nº 0181, de 28 de junio de 2009, de las Normas Básicas del Sistema de Administración de Bienes y Servicios – NB-SABS y sus modificaciones.</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Ley del Presupuesto General del Estado aprobado para la gestión y su reglamentación.</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Otras disposiciones relacionadas.</w:t>
      </w:r>
    </w:p>
    <w:p w:rsidR="00EA0375" w:rsidRPr="005547D3" w:rsidRDefault="00EA0375" w:rsidP="00EA0375">
      <w:pPr>
        <w:pStyle w:val="Prrafodelista"/>
        <w:rPr>
          <w:rFonts w:ascii="Bookman Old Style" w:hAnsi="Bookman Old Style" w:cs="Tahoma"/>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TERCERA.- (OBJETO Y CAUSA) </w:t>
      </w:r>
      <w:r w:rsidRPr="005547D3">
        <w:rPr>
          <w:rFonts w:ascii="Bookman Old Style" w:hAnsi="Bookman Old Style" w:cs="Tahoma"/>
          <w:szCs w:val="18"/>
          <w:lang w:val="es-BO"/>
        </w:rPr>
        <w:t xml:space="preserve">El objeto del presente contrato es la prestación del servicio de </w:t>
      </w:r>
      <w:r w:rsidRPr="005547D3">
        <w:rPr>
          <w:rFonts w:ascii="Bookman Old Style" w:hAnsi="Bookman Old Style" w:cs="Tahoma"/>
          <w:b/>
          <w:szCs w:val="18"/>
          <w:lang w:val="es-BO"/>
        </w:rPr>
        <w:t>______________</w:t>
      </w:r>
      <w:r w:rsidRPr="005547D3">
        <w:rPr>
          <w:rFonts w:ascii="Bookman Old Style" w:hAnsi="Bookman Old Style" w:cs="Tahoma"/>
          <w:szCs w:val="18"/>
          <w:lang w:val="es-BO"/>
        </w:rPr>
        <w:t xml:space="preserve"> </w:t>
      </w:r>
      <w:r w:rsidRPr="005547D3">
        <w:rPr>
          <w:rFonts w:ascii="Bookman Old Style" w:hAnsi="Bookman Old Style" w:cs="Tahoma"/>
          <w:b/>
          <w:i/>
          <w:szCs w:val="18"/>
          <w:lang w:val="es-BO"/>
        </w:rPr>
        <w:t xml:space="preserve">(describir de forma detallada el servicio de consultoría a realizar que se constituye en el objeto del contrato), </w:t>
      </w:r>
      <w:r w:rsidRPr="005547D3">
        <w:rPr>
          <w:rFonts w:ascii="Bookman Old Style" w:hAnsi="Bookman Old Style" w:cs="Tahoma"/>
          <w:szCs w:val="18"/>
          <w:lang w:val="es-BO"/>
        </w:rPr>
        <w:t xml:space="preserve">que en adelante se denominará la </w:t>
      </w:r>
      <w:r w:rsidRPr="005547D3">
        <w:rPr>
          <w:rFonts w:ascii="Bookman Old Style" w:hAnsi="Bookman Old Style" w:cs="Tahoma"/>
          <w:b/>
          <w:szCs w:val="18"/>
          <w:lang w:val="es-BO"/>
        </w:rPr>
        <w:t xml:space="preserve">CONSULTORÍA, </w:t>
      </w:r>
      <w:r w:rsidRPr="005547D3">
        <w:rPr>
          <w:rFonts w:ascii="Bookman Old Style" w:hAnsi="Bookman Old Style" w:cs="Tahoma"/>
          <w:szCs w:val="18"/>
          <w:lang w:val="es-BO"/>
        </w:rPr>
        <w:t>para</w:t>
      </w:r>
      <w:r w:rsidRPr="005547D3">
        <w:rPr>
          <w:rFonts w:ascii="Bookman Old Style" w:hAnsi="Bookman Old Style" w:cs="Tahoma"/>
          <w:b/>
          <w:i/>
          <w:szCs w:val="18"/>
          <w:lang w:val="es-BO"/>
        </w:rPr>
        <w:t xml:space="preserve"> _________________ (establecer la causa de la contratación), </w:t>
      </w:r>
      <w:r w:rsidRPr="005547D3">
        <w:rPr>
          <w:rFonts w:ascii="Bookman Old Style" w:hAnsi="Bookman Old Style" w:cs="Tahoma"/>
          <w:szCs w:val="18"/>
          <w:lang w:val="es-BO"/>
        </w:rPr>
        <w:t xml:space="preserve">provistos por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de conformidad con el DBC y Propuesta Adjudicada, con estricta y absoluta sujeción al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autoSpaceDE w:val="0"/>
        <w:autoSpaceDN w:val="0"/>
        <w:adjustRightInd w:val="0"/>
        <w:rPr>
          <w:rFonts w:ascii="Bookman Old Style" w:hAnsi="Bookman Old Style"/>
          <w:szCs w:val="18"/>
          <w:lang w:val="es-BO"/>
        </w:rPr>
      </w:pPr>
      <w:r w:rsidRPr="005547D3">
        <w:rPr>
          <w:rFonts w:ascii="Bookman Old Style" w:hAnsi="Bookman Old Style" w:cs="Tahoma"/>
          <w:b/>
          <w:szCs w:val="18"/>
          <w:lang w:val="es-BO"/>
        </w:rPr>
        <w:t xml:space="preserve">CUARTA.- (DOCUMENTOS INTEGRANTES DEL CONTRATO) </w:t>
      </w:r>
      <w:r w:rsidRPr="005547D3">
        <w:rPr>
          <w:rFonts w:ascii="Bookman Old Style" w:hAnsi="Bookman Old Style"/>
          <w:szCs w:val="18"/>
          <w:lang w:val="es-BO"/>
        </w:rPr>
        <w:t>Forman parte del presente contrato, los siguientes documentos:</w:t>
      </w:r>
    </w:p>
    <w:p w:rsidR="00EA0375" w:rsidRPr="005547D3" w:rsidRDefault="00EA0375" w:rsidP="00EA0375">
      <w:pPr>
        <w:ind w:left="720"/>
        <w:rPr>
          <w:rFonts w:ascii="Bookman Old Style" w:hAnsi="Bookman Old Style" w:cs="Tahoma"/>
          <w:szCs w:val="18"/>
          <w:lang w:val="es-BO"/>
        </w:rPr>
      </w:pP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 xml:space="preserve">Documento Base de Contratación. </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Propuesta Adjudicada.</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Documento de Adjudicación.</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lastRenderedPageBreak/>
        <w:t xml:space="preserve">Garantía de Cumplimiento de contrato, cuando corresponda. </w:t>
      </w:r>
      <w:r w:rsidRPr="005547D3">
        <w:rPr>
          <w:rFonts w:ascii="Bookman Old Style" w:hAnsi="Bookman Old Style" w:cs="Tahoma"/>
          <w:b/>
          <w:i/>
          <w:szCs w:val="18"/>
          <w:lang w:val="es-BO"/>
        </w:rPr>
        <w:t>(suprimir este inciso en caso de que se tengan programados pagos parciales o en caso de que el contrato sea para consultoría individual de línea)</w:t>
      </w:r>
      <w:r w:rsidRPr="005547D3">
        <w:rPr>
          <w:rFonts w:ascii="Bookman Old Style" w:hAnsi="Bookman Old Style" w:cs="Tahoma"/>
          <w:szCs w:val="18"/>
          <w:lang w:val="es-BO"/>
        </w:rPr>
        <w:t>.</w:t>
      </w:r>
    </w:p>
    <w:p w:rsidR="00EA0375" w:rsidRPr="005547D3" w:rsidRDefault="00EA0375" w:rsidP="00554309">
      <w:pPr>
        <w:numPr>
          <w:ilvl w:val="0"/>
          <w:numId w:val="26"/>
        </w:numPr>
        <w:rPr>
          <w:rFonts w:ascii="Bookman Old Style" w:hAnsi="Bookman Old Style" w:cs="Tahoma"/>
          <w:b/>
          <w:i/>
          <w:szCs w:val="18"/>
          <w:lang w:val="es-BO"/>
        </w:rPr>
      </w:pPr>
      <w:r w:rsidRPr="005547D3">
        <w:rPr>
          <w:rFonts w:ascii="Bookman Old Style" w:hAnsi="Bookman Old Style" w:cs="Tahoma"/>
          <w:szCs w:val="18"/>
          <w:lang w:val="es-BO"/>
        </w:rPr>
        <w:t xml:space="preserve">Garantía de Correcta de Inversión de Anticipo, cuando corresponda. </w:t>
      </w:r>
      <w:r w:rsidRPr="005547D3">
        <w:rPr>
          <w:rFonts w:ascii="Bookman Old Style" w:hAnsi="Bookman Old Style" w:cs="Tahoma"/>
          <w:b/>
          <w:i/>
          <w:szCs w:val="18"/>
          <w:lang w:val="es-BO"/>
        </w:rPr>
        <w:t>(suprimir este inciso en caso de que el proponente no haya solicitado Anticipo o en caso de que el contrato sea para consultoría individual de línea).</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Certificado RUPE.</w:t>
      </w:r>
    </w:p>
    <w:p w:rsidR="00EA0375" w:rsidRPr="005547D3" w:rsidRDefault="00EA0375" w:rsidP="00554309">
      <w:pPr>
        <w:numPr>
          <w:ilvl w:val="0"/>
          <w:numId w:val="26"/>
        </w:numPr>
        <w:rPr>
          <w:rFonts w:ascii="Bookman Old Style" w:hAnsi="Bookman Old Style" w:cs="Tahoma"/>
          <w:b/>
          <w:i/>
          <w:szCs w:val="18"/>
          <w:lang w:val="es-BO"/>
        </w:rPr>
      </w:pPr>
      <w:r w:rsidRPr="005547D3">
        <w:rPr>
          <w:rFonts w:ascii="Bookman Old Style" w:hAnsi="Bookman Old Style" w:cs="Tahoma"/>
          <w:b/>
          <w:i/>
          <w:szCs w:val="18"/>
          <w:lang w:val="es-BO"/>
        </w:rPr>
        <w:t>(Señalar otros documentos específicos de acuerdo a la contratación, si corresponde).</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QUINTA.- (OBLIGACIONES DE LAS PARTES)</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MECOGP+Verdana"/>
          <w:szCs w:val="18"/>
          <w:lang w:val="es-BO"/>
        </w:rPr>
      </w:pPr>
      <w:r w:rsidRPr="005547D3">
        <w:rPr>
          <w:rFonts w:ascii="Bookman Old Style" w:hAnsi="Bookman Old Style" w:cs="Arial"/>
          <w:szCs w:val="18"/>
          <w:lang w:val="es-BO"/>
        </w:rPr>
        <w:t>Las partes contratantes</w:t>
      </w:r>
      <w:r w:rsidRPr="005547D3">
        <w:rPr>
          <w:rFonts w:ascii="Bookman Old Style" w:hAnsi="Bookman Old Style" w:cs="MECOGP+Verdana"/>
          <w:szCs w:val="18"/>
          <w:lang w:val="es-BO"/>
        </w:rPr>
        <w:t xml:space="preserve"> se comprometen y obligan a dar cumplimiento a todas y cada una de las cláusulas del presente contrato. </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9"/>
        </w:numPr>
        <w:ind w:left="709"/>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Por su parte, el </w:t>
      </w:r>
      <w:r w:rsidRPr="005547D3">
        <w:rPr>
          <w:rFonts w:ascii="Bookman Old Style" w:hAnsi="Bookman Old Style" w:cs="Tahoma"/>
          <w:b/>
          <w:sz w:val="18"/>
          <w:szCs w:val="18"/>
          <w:lang w:val="es-BO"/>
        </w:rPr>
        <w:t>CONSULTOR</w:t>
      </w:r>
      <w:r w:rsidRPr="005547D3">
        <w:rPr>
          <w:rFonts w:ascii="Bookman Old Style" w:hAnsi="Bookman Old Style" w:cs="MECOGP+Verdana"/>
          <w:sz w:val="18"/>
          <w:szCs w:val="18"/>
          <w:lang w:val="es-BO"/>
        </w:rPr>
        <w:t xml:space="preserve"> se compromete a cumplir con las siguientes obligaciones: </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Realizar la prestación del servicio de </w:t>
      </w:r>
      <w:r w:rsidRPr="005547D3">
        <w:rPr>
          <w:rFonts w:ascii="Bookman Old Style" w:hAnsi="Bookman Old Style" w:cs="MECOGP+Verdana"/>
          <w:b/>
          <w:sz w:val="18"/>
          <w:szCs w:val="18"/>
          <w:lang w:val="es-BO"/>
        </w:rPr>
        <w:t>CONSULTORÍA</w:t>
      </w:r>
      <w:r w:rsidRPr="005547D3">
        <w:rPr>
          <w:rFonts w:ascii="Bookman Old Style" w:hAnsi="Bookman Old Style" w:cs="MECOGP+Verdana"/>
          <w:sz w:val="18"/>
          <w:szCs w:val="18"/>
          <w:lang w:val="es-BO"/>
        </w:rPr>
        <w:t xml:space="preserve"> objeto del presente contrato, de acuerdo con lo establecido en el DBC, así como las condiciones de su propuesta.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Mantener vigentes las garantías presentadas </w:t>
      </w:r>
      <w:r w:rsidRPr="005547D3">
        <w:rPr>
          <w:rFonts w:ascii="Bookman Old Style" w:hAnsi="Bookman Old Style" w:cs="MECOGP+Verdana"/>
          <w:b/>
          <w:i/>
          <w:sz w:val="18"/>
          <w:szCs w:val="18"/>
          <w:lang w:val="es-BO"/>
        </w:rPr>
        <w:t>(suprimir este inciso en caso de que se tengan programados pagos parciales o en caso de que el contrato sea para consultoría individual de línea).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Actualizar la (s) Garantía (s) (vigencia y/o monto), a requerimiento de la Entidad </w:t>
      </w:r>
      <w:r w:rsidRPr="005547D3">
        <w:rPr>
          <w:rFonts w:ascii="Bookman Old Style" w:hAnsi="Bookman Old Style" w:cs="MECOGP+Verdana"/>
          <w:b/>
          <w:i/>
          <w:sz w:val="18"/>
          <w:szCs w:val="18"/>
          <w:lang w:val="es-BO"/>
        </w:rPr>
        <w:t>(suprimir este inciso en caso de que se tengan programados pagos parciales o en caso de que el contrato sea para consultoría individual de línea).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Cumplir cada una de las cláusulas del presente contrato.</w:t>
      </w:r>
    </w:p>
    <w:p w:rsidR="00EA0375" w:rsidRPr="005547D3" w:rsidRDefault="00EA0375" w:rsidP="00554309">
      <w:pPr>
        <w:pStyle w:val="Prrafodelista"/>
        <w:numPr>
          <w:ilvl w:val="2"/>
          <w:numId w:val="29"/>
        </w:numPr>
        <w:ind w:left="851"/>
        <w:rPr>
          <w:rFonts w:ascii="Bookman Old Style" w:hAnsi="Bookman Old Style" w:cs="MECOGP+Verdana"/>
          <w:b/>
          <w:i/>
          <w:sz w:val="18"/>
          <w:szCs w:val="18"/>
          <w:lang w:val="es-BO"/>
        </w:rPr>
      </w:pPr>
      <w:r w:rsidRPr="005547D3">
        <w:rPr>
          <w:rFonts w:ascii="Bookman Old Style" w:hAnsi="Bookman Old Style" w:cs="MECOGP+Verdana"/>
          <w:b/>
          <w:i/>
          <w:sz w:val="18"/>
          <w:szCs w:val="18"/>
          <w:lang w:val="es-BO"/>
        </w:rPr>
        <w:t>(Otras obligaciones que la entidad considere pertinente de acuerdo al objeto de contratación.)</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9"/>
        </w:numPr>
        <w:ind w:left="709"/>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Por su parte, </w:t>
      </w:r>
      <w:r w:rsidRPr="005547D3">
        <w:rPr>
          <w:rFonts w:ascii="Bookman Old Style" w:hAnsi="Bookman Old Style" w:cs="MECOGP+Verdana"/>
          <w:b/>
          <w:sz w:val="18"/>
          <w:szCs w:val="18"/>
          <w:lang w:val="es-BO"/>
        </w:rPr>
        <w:t>la ENTIDAD</w:t>
      </w:r>
      <w:r w:rsidRPr="005547D3">
        <w:rPr>
          <w:rFonts w:ascii="Bookman Old Style" w:hAnsi="Bookman Old Style" w:cs="MECOGP+Verdana"/>
          <w:sz w:val="18"/>
          <w:szCs w:val="18"/>
          <w:lang w:val="es-BO"/>
        </w:rPr>
        <w:t xml:space="preserve"> se compromete a cumplir con las siguientes obligaciones:</w:t>
      </w:r>
    </w:p>
    <w:p w:rsidR="00EA0375" w:rsidRPr="005547D3" w:rsidRDefault="00EA0375" w:rsidP="00EA0375">
      <w:pPr>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b/>
          <w:i/>
          <w:szCs w:val="18"/>
          <w:lang w:val="es-BO"/>
        </w:rPr>
        <w:t>(Seleccionar estas obligaciones en caso de Consultores Individuales de Línea)</w:t>
      </w:r>
    </w:p>
    <w:p w:rsidR="00EA0375" w:rsidRPr="005547D3" w:rsidRDefault="00EA0375" w:rsidP="00EA0375">
      <w:pPr>
        <w:pStyle w:val="Prrafodelista"/>
        <w:ind w:left="0"/>
        <w:contextualSpacing/>
        <w:rPr>
          <w:rFonts w:ascii="Bookman Old Style" w:hAnsi="Bookman Old Style" w:cs="Tahoma"/>
          <w:sz w:val="18"/>
          <w:szCs w:val="18"/>
          <w:lang w:val="es-BO"/>
        </w:rPr>
      </w:pP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Apoyar al </w:t>
      </w:r>
      <w:r w:rsidRPr="005547D3">
        <w:rPr>
          <w:rFonts w:ascii="Bookman Old Style" w:hAnsi="Bookman Old Style" w:cs="Tahoma"/>
          <w:b/>
          <w:sz w:val="18"/>
          <w:szCs w:val="18"/>
          <w:lang w:val="es-BO"/>
        </w:rPr>
        <w:t>CONSULTOR</w:t>
      </w:r>
      <w:r w:rsidRPr="005547D3">
        <w:rPr>
          <w:rFonts w:ascii="Bookman Old Style" w:hAnsi="Bookman Old Style" w:cs="Tahoma"/>
          <w:sz w:val="18"/>
          <w:szCs w:val="18"/>
          <w:lang w:val="es-BO"/>
        </w:rPr>
        <w:t xml:space="preserve"> proporcionando la información necesaria, apoyo logístico y todas las condiciones de trabajo e insumos para el desarrollo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w:t>
      </w: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shd w:val="clear" w:color="auto" w:fill="FFFFFF"/>
          <w:lang w:val="es-BO"/>
        </w:rPr>
        <w:t xml:space="preserve">Dar conformidad al servicio de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en un plazo no mayor de 5 días hábiles computables a partir de la recepción de informe.</w:t>
      </w: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Realizar el pago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xml:space="preserve"> en un plazo no mayor de 10 días hábiles computables a partir de la emisión de la conformidad a favor del Consultor.</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Cumplir cada una de las cláusulas del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estas obligaciones en caso de Consultores Individuales por Producto)</w:t>
      </w:r>
    </w:p>
    <w:p w:rsidR="00EA0375" w:rsidRPr="005547D3" w:rsidRDefault="00EA0375" w:rsidP="00EA0375">
      <w:pPr>
        <w:pStyle w:val="Prrafodelista"/>
        <w:ind w:left="0"/>
        <w:contextualSpacing/>
        <w:rPr>
          <w:rFonts w:ascii="Bookman Old Style" w:hAnsi="Bookman Old Style" w:cs="Tahoma"/>
          <w:sz w:val="18"/>
          <w:szCs w:val="18"/>
          <w:lang w:val="es-BO"/>
        </w:rPr>
      </w:pP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Apoyar la Consultoría proporcionando la información necesaria.</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Dar la conformidad del producto presentado en un plazo no mayor de 10 días hábiles computables a partir de la recepción de informe.</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Realizar el pago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xml:space="preserve"> en el o los plazos establecidos en el presente contrato a favor del Consultor.</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Cumplir cada una de las cláusulas del presente contrato.</w:t>
      </w:r>
    </w:p>
    <w:p w:rsidR="00EA0375" w:rsidRPr="005547D3" w:rsidRDefault="00EA0375" w:rsidP="00EA0375">
      <w:pPr>
        <w:ind w:left="720"/>
        <w:rPr>
          <w:rFonts w:ascii="Bookman Old Style" w:hAnsi="Bookman Old Style" w:cs="MECOGP+Verdana"/>
          <w:szCs w:val="18"/>
          <w:lang w:val="es-BO"/>
        </w:rPr>
      </w:pP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b/>
          <w:szCs w:val="18"/>
          <w:lang w:val="es-BO"/>
        </w:rPr>
        <w:t xml:space="preserve">SEXTA.- (VIGENCIA) </w:t>
      </w:r>
      <w:r w:rsidRPr="005547D3">
        <w:rPr>
          <w:rFonts w:ascii="Bookman Old Style" w:hAnsi="Bookman Old Style" w:cs="Arial"/>
          <w:szCs w:val="18"/>
          <w:lang w:val="es-BO"/>
        </w:rPr>
        <w:t>El contrato, entrará en vigencia desde el día siguiente hábil de su suscripción, por ambas partes, hasta que las mismas hayan dado cumplimiento a todas las cláusulas contenidas en el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 xml:space="preserve">(Esta cláusula se agregará para la contratación de </w:t>
      </w:r>
      <w:r w:rsidRPr="005547D3">
        <w:rPr>
          <w:rFonts w:ascii="Bookman Old Style" w:hAnsi="Bookman Old Style" w:cs="Tahoma"/>
          <w:b/>
          <w:i/>
          <w:szCs w:val="18"/>
          <w:lang w:val="es-BO"/>
        </w:rPr>
        <w:t>Consultoría Individual por Producto sin que se tengan programados pagos parciales</w:t>
      </w:r>
      <w:r w:rsidRPr="005547D3">
        <w:rPr>
          <w:rFonts w:ascii="Bookman Old Style" w:hAnsi="Bookman Old Style"/>
          <w:b/>
          <w:i/>
          <w:szCs w:val="18"/>
          <w:lang w:val="es-BO"/>
        </w:rPr>
        <w:t>)</w:t>
      </w: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sz w:val="18"/>
          <w:szCs w:val="18"/>
          <w:lang w:val="es-BO"/>
        </w:rPr>
        <w:t>SÉPTIMA.- (GARANTÍA DE CUMPLIMIENTO DE CONTRATO)</w:t>
      </w:r>
    </w:p>
    <w:p w:rsidR="00EA0375" w:rsidRPr="005547D3" w:rsidRDefault="00EA0375" w:rsidP="00EA0375">
      <w:pPr>
        <w:autoSpaceDE w:val="0"/>
        <w:autoSpaceDN w:val="0"/>
        <w:adjustRightInd w:val="0"/>
        <w:rPr>
          <w:rFonts w:ascii="Bookman Old Style" w:hAnsi="Bookman Old Style" w:cs="Tahoma"/>
          <w:b/>
          <w:i/>
          <w:szCs w:val="18"/>
          <w:lang w:val="es-BO"/>
        </w:rPr>
      </w:pPr>
      <w:r w:rsidRPr="005547D3">
        <w:rPr>
          <w:rFonts w:ascii="Bookman Old Style" w:hAnsi="Bookman Old Style" w:cs="Tahoma"/>
          <w:szCs w:val="18"/>
          <w:lang w:val="es-BO"/>
        </w:rPr>
        <w:t xml:space="preserve">A la suscripción del contrato,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garantiza el fiel cumplimiento del presente Contrato en todas sus partes con ______________ </w:t>
      </w:r>
      <w:r w:rsidRPr="005547D3">
        <w:rPr>
          <w:rFonts w:ascii="Bookman Old Style" w:hAnsi="Bookman Old Style" w:cs="Tahoma"/>
          <w:b/>
          <w:i/>
          <w:szCs w:val="18"/>
          <w:lang w:val="es-BO"/>
        </w:rPr>
        <w:t>(Señalar el tipo de garantía presentada)</w:t>
      </w:r>
      <w:r w:rsidRPr="005547D3">
        <w:rPr>
          <w:rFonts w:ascii="Bookman Old Style" w:hAnsi="Bookman Old Style" w:cs="Tahoma"/>
          <w:szCs w:val="18"/>
          <w:lang w:val="es-BO"/>
        </w:rPr>
        <w:t xml:space="preserve"> a la orden de _____________ </w:t>
      </w:r>
      <w:r w:rsidRPr="005547D3">
        <w:rPr>
          <w:rFonts w:ascii="Bookman Old Style" w:hAnsi="Bookman Old Style" w:cs="Tahoma"/>
          <w:b/>
          <w:i/>
          <w:szCs w:val="18"/>
          <w:lang w:val="es-BO"/>
        </w:rPr>
        <w:t>(señalar el nombre o razón social de la ENTIDAD)</w:t>
      </w:r>
      <w:r w:rsidRPr="005547D3">
        <w:rPr>
          <w:rFonts w:ascii="Bookman Old Style" w:hAnsi="Bookman Old Style" w:cs="Tahoma"/>
          <w:szCs w:val="18"/>
          <w:lang w:val="es-BO"/>
        </w:rPr>
        <w:t xml:space="preserve">, por el siete por ciento (7%) del monto del contrato que corresponde a __________ </w:t>
      </w:r>
      <w:r w:rsidRPr="005547D3">
        <w:rPr>
          <w:rFonts w:ascii="Bookman Old Style" w:hAnsi="Bookman Old Style" w:cs="Tahoma"/>
          <w:b/>
          <w:i/>
          <w:szCs w:val="18"/>
          <w:lang w:val="es-BO"/>
        </w:rPr>
        <w:t xml:space="preserve">(señalar el monto en forma numeral y literal), </w:t>
      </w:r>
      <w:r w:rsidRPr="005547D3">
        <w:rPr>
          <w:rFonts w:ascii="Bookman Old Style" w:hAnsi="Bookman Old Style" w:cs="Tahoma"/>
          <w:szCs w:val="18"/>
          <w:lang w:val="es-BO"/>
        </w:rPr>
        <w:t>con vigencia a partir de la firma de contrato, hasta la conclusión del mismo.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En caso de que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incurriere en algún tipo de incumplimiento contractual, el importe de dicha garantía, será pagado en favor de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sin necesidad de ningún trámite o acción judicial, a su sólo requerimiento.</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Si se procediera a la recepción del producto </w:t>
      </w:r>
      <w:r w:rsidRPr="005547D3">
        <w:rPr>
          <w:rFonts w:ascii="Bookman Old Style" w:hAnsi="Bookman Old Style" w:cs="Arial"/>
          <w:szCs w:val="18"/>
          <w:lang w:val="es-BO"/>
        </w:rPr>
        <w:t xml:space="preserve">objeto de la </w:t>
      </w:r>
      <w:r w:rsidRPr="005547D3">
        <w:rPr>
          <w:rFonts w:ascii="Bookman Old Style" w:hAnsi="Bookman Old Style" w:cs="Arial"/>
          <w:b/>
          <w:szCs w:val="18"/>
          <w:lang w:val="es-BO"/>
        </w:rPr>
        <w:t>CONSULTORÍA</w:t>
      </w:r>
      <w:r w:rsidRPr="005547D3">
        <w:rPr>
          <w:rFonts w:ascii="Bookman Old Style" w:hAnsi="Bookman Old Style" w:cs="Arial"/>
          <w:szCs w:val="18"/>
          <w:lang w:val="es-BO"/>
        </w:rPr>
        <w:t xml:space="preserve"> </w:t>
      </w:r>
      <w:r w:rsidRPr="005547D3">
        <w:rPr>
          <w:rFonts w:ascii="Bookman Old Style" w:hAnsi="Bookman Old Style"/>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El</w:t>
      </w:r>
      <w:r w:rsidRPr="005547D3">
        <w:rPr>
          <w:rFonts w:ascii="Bookman Old Style" w:hAnsi="Bookman Old Style"/>
          <w:b/>
          <w:szCs w:val="18"/>
          <w:lang w:val="es-BO"/>
        </w:rPr>
        <w:t xml:space="preserve"> CONSULTOR</w:t>
      </w:r>
      <w:r w:rsidRPr="005547D3">
        <w:rPr>
          <w:rFonts w:ascii="Bookman Old Style" w:hAnsi="Bookman Old Style"/>
          <w:szCs w:val="18"/>
          <w:lang w:val="es-BO"/>
        </w:rPr>
        <w:t xml:space="preserve">, tiene la obligación de mantener actualizada la Garantía de Cumplimiento de Contrato durante la vigencia de éste. La </w:t>
      </w:r>
      <w:r w:rsidRPr="005547D3">
        <w:rPr>
          <w:rFonts w:ascii="Bookman Old Style" w:hAnsi="Bookman Old Style"/>
          <w:b/>
          <w:bCs/>
          <w:szCs w:val="18"/>
          <w:lang w:val="es-BO"/>
        </w:rPr>
        <w:t xml:space="preserve">CONTRAPARTE </w:t>
      </w:r>
      <w:r w:rsidRPr="005547D3">
        <w:rPr>
          <w:rFonts w:ascii="Bookman Old Style" w:hAnsi="Bookman Old Style"/>
          <w:szCs w:val="18"/>
          <w:lang w:val="es-BO"/>
        </w:rPr>
        <w:t xml:space="preserve">llevará el control directo de la vigencia de la garantía en cuanto al monto y plazo, a efectos de requerir su ampliación al </w:t>
      </w:r>
      <w:r w:rsidRPr="005547D3">
        <w:rPr>
          <w:rFonts w:ascii="Bookman Old Style" w:hAnsi="Bookman Old Style"/>
          <w:b/>
          <w:bCs/>
          <w:szCs w:val="18"/>
          <w:lang w:val="es-BO"/>
        </w:rPr>
        <w:t>CONSULTOR</w:t>
      </w:r>
      <w:r w:rsidRPr="005547D3">
        <w:rPr>
          <w:rFonts w:ascii="Bookman Old Style" w:hAnsi="Bookman Old Style"/>
          <w:szCs w:val="18"/>
          <w:lang w:val="es-BO"/>
        </w:rPr>
        <w:t>, o solicitar a la</w:t>
      </w:r>
      <w:r w:rsidRPr="005547D3">
        <w:rPr>
          <w:rFonts w:ascii="Bookman Old Style" w:hAnsi="Bookman Old Style"/>
          <w:b/>
          <w:szCs w:val="18"/>
          <w:lang w:val="es-BO"/>
        </w:rPr>
        <w:t xml:space="preserve"> ENTIDAD</w:t>
      </w:r>
      <w:r w:rsidRPr="005547D3">
        <w:rPr>
          <w:rFonts w:ascii="Bookman Old Style" w:hAnsi="Bookman Old Style"/>
          <w:b/>
          <w:bCs/>
          <w:szCs w:val="18"/>
          <w:lang w:val="es-BO"/>
        </w:rPr>
        <w:t xml:space="preserve"> </w:t>
      </w:r>
      <w:r w:rsidRPr="005547D3">
        <w:rPr>
          <w:rFonts w:ascii="Bookman Old Style" w:hAnsi="Bookman Old Style"/>
          <w:szCs w:val="18"/>
          <w:lang w:val="es-BO"/>
        </w:rPr>
        <w:t>su ejecución.</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 xml:space="preserve">(Esta cláusula se agregará para la contratación de </w:t>
      </w:r>
      <w:r w:rsidRPr="005547D3">
        <w:rPr>
          <w:rFonts w:ascii="Bookman Old Style" w:hAnsi="Bookman Old Style" w:cs="Tahoma"/>
          <w:b/>
          <w:i/>
          <w:szCs w:val="18"/>
          <w:lang w:val="es-BO"/>
        </w:rPr>
        <w:t>Consultoría Individual por Producto que considere la programación de pagos parciales</w:t>
      </w:r>
      <w:r w:rsidRPr="005547D3">
        <w:rPr>
          <w:rFonts w:ascii="Bookman Old Style" w:hAnsi="Bookman Old Style"/>
          <w:b/>
          <w:i/>
          <w:szCs w:val="18"/>
          <w:lang w:val="es-BO"/>
        </w:rPr>
        <w:t>)</w:t>
      </w: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SÉPTIMA.- (RETENCIONES POR PAGOS PARCIALES)</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El</w:t>
      </w:r>
      <w:r w:rsidRPr="005547D3">
        <w:rPr>
          <w:rFonts w:ascii="Bookman Old Style" w:hAnsi="Bookman Old Style" w:cs="Tahoma"/>
          <w:b/>
          <w:szCs w:val="18"/>
          <w:lang w:val="es-BO"/>
        </w:rPr>
        <w:t xml:space="preserve"> CONSULTOR </w:t>
      </w:r>
      <w:r w:rsidRPr="005547D3">
        <w:rPr>
          <w:rFonts w:ascii="Bookman Old Style" w:hAnsi="Bookman Old Style" w:cs="Tahoma"/>
          <w:szCs w:val="18"/>
          <w:lang w:val="es-BO"/>
        </w:rPr>
        <w:t xml:space="preserve">acepta expresamente,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El importe de las retenciones en caso de cualquier incumplimiento contractual incurrido por el </w:t>
      </w:r>
      <w:r w:rsidRPr="005547D3">
        <w:rPr>
          <w:rFonts w:ascii="Bookman Old Style" w:hAnsi="Bookman Old Style" w:cs="Arial"/>
          <w:b/>
          <w:szCs w:val="18"/>
          <w:lang w:val="es-BO"/>
        </w:rPr>
        <w:t>CONSULTOR</w:t>
      </w:r>
      <w:r w:rsidRPr="005547D3">
        <w:rPr>
          <w:rFonts w:ascii="Bookman Old Style" w:hAnsi="Bookman Old Style" w:cs="Arial"/>
          <w:szCs w:val="18"/>
          <w:lang w:val="es-BO"/>
        </w:rPr>
        <w:t xml:space="preserve">, quedará en favor de la </w:t>
      </w:r>
      <w:r w:rsidRPr="005547D3">
        <w:rPr>
          <w:rFonts w:ascii="Bookman Old Style" w:hAnsi="Bookman Old Style" w:cs="Arial"/>
          <w:b/>
          <w:szCs w:val="18"/>
          <w:lang w:val="es-BO"/>
        </w:rPr>
        <w:t>ENTIDAD</w:t>
      </w:r>
      <w:r w:rsidRPr="005547D3">
        <w:rPr>
          <w:rFonts w:ascii="Bookman Old Style" w:hAnsi="Bookman Old Style" w:cs="Arial"/>
          <w:szCs w:val="18"/>
          <w:lang w:val="es-BO"/>
        </w:rPr>
        <w:t>, sin necesidad de ningún trámite o acción judicial, a su sólo requerimiento.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Si se procediera a la recepción del producto </w:t>
      </w:r>
      <w:r w:rsidRPr="005547D3">
        <w:rPr>
          <w:rFonts w:ascii="Bookman Old Style" w:hAnsi="Bookman Old Style" w:cs="Arial"/>
          <w:szCs w:val="18"/>
          <w:lang w:val="es-BO"/>
        </w:rPr>
        <w:t xml:space="preserve">objeto de la </w:t>
      </w:r>
      <w:r w:rsidRPr="005547D3">
        <w:rPr>
          <w:rFonts w:ascii="Bookman Old Style" w:hAnsi="Bookman Old Style" w:cs="Arial"/>
          <w:b/>
          <w:szCs w:val="18"/>
          <w:lang w:val="es-BO"/>
        </w:rPr>
        <w:t>CONSULTORÍA</w:t>
      </w:r>
      <w:r w:rsidRPr="005547D3">
        <w:rPr>
          <w:rFonts w:ascii="Bookman Old Style" w:hAnsi="Bookman Old Style" w:cs="Arial"/>
          <w:szCs w:val="18"/>
          <w:lang w:val="es-BO"/>
        </w:rPr>
        <w:t xml:space="preserve"> </w:t>
      </w:r>
      <w:r w:rsidRPr="005547D3">
        <w:rPr>
          <w:rFonts w:ascii="Bookman Old Style" w:hAnsi="Bookman Old Style"/>
          <w:szCs w:val="18"/>
          <w:lang w:val="es-BO"/>
        </w:rPr>
        <w:t xml:space="preserve">dentro del plazo contractual y en forma satisfactoria, hecho que se hará constar mediante el Acta o Informe correspondiente, dichas </w:t>
      </w:r>
      <w:r w:rsidRPr="005547D3">
        <w:rPr>
          <w:rFonts w:ascii="Bookman Old Style" w:hAnsi="Bookman Old Style" w:cs="Arial"/>
          <w:szCs w:val="18"/>
          <w:lang w:val="es-BO"/>
        </w:rPr>
        <w:t xml:space="preserve">retenciones </w:t>
      </w:r>
      <w:r w:rsidRPr="005547D3">
        <w:rPr>
          <w:rFonts w:ascii="Bookman Old Style" w:hAnsi="Bookman Old Style"/>
          <w:szCs w:val="18"/>
          <w:lang w:val="es-BO"/>
        </w:rPr>
        <w:t xml:space="preserve">será devuelta después de la </w:t>
      </w:r>
      <w:r w:rsidRPr="005547D3">
        <w:rPr>
          <w:rFonts w:ascii="Bookman Old Style" w:hAnsi="Bookman Old Style" w:cs="Arial"/>
          <w:szCs w:val="18"/>
          <w:lang w:val="es-BO"/>
        </w:rPr>
        <w:t xml:space="preserve">Liquidación </w:t>
      </w:r>
      <w:r w:rsidRPr="005547D3">
        <w:rPr>
          <w:rFonts w:ascii="Bookman Old Style" w:hAnsi="Bookman Old Style"/>
          <w:szCs w:val="18"/>
          <w:lang w:val="es-BO"/>
        </w:rPr>
        <w:t>del contrato, juntamente con el Certificado de Cumplimiento de Contrato.</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i/>
          <w:szCs w:val="18"/>
          <w:lang w:val="es-BO"/>
        </w:rPr>
      </w:pPr>
      <w:r w:rsidRPr="005547D3">
        <w:rPr>
          <w:rFonts w:ascii="Bookman Old Style" w:hAnsi="Bookman Old Style" w:cs="Tahoma"/>
          <w:b/>
          <w:i/>
          <w:szCs w:val="18"/>
          <w:lang w:val="es-BO"/>
        </w:rPr>
        <w:t>(En caso de Consultoría Individual de Línea, considerar la siguiente cláusula y suprimir las dos anteriores cláusulas séptimas)</w:t>
      </w: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b/>
          <w:szCs w:val="18"/>
          <w:lang w:val="es-BO"/>
        </w:rPr>
        <w:t xml:space="preserve">SÉPTIMA.- (COMPROMISO POR GARANTÍA) </w:t>
      </w:r>
      <w:r w:rsidRPr="005547D3">
        <w:rPr>
          <w:rFonts w:ascii="Bookman Old Style" w:hAnsi="Bookman Old Style" w:cs="Tahoma"/>
          <w:szCs w:val="18"/>
          <w:lang w:val="es-BO"/>
        </w:rPr>
        <w:t xml:space="preserve">A la suscripción del contrato,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compromete a al fiel cumplimiento del mismo en todas sus partes.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5547D3">
        <w:rPr>
          <w:rFonts w:ascii="Bookman Old Style" w:hAnsi="Bookman Old Style" w:cs="Tahoma"/>
          <w:b/>
          <w:szCs w:val="18"/>
          <w:lang w:val="es-BO"/>
        </w:rPr>
        <w:t>CONSULTOR.</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cs="Arial"/>
          <w:b/>
          <w:i/>
          <w:iCs/>
          <w:szCs w:val="18"/>
          <w:lang w:val="es-BO"/>
        </w:rPr>
      </w:pPr>
      <w:r w:rsidRPr="005547D3">
        <w:rPr>
          <w:rFonts w:ascii="Bookman Old Style" w:hAnsi="Bookman Old Style" w:cs="Arial"/>
          <w:b/>
          <w:i/>
          <w:iCs/>
          <w:szCs w:val="18"/>
          <w:lang w:val="es-BO"/>
        </w:rPr>
        <w:t xml:space="preserve">(En caso de </w:t>
      </w:r>
      <w:r w:rsidRPr="005547D3">
        <w:rPr>
          <w:rFonts w:ascii="Bookman Old Style" w:hAnsi="Bookman Old Style" w:cs="Tahoma"/>
          <w:b/>
          <w:i/>
          <w:szCs w:val="18"/>
          <w:lang w:val="es-BO"/>
        </w:rPr>
        <w:t>Consultoría Individual de Línea y en caso de que se haya determinado no otorgar anticipo para consultoría individual por producto</w:t>
      </w:r>
      <w:r w:rsidRPr="005547D3">
        <w:rPr>
          <w:rFonts w:ascii="Bookman Old Style" w:hAnsi="Bookman Old Style" w:cs="Arial"/>
          <w:b/>
          <w:i/>
          <w:iCs/>
          <w:szCs w:val="18"/>
          <w:lang w:val="es-BO"/>
        </w:rPr>
        <w:t>, la entidad deberá reemplazar el texto de la cláusula OCTAVA indicando lo siguiente: “En el presente contrato no se otorgará anticipo.”)</w:t>
      </w: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sz w:val="18"/>
          <w:szCs w:val="18"/>
          <w:lang w:val="es-BO"/>
        </w:rPr>
        <w:t xml:space="preserve">OCTAVA.- (ANTICIPO) </w:t>
      </w:r>
      <w:r w:rsidRPr="005547D3">
        <w:rPr>
          <w:rFonts w:ascii="Bookman Old Style" w:hAnsi="Bookman Old Style" w:cs="Tahoma"/>
          <w:sz w:val="18"/>
          <w:szCs w:val="18"/>
          <w:lang w:val="es-BO"/>
        </w:rPr>
        <w:t xml:space="preserve">La </w:t>
      </w:r>
      <w:r w:rsidRPr="005547D3">
        <w:rPr>
          <w:rFonts w:ascii="Bookman Old Style" w:hAnsi="Bookman Old Style" w:cs="Tahoma"/>
          <w:b/>
          <w:sz w:val="18"/>
          <w:szCs w:val="18"/>
          <w:lang w:val="es-BO"/>
        </w:rPr>
        <w:t>ENTIDAD</w:t>
      </w:r>
      <w:r w:rsidRPr="005547D3">
        <w:rPr>
          <w:rFonts w:ascii="Bookman Old Style" w:hAnsi="Bookman Old Style" w:cs="Tahoma"/>
          <w:sz w:val="18"/>
          <w:szCs w:val="18"/>
          <w:lang w:val="es-BO"/>
        </w:rPr>
        <w:t xml:space="preserve">, podrá otorgar un anticipo al </w:t>
      </w:r>
      <w:r w:rsidRPr="005547D3">
        <w:rPr>
          <w:rFonts w:ascii="Bookman Old Style" w:hAnsi="Bookman Old Style" w:cs="Tahoma"/>
          <w:b/>
          <w:sz w:val="18"/>
          <w:szCs w:val="18"/>
          <w:lang w:val="es-BO"/>
        </w:rPr>
        <w:t xml:space="preserve">CONSULTOR, </w:t>
      </w:r>
      <w:r w:rsidRPr="005547D3">
        <w:rPr>
          <w:rFonts w:ascii="Bookman Old Style" w:hAnsi="Bookman Old Style"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5547D3">
        <w:rPr>
          <w:rFonts w:ascii="Bookman Old Style" w:hAnsi="Bookman Old Style" w:cs="Arial"/>
          <w:sz w:val="18"/>
          <w:szCs w:val="18"/>
          <w:lang w:val="es-BO"/>
        </w:rPr>
        <w:t xml:space="preserve">El importe del anticipo será descontado en _______________ </w:t>
      </w:r>
      <w:r w:rsidRPr="005547D3">
        <w:rPr>
          <w:rFonts w:ascii="Bookman Old Style" w:hAnsi="Bookman Old Style" w:cs="Arial"/>
          <w:b/>
          <w:i/>
          <w:sz w:val="18"/>
          <w:szCs w:val="18"/>
          <w:lang w:val="es-BO"/>
        </w:rPr>
        <w:t>(indicar el número de pagos)</w:t>
      </w:r>
      <w:r w:rsidRPr="005547D3">
        <w:rPr>
          <w:rFonts w:ascii="Bookman Old Style" w:hAnsi="Bookman Old Style" w:cs="Arial"/>
          <w:sz w:val="18"/>
          <w:szCs w:val="18"/>
          <w:lang w:val="es-BO"/>
        </w:rPr>
        <w:t>, pagos hasta cubrir el monto total del anticipo.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La solicitud del anticipo debe realizarse en el plazo de __________ </w:t>
      </w:r>
      <w:r w:rsidRPr="005547D3">
        <w:rPr>
          <w:rFonts w:ascii="Bookman Old Style" w:hAnsi="Bookman Old Style" w:cs="Arial"/>
          <w:b/>
          <w:i/>
          <w:szCs w:val="18"/>
          <w:lang w:val="es-BO"/>
        </w:rPr>
        <w:t>(la entidad deberá establecer el plazo)</w:t>
      </w:r>
      <w:r w:rsidRPr="005547D3">
        <w:rPr>
          <w:rFonts w:ascii="Bookman Old Style" w:hAnsi="Bookman Old Style"/>
          <w:szCs w:val="18"/>
          <w:lang w:val="es-BO"/>
        </w:rPr>
        <w:t xml:space="preserve"> días calendario computables a partir del día siguiente de la suscripción del contrato</w:t>
      </w:r>
      <w:r w:rsidRPr="005547D3">
        <w:rPr>
          <w:rFonts w:ascii="Bookman Old Style" w:hAnsi="Bookman Old Style" w:cs="Arial"/>
          <w:szCs w:val="18"/>
          <w:lang w:val="es-BO"/>
        </w:rPr>
        <w:t>, caso contrario se dará por Anticipo no solicitado.</w:t>
      </w:r>
    </w:p>
    <w:p w:rsidR="00EA0375" w:rsidRPr="005547D3" w:rsidRDefault="00EA0375" w:rsidP="00EA0375">
      <w:pPr>
        <w:rPr>
          <w:rFonts w:ascii="Bookman Old Style" w:hAnsi="Bookman Old Style" w:cs="Arial"/>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El importe de la garantía podrá ser cobrado por la </w:t>
      </w:r>
      <w:r w:rsidRPr="005547D3">
        <w:rPr>
          <w:rFonts w:ascii="Bookman Old Style" w:hAnsi="Bookman Old Style" w:cs="Arial"/>
          <w:b/>
          <w:bCs/>
          <w:szCs w:val="18"/>
          <w:lang w:val="es-BO"/>
        </w:rPr>
        <w:t>ENTIDAD</w:t>
      </w:r>
      <w:r w:rsidRPr="005547D3">
        <w:rPr>
          <w:rFonts w:ascii="Bookman Old Style" w:hAnsi="Bookman Old Style" w:cs="Arial"/>
          <w:szCs w:val="18"/>
          <w:lang w:val="es-BO"/>
        </w:rPr>
        <w:t xml:space="preserve"> en caso de que el </w:t>
      </w:r>
      <w:r w:rsidRPr="005547D3">
        <w:rPr>
          <w:rFonts w:ascii="Bookman Old Style" w:hAnsi="Bookman Old Style" w:cs="Tahoma"/>
          <w:b/>
          <w:szCs w:val="18"/>
          <w:lang w:val="es-BO"/>
        </w:rPr>
        <w:t>CONSULTOR</w:t>
      </w:r>
      <w:r w:rsidRPr="005547D3">
        <w:rPr>
          <w:rFonts w:ascii="Bookman Old Style" w:hAnsi="Bookman Old Style" w:cs="Arial"/>
          <w:szCs w:val="18"/>
          <w:lang w:val="es-BO"/>
        </w:rPr>
        <w:t xml:space="preserve"> no haya iniciado la prestación del servicio dentro de los _______________ </w:t>
      </w:r>
      <w:r w:rsidRPr="005547D3">
        <w:rPr>
          <w:rFonts w:ascii="Bookman Old Style" w:hAnsi="Bookman Old Style" w:cs="Arial"/>
          <w:b/>
          <w:i/>
          <w:szCs w:val="18"/>
          <w:lang w:val="es-BO"/>
        </w:rPr>
        <w:t xml:space="preserve">(Registrar en forma literal y numeral, el plazo previsto al efecto) </w:t>
      </w:r>
      <w:r w:rsidRPr="005547D3">
        <w:rPr>
          <w:rFonts w:ascii="Bookman Old Style" w:hAnsi="Bookman Old Style" w:cs="Arial"/>
          <w:szCs w:val="18"/>
          <w:lang w:val="es-BO"/>
        </w:rPr>
        <w:t>días establecidos al efecto.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pStyle w:val="CM2"/>
        <w:spacing w:line="240" w:lineRule="auto"/>
        <w:rPr>
          <w:rFonts w:ascii="Bookman Old Style" w:hAnsi="Bookman Old Style" w:cs="Tahoma"/>
          <w:sz w:val="18"/>
          <w:szCs w:val="18"/>
          <w:lang w:val="es-BO"/>
        </w:rPr>
      </w:pPr>
      <w:r w:rsidRPr="005547D3">
        <w:rPr>
          <w:rFonts w:ascii="Bookman Old Style" w:hAnsi="Bookman Old Style"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szCs w:val="18"/>
          <w:lang w:val="es-BO"/>
        </w:rPr>
        <w:t>En caso de otorgarse anticipo, la Orden de Proceder no podrá ser emitida antes de que se haga efectivo el desembolso total del anticipo.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NOVENA.- (PLAZO DE PRESTACIÓN DE LA CONSULTORÍA) </w:t>
      </w:r>
      <w:r w:rsidRPr="005547D3">
        <w:rPr>
          <w:rFonts w:ascii="Bookman Old Style" w:hAnsi="Bookman Old Style"/>
          <w:szCs w:val="18"/>
          <w:lang w:val="es-BO"/>
        </w:rPr>
        <w:t xml:space="preserve">El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desarrollará sus actividades de forma satisfactoria, en estricto acuerdo con el alcance del servicio, la propuesta adjudicada, los Términos de Referencia y en el plazo de ___________________ </w:t>
      </w:r>
      <w:r w:rsidRPr="005547D3">
        <w:rPr>
          <w:rFonts w:ascii="Bookman Old Style" w:hAnsi="Bookman Old Style"/>
          <w:b/>
          <w:i/>
          <w:szCs w:val="18"/>
          <w:lang w:val="es-BO"/>
        </w:rPr>
        <w:t xml:space="preserve">(Registrar en forma literal y numeral el plazo de prestación del servicio) </w:t>
      </w:r>
      <w:r w:rsidRPr="005547D3">
        <w:rPr>
          <w:rFonts w:ascii="Bookman Old Style" w:hAnsi="Bookman Old Style"/>
          <w:szCs w:val="18"/>
          <w:lang w:val="es-BO"/>
        </w:rPr>
        <w:t>días calendario, que será computado a partir del día siguiente hábil ________</w:t>
      </w:r>
      <w:r w:rsidRPr="005547D3">
        <w:rPr>
          <w:rFonts w:ascii="Bookman Old Style" w:hAnsi="Bookman Old Style"/>
          <w:b/>
          <w:i/>
          <w:szCs w:val="18"/>
          <w:lang w:val="es-BO"/>
        </w:rPr>
        <w:t>(La entidad deberá elegir: Para Consultoría Individual por Producto a partir de la emisión de orden de proceder. Para Consultoría Individual de Línea a partir del día siguiente hábil de la suscripción del contrato)</w:t>
      </w:r>
      <w:r w:rsidRPr="005547D3">
        <w:rPr>
          <w:rFonts w:ascii="Bookman Old Style" w:hAnsi="Bookman Old Style"/>
          <w:b/>
          <w:szCs w:val="18"/>
          <w:lang w:val="es-BO"/>
        </w:rPr>
        <w:t>.</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szCs w:val="18"/>
          <w:lang w:val="es-BO"/>
        </w:rPr>
        <w:t xml:space="preserve">En el caso de que la finalización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coincida con un día sábado, domingo o feriado, la misma será trasladada al siguiente día hábil administrativo.</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(Solo en caso de consultoría sujeta a un cronograma de actividades específicas incluir el siguiente párrafo)</w:t>
      </w:r>
    </w:p>
    <w:p w:rsidR="00EA0375" w:rsidRPr="005547D3" w:rsidRDefault="00EA0375" w:rsidP="00EA0375">
      <w:pPr>
        <w:rPr>
          <w:rFonts w:ascii="Bookman Old Style" w:hAnsi="Bookman Old Style"/>
          <w:b/>
          <w:i/>
          <w:szCs w:val="18"/>
          <w:lang w:val="es-BO"/>
        </w:rPr>
      </w:pPr>
      <w:r w:rsidRPr="005547D3">
        <w:rPr>
          <w:rFonts w:ascii="Bookman Old Style" w:hAnsi="Bookman Old Style"/>
          <w:szCs w:val="18"/>
          <w:lang w:val="es-BO"/>
        </w:rPr>
        <w:t xml:space="preserve">El plazo establecido precedentemente se distribuye, según el cronograma de actividades, de acuerdo al siguiente detalle: </w:t>
      </w:r>
      <w:r w:rsidRPr="005547D3">
        <w:rPr>
          <w:rFonts w:ascii="Bookman Old Style" w:hAnsi="Bookman Old Style"/>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(LUGAR DE PRESTACIÓN DE SERVICIOS)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realizará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objeto del presente contrato en _____________ </w:t>
      </w:r>
      <w:r w:rsidRPr="005547D3">
        <w:rPr>
          <w:rFonts w:ascii="Bookman Old Style" w:hAnsi="Bookman Old Style" w:cs="Tahoma"/>
          <w:b/>
          <w:i/>
          <w:szCs w:val="18"/>
          <w:lang w:val="es-BO"/>
        </w:rPr>
        <w:t xml:space="preserve">(señalar el lugar o lugares donde realizará la consultoría). </w:t>
      </w:r>
    </w:p>
    <w:p w:rsidR="00EA0375" w:rsidRPr="005547D3" w:rsidRDefault="00EA0375" w:rsidP="00EA0375">
      <w:pPr>
        <w:pStyle w:val="CM2"/>
        <w:spacing w:line="240" w:lineRule="auto"/>
        <w:rPr>
          <w:rFonts w:ascii="Bookman Old Style" w:hAnsi="Bookman Old Style" w:cs="Tahoma"/>
          <w:b/>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DÉCIMA PRIMERA.- (MONTO Y FORMA DE PAGO)</w:t>
      </w:r>
    </w:p>
    <w:p w:rsidR="00EA0375" w:rsidRPr="005547D3" w:rsidRDefault="00EA0375" w:rsidP="00EA0375">
      <w:pPr>
        <w:rPr>
          <w:rFonts w:ascii="Bookman Old Style" w:hAnsi="Bookman Old Style" w:cs="Tahoma"/>
          <w:b/>
          <w:i/>
          <w:szCs w:val="18"/>
          <w:lang w:val="es-BO"/>
        </w:rPr>
      </w:pPr>
    </w:p>
    <w:p w:rsidR="00EA0375" w:rsidRPr="005547D3" w:rsidRDefault="00EA0375" w:rsidP="00554309">
      <w:pPr>
        <w:numPr>
          <w:ilvl w:val="0"/>
          <w:numId w:val="31"/>
        </w:numPr>
        <w:ind w:left="709" w:hanging="709"/>
        <w:rPr>
          <w:rFonts w:ascii="Bookman Old Style" w:hAnsi="Bookman Old Style"/>
          <w:szCs w:val="18"/>
          <w:lang w:val="es-BO"/>
        </w:rPr>
      </w:pPr>
      <w:r w:rsidRPr="005547D3">
        <w:rPr>
          <w:rFonts w:ascii="Bookman Old Style" w:hAnsi="Bookman Old Style"/>
          <w:b/>
          <w:szCs w:val="18"/>
          <w:lang w:val="es-BO"/>
        </w:rPr>
        <w:t>MONTO.-</w:t>
      </w:r>
      <w:r w:rsidRPr="005547D3">
        <w:rPr>
          <w:rFonts w:ascii="Bookman Old Style" w:hAnsi="Bookman Old Style"/>
          <w:szCs w:val="18"/>
          <w:lang w:val="es-BO"/>
        </w:rPr>
        <w:t xml:space="preserve"> El monto total para la ejecución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es de ______________</w:t>
      </w:r>
      <w:r w:rsidRPr="005547D3">
        <w:rPr>
          <w:rFonts w:ascii="Bookman Old Style" w:hAnsi="Bookman Old Style"/>
          <w:b/>
          <w:i/>
          <w:szCs w:val="18"/>
          <w:lang w:val="es-BO"/>
        </w:rPr>
        <w:t xml:space="preserve"> (Registrar en forma numeral y literal el monto del Contrato, en bolivianos, establecido en el documento de Adjudicación).</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Queda establecido que el monto consignado en el presente contrato incluye todos los elementos sin excepción alguna, que sean necesarios para la realización y cumplimiento de la </w:t>
      </w:r>
      <w:r w:rsidRPr="005547D3">
        <w:rPr>
          <w:rFonts w:ascii="Bookman Old Style" w:hAnsi="Bookman Old Style"/>
          <w:b/>
          <w:bCs/>
          <w:szCs w:val="18"/>
          <w:lang w:val="es-BO"/>
        </w:rPr>
        <w:t xml:space="preserve">CONSULTORÍA </w:t>
      </w:r>
      <w:r w:rsidRPr="005547D3">
        <w:rPr>
          <w:rFonts w:ascii="Bookman Old Style" w:hAnsi="Bookman Old Style"/>
          <w:szCs w:val="18"/>
          <w:lang w:val="es-BO"/>
        </w:rPr>
        <w:t>y no se reconocerán ni procederán pagos por servicios que excedan dicho monto.</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 </w:t>
      </w:r>
    </w:p>
    <w:p w:rsidR="00EA0375" w:rsidRPr="005547D3" w:rsidRDefault="00EA0375" w:rsidP="00554309">
      <w:pPr>
        <w:numPr>
          <w:ilvl w:val="0"/>
          <w:numId w:val="31"/>
        </w:numPr>
        <w:ind w:left="709" w:hanging="709"/>
        <w:rPr>
          <w:rFonts w:ascii="Bookman Old Style" w:hAnsi="Bookman Old Style"/>
          <w:szCs w:val="18"/>
          <w:lang w:val="es-BO"/>
        </w:rPr>
      </w:pPr>
      <w:r w:rsidRPr="005547D3">
        <w:rPr>
          <w:rFonts w:ascii="Bookman Old Style" w:hAnsi="Bookman Old Style" w:cs="Tahoma"/>
          <w:b/>
          <w:szCs w:val="18"/>
          <w:lang w:val="es-BO"/>
        </w:rPr>
        <w:t>FORMA DE PAGO</w:t>
      </w:r>
      <w:r w:rsidRPr="005547D3">
        <w:rPr>
          <w:rFonts w:ascii="Bookman Old Style" w:hAnsi="Bookman Old Style"/>
          <w:b/>
          <w:szCs w:val="18"/>
          <w:lang w:val="es-BO"/>
        </w:rPr>
        <w:t>.-</w:t>
      </w:r>
      <w:r w:rsidRPr="005547D3">
        <w:rPr>
          <w:rFonts w:ascii="Bookman Old Style" w:hAnsi="Bookman Old Style"/>
          <w:szCs w:val="18"/>
          <w:lang w:val="es-BO"/>
        </w:rPr>
        <w:t xml:space="preserve"> El pago se realizará de acuerdo al avance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conforme lo establecido en el presente contrato, según el siguiente detalle: </w:t>
      </w:r>
    </w:p>
    <w:p w:rsidR="00EA0375" w:rsidRPr="005547D3" w:rsidRDefault="00EA0375" w:rsidP="00EA0375">
      <w:pPr>
        <w:ind w:left="709"/>
        <w:rPr>
          <w:rFonts w:ascii="Bookman Old Style" w:hAnsi="Bookman Old Style"/>
          <w:b/>
          <w:i/>
          <w:szCs w:val="18"/>
          <w:lang w:val="es-BO"/>
        </w:rPr>
      </w:pPr>
    </w:p>
    <w:p w:rsidR="00EA0375" w:rsidRPr="005547D3" w:rsidRDefault="00EA0375" w:rsidP="00554309">
      <w:pPr>
        <w:pStyle w:val="Prrafodelista"/>
        <w:numPr>
          <w:ilvl w:val="0"/>
          <w:numId w:val="32"/>
        </w:numPr>
        <w:rPr>
          <w:rFonts w:ascii="Bookman Old Style" w:hAnsi="Bookman Old Style"/>
          <w:sz w:val="18"/>
          <w:szCs w:val="18"/>
          <w:lang w:val="es-BO"/>
        </w:rPr>
      </w:pPr>
      <w:r w:rsidRPr="005547D3">
        <w:rPr>
          <w:rFonts w:ascii="Bookman Old Style" w:hAnsi="Bookman Old Style"/>
          <w:b/>
          <w:i/>
          <w:sz w:val="18"/>
          <w:szCs w:val="18"/>
          <w:lang w:val="es-BO"/>
        </w:rPr>
        <w:t xml:space="preserve">(En caso de consultoría individual de línea se debe establecer la periodicidad mensual de los pagos y su respectivo monto). </w:t>
      </w:r>
    </w:p>
    <w:p w:rsidR="00EA0375" w:rsidRPr="005547D3" w:rsidRDefault="00EA0375" w:rsidP="00554309">
      <w:pPr>
        <w:pStyle w:val="Prrafodelista"/>
        <w:numPr>
          <w:ilvl w:val="0"/>
          <w:numId w:val="32"/>
        </w:numPr>
        <w:rPr>
          <w:rFonts w:ascii="Bookman Old Style" w:hAnsi="Bookman Old Style"/>
          <w:sz w:val="18"/>
          <w:szCs w:val="18"/>
          <w:lang w:val="es-BO"/>
        </w:rPr>
      </w:pPr>
      <w:r w:rsidRPr="005547D3">
        <w:rPr>
          <w:rFonts w:ascii="Bookman Old Style" w:hAnsi="Bookman Old Style"/>
          <w:b/>
          <w:i/>
          <w:sz w:val="18"/>
          <w:szCs w:val="18"/>
          <w:lang w:val="es-BO"/>
        </w:rPr>
        <w:t>(En caso de Consultoría Individual por Producto deberá establecer el número de pagos y su porcentaje en relación al monto total del contrato y el cronograma de servicios).</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 </w:t>
      </w:r>
      <w:r w:rsidRPr="005547D3">
        <w:rPr>
          <w:rFonts w:ascii="Bookman Old Style" w:hAnsi="Bookman Old Style"/>
          <w:b/>
          <w:i/>
          <w:szCs w:val="18"/>
          <w:lang w:val="es-BO"/>
        </w:rPr>
        <w:t xml:space="preserve"> </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El </w:t>
      </w:r>
      <w:r w:rsidRPr="005547D3">
        <w:rPr>
          <w:rFonts w:ascii="Bookman Old Style" w:hAnsi="Bookman Old Style"/>
          <w:b/>
          <w:szCs w:val="18"/>
          <w:lang w:val="es-BO"/>
        </w:rPr>
        <w:t>CONSULTOR</w:t>
      </w:r>
      <w:r w:rsidRPr="005547D3">
        <w:rPr>
          <w:rFonts w:ascii="Bookman Old Style" w:hAnsi="Bookman Old Style"/>
          <w:szCs w:val="18"/>
          <w:lang w:val="es-BO"/>
        </w:rPr>
        <w:t xml:space="preserve"> presentará a la </w:t>
      </w:r>
      <w:r w:rsidRPr="005547D3">
        <w:rPr>
          <w:rFonts w:ascii="Bookman Old Style" w:hAnsi="Bookman Old Style"/>
          <w:b/>
          <w:bCs/>
          <w:szCs w:val="18"/>
          <w:lang w:val="es-BO"/>
        </w:rPr>
        <w:t>CONTRAPARTE</w:t>
      </w:r>
      <w:r w:rsidRPr="005547D3">
        <w:rPr>
          <w:rFonts w:ascii="Bookman Old Style" w:hAnsi="Bookman Old Style"/>
          <w:szCs w:val="18"/>
          <w:lang w:val="es-BO"/>
        </w:rPr>
        <w:t>, para su revisión en versión definitiva, el informe periódico con fecha y firmado, que consignará todas las</w:t>
      </w:r>
      <w:r w:rsidRPr="005547D3">
        <w:rPr>
          <w:rFonts w:ascii="Bookman Old Style" w:hAnsi="Bookman Old Style"/>
          <w:bCs/>
          <w:iCs/>
          <w:szCs w:val="18"/>
          <w:lang w:val="es-BO"/>
        </w:rPr>
        <w:t xml:space="preserve"> actividades realizadas para la </w:t>
      </w:r>
      <w:r w:rsidRPr="005547D3">
        <w:rPr>
          <w:rFonts w:ascii="Bookman Old Style" w:hAnsi="Bookman Old Style"/>
          <w:szCs w:val="18"/>
          <w:lang w:val="es-BO"/>
        </w:rPr>
        <w:t xml:space="preserve">ejecución de la </w:t>
      </w:r>
      <w:r w:rsidRPr="005547D3">
        <w:rPr>
          <w:rFonts w:ascii="Bookman Old Style" w:hAnsi="Bookman Old Style"/>
          <w:b/>
          <w:szCs w:val="18"/>
          <w:lang w:val="es-BO"/>
        </w:rPr>
        <w:t>CONSULTORÍA</w:t>
      </w:r>
      <w:r w:rsidRPr="005547D3">
        <w:rPr>
          <w:rFonts w:ascii="Bookman Old Style" w:hAnsi="Bookman Old Style"/>
          <w:szCs w:val="18"/>
          <w:lang w:val="es-BO"/>
        </w:rPr>
        <w:t>.</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Los días de retraso en los que incurra el </w:t>
      </w:r>
      <w:r w:rsidRPr="005547D3">
        <w:rPr>
          <w:rFonts w:ascii="Bookman Old Style" w:hAnsi="Bookman Old Style"/>
          <w:b/>
          <w:szCs w:val="18"/>
          <w:lang w:val="es-BO"/>
        </w:rPr>
        <w:t>CONSULTOR</w:t>
      </w:r>
      <w:r w:rsidRPr="005547D3">
        <w:rPr>
          <w:rFonts w:ascii="Bookman Old Style" w:hAnsi="Bookman Old Style"/>
          <w:szCs w:val="18"/>
          <w:lang w:val="es-BO"/>
        </w:rPr>
        <w:t xml:space="preserve"> por la entrega del informe periódico y el respectivo certificado de pago, serán contabilizados por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a efectos de deducir los mismos del plazo en que la </w:t>
      </w:r>
      <w:r w:rsidRPr="005547D3">
        <w:rPr>
          <w:rFonts w:ascii="Bookman Old Style" w:hAnsi="Bookman Old Style"/>
          <w:b/>
          <w:szCs w:val="18"/>
          <w:lang w:val="es-BO"/>
        </w:rPr>
        <w:t>ENTIDAD</w:t>
      </w:r>
      <w:r w:rsidRPr="005547D3">
        <w:rPr>
          <w:rFonts w:ascii="Bookman Old Style" w:hAnsi="Bookman Old Style"/>
          <w:szCs w:val="18"/>
          <w:lang w:val="es-BO"/>
        </w:rPr>
        <w:t xml:space="preserve"> haya demorado en realizar el pago de los servicios prestados.</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CONTRAPARTE</w:t>
      </w:r>
      <w:r w:rsidRPr="005547D3">
        <w:rPr>
          <w:rFonts w:ascii="Bookman Old Style" w:hAnsi="Bookman Old Style"/>
          <w:szCs w:val="18"/>
          <w:lang w:val="es-BO"/>
        </w:rPr>
        <w:t xml:space="preserve"> una vez recibidos los informes, revisará cada uno de éstos de forma completa, así como otros documentos que emanen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y hará conocer al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la aprobación de los mismos o en su defecto comunicará sus observaciones. En ambos casos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deberá comunicar su decisión respecto al informe en el plazo máximo de _____ </w:t>
      </w:r>
      <w:r w:rsidRPr="005547D3">
        <w:rPr>
          <w:rFonts w:ascii="Bookman Old Style" w:hAnsi="Bookman Old Style"/>
          <w:b/>
          <w:i/>
          <w:szCs w:val="18"/>
          <w:lang w:val="es-BO"/>
        </w:rPr>
        <w:t>(registrar el plazo de forma literal y numeral, de acuerdo a la magnitud del servicio)</w:t>
      </w:r>
      <w:r w:rsidRPr="005547D3">
        <w:rPr>
          <w:rFonts w:ascii="Bookman Old Style" w:hAnsi="Bookman Old Style"/>
          <w:szCs w:val="18"/>
          <w:lang w:val="es-BO"/>
        </w:rPr>
        <w:t xml:space="preserve"> días </w:t>
      </w:r>
      <w:r w:rsidRPr="005547D3">
        <w:rPr>
          <w:rFonts w:ascii="Bookman Old Style" w:hAnsi="Bookman Old Style"/>
          <w:szCs w:val="18"/>
          <w:lang w:val="es-BO"/>
        </w:rPr>
        <w:lastRenderedPageBreak/>
        <w:t xml:space="preserve">calendario computados a partir de la fecha de su presentación. Si dentro del plazo señalado precedentemente,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no se pronunciara respecto al informe, se aplicará el silencio administrativo positivo, considerándose a los informes como aprobados.</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El informe periódico, aprobado por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(con la fecha de aprobación), será remitido a la dependencia que corresponda de la </w:t>
      </w:r>
      <w:r w:rsidRPr="005547D3">
        <w:rPr>
          <w:rFonts w:ascii="Bookman Old Style" w:hAnsi="Bookman Old Style"/>
          <w:b/>
          <w:szCs w:val="18"/>
          <w:lang w:val="es-BO"/>
        </w:rPr>
        <w:t>ENTIDAD</w:t>
      </w:r>
      <w:r w:rsidRPr="005547D3">
        <w:rPr>
          <w:rFonts w:ascii="Bookman Old Style" w:hAnsi="Bookman Old Style"/>
          <w:szCs w:val="18"/>
          <w:lang w:val="es-BO"/>
        </w:rPr>
        <w:t>, en el plazo máximo de tres (3) días hábiles computables desde su recepción, para que se procese el pago correspondiente.</w:t>
      </w:r>
      <w:r w:rsidRPr="005547D3">
        <w:rPr>
          <w:rFonts w:ascii="Bookman Old Style" w:hAnsi="Bookman Old Style" w:cs="Tahoma"/>
          <w:szCs w:val="18"/>
          <w:lang w:val="es-BO"/>
        </w:rPr>
        <w:t xml:space="preserve"> La entidad deberá exigir la presentación del comprobante del pago de Contribuciones al Sistema Integral de Pensiones (SIP), antes de efectuar el o los pagos por la prestación del Servicio de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En el caso de Consultorías Individuales de Línea la Entidad podrá actuar como agente de retención y pago.   </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Si la demora de pago parcial o total, supera los sesenta (60) días calendario, desde la fecha de aprobación del certificado de pago, el </w:t>
      </w:r>
      <w:r w:rsidRPr="005547D3">
        <w:rPr>
          <w:rFonts w:ascii="Bookman Old Style" w:hAnsi="Bookman Old Style"/>
          <w:b/>
          <w:bCs/>
          <w:szCs w:val="18"/>
          <w:lang w:val="es-BO"/>
        </w:rPr>
        <w:t>CONSULTOR</w:t>
      </w:r>
      <w:r w:rsidRPr="005547D3">
        <w:rPr>
          <w:rFonts w:ascii="Bookman Old Style" w:hAnsi="Bookman Old Style"/>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5547D3">
        <w:rPr>
          <w:rFonts w:ascii="Bookman Old Style" w:hAnsi="Bookman Old Style"/>
          <w:b/>
          <w:szCs w:val="18"/>
          <w:lang w:val="es-BO"/>
        </w:rPr>
        <w:t>ENTIDAD</w:t>
      </w:r>
      <w:r w:rsidRPr="005547D3">
        <w:rPr>
          <w:rFonts w:ascii="Bookman Old Style" w:hAnsi="Bookman Old Style"/>
          <w:szCs w:val="18"/>
          <w:lang w:val="es-BO"/>
        </w:rPr>
        <w:t>.</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autoSpaceDE w:val="0"/>
        <w:autoSpaceDN w:val="0"/>
        <w:adjustRightInd w:val="0"/>
        <w:rPr>
          <w:rFonts w:ascii="Bookman Old Style" w:hAnsi="Bookman Old Style" w:cs="Tahoma"/>
          <w:b/>
          <w:bCs/>
          <w:szCs w:val="18"/>
          <w:lang w:val="es-BO"/>
        </w:rPr>
      </w:pPr>
      <w:r w:rsidRPr="005547D3">
        <w:rPr>
          <w:rFonts w:ascii="Bookman Old Style" w:hAnsi="Bookman Old Style" w:cs="Tahoma"/>
          <w:b/>
          <w:bCs/>
          <w:szCs w:val="18"/>
          <w:lang w:val="es-BO"/>
        </w:rPr>
        <w:t xml:space="preserve">DÉCIMA SEGUNDA.- (ESTIPULACIÓN SOBRE IMPUESTOS) </w:t>
      </w:r>
      <w:r w:rsidRPr="005547D3">
        <w:rPr>
          <w:rFonts w:ascii="Bookman Old Style" w:hAnsi="Bookman Old Style" w:cs="Tahoma"/>
          <w:bCs/>
          <w:szCs w:val="18"/>
          <w:lang w:val="es-BO"/>
        </w:rPr>
        <w:t>Correrá por cuenta del</w:t>
      </w:r>
      <w:r w:rsidRPr="005547D3">
        <w:rPr>
          <w:rFonts w:ascii="Bookman Old Style" w:hAnsi="Bookman Old Style" w:cs="Tahoma"/>
          <w:b/>
          <w:bCs/>
          <w:szCs w:val="18"/>
          <w:lang w:val="es-BO"/>
        </w:rPr>
        <w:t xml:space="preserve"> CONSULTOR,</w:t>
      </w:r>
      <w:r w:rsidRPr="005547D3">
        <w:rPr>
          <w:rFonts w:ascii="Bookman Old Style" w:hAnsi="Bookman Old Style" w:cs="Tahoma"/>
          <w:bCs/>
          <w:szCs w:val="18"/>
          <w:lang w:val="es-BO"/>
        </w:rPr>
        <w:t xml:space="preserve"> en el marco de la relación contractual, el pago de todos los impuestos vigentes en el país a la fecha de suscripción del presente contrato.</w:t>
      </w:r>
    </w:p>
    <w:p w:rsidR="00EA0375" w:rsidRPr="005547D3" w:rsidRDefault="00EA0375" w:rsidP="00EA0375">
      <w:pPr>
        <w:autoSpaceDE w:val="0"/>
        <w:autoSpaceDN w:val="0"/>
        <w:adjustRightInd w:val="0"/>
        <w:rPr>
          <w:rFonts w:ascii="Bookman Old Style" w:hAnsi="Bookman Old Style" w:cs="Tahoma"/>
          <w:bCs/>
          <w:szCs w:val="18"/>
          <w:lang w:val="es-BO"/>
        </w:rPr>
      </w:pPr>
    </w:p>
    <w:p w:rsidR="00EA0375" w:rsidRPr="005547D3" w:rsidRDefault="00EA0375" w:rsidP="00EA0375">
      <w:pPr>
        <w:autoSpaceDE w:val="0"/>
        <w:autoSpaceDN w:val="0"/>
        <w:adjustRightInd w:val="0"/>
        <w:rPr>
          <w:rFonts w:ascii="Bookman Old Style" w:hAnsi="Bookman Old Style" w:cs="Tahoma"/>
          <w:bCs/>
          <w:szCs w:val="18"/>
          <w:lang w:val="es-BO"/>
        </w:rPr>
      </w:pPr>
      <w:r w:rsidRPr="005547D3">
        <w:rPr>
          <w:rFonts w:ascii="Bookman Old Style" w:hAnsi="Bookman Old Style" w:cs="Tahoma"/>
          <w:bCs/>
          <w:szCs w:val="18"/>
          <w:lang w:val="es-BO"/>
        </w:rPr>
        <w:t xml:space="preserve">En caso de que posteriormente, el Estado Plurinacional de Bolivia, implantara impuestos adicionales, disminuyera o incrementara los vigentes, mediante disposición legal expresa, el </w:t>
      </w:r>
      <w:r w:rsidRPr="005547D3">
        <w:rPr>
          <w:rFonts w:ascii="Bookman Old Style" w:hAnsi="Bookman Old Style" w:cs="Tahoma"/>
          <w:b/>
          <w:bCs/>
          <w:szCs w:val="18"/>
          <w:lang w:val="es-BO"/>
        </w:rPr>
        <w:t xml:space="preserve">CONSULTOR </w:t>
      </w:r>
      <w:r w:rsidRPr="005547D3">
        <w:rPr>
          <w:rFonts w:ascii="Bookman Old Style" w:hAnsi="Bookman Old Style" w:cs="Tahoma"/>
          <w:bCs/>
          <w:szCs w:val="18"/>
          <w:lang w:val="es-BO"/>
        </w:rPr>
        <w:t>deberá acogerse a su cumplimiento desde la fecha de vigencia de dicha normativa.</w:t>
      </w:r>
    </w:p>
    <w:p w:rsidR="00EA0375" w:rsidRPr="005547D3" w:rsidRDefault="00EA0375" w:rsidP="00EA0375">
      <w:pPr>
        <w:pStyle w:val="CM2"/>
        <w:spacing w:line="240" w:lineRule="auto"/>
        <w:rPr>
          <w:rFonts w:ascii="Bookman Old Style" w:hAnsi="Bookman Old Style" w:cs="Tahoma"/>
          <w:b/>
          <w:sz w:val="18"/>
          <w:szCs w:val="18"/>
          <w:lang w:val="es-BO"/>
        </w:rPr>
      </w:pPr>
    </w:p>
    <w:p w:rsidR="00EA0375" w:rsidRPr="005547D3" w:rsidRDefault="00EA0375" w:rsidP="00EA0375">
      <w:pPr>
        <w:autoSpaceDE w:val="0"/>
        <w:autoSpaceDN w:val="0"/>
        <w:adjustRightInd w:val="0"/>
        <w:rPr>
          <w:rFonts w:ascii="Bookman Old Style" w:hAnsi="Bookman Old Style"/>
          <w:szCs w:val="18"/>
          <w:lang w:val="es-BO"/>
        </w:rPr>
      </w:pPr>
      <w:r w:rsidRPr="005547D3">
        <w:rPr>
          <w:rFonts w:ascii="Bookman Old Style" w:hAnsi="Bookman Old Style"/>
          <w:b/>
          <w:szCs w:val="18"/>
          <w:lang w:val="es-BO"/>
        </w:rPr>
        <w:t xml:space="preserve">DÉCIMA TERCERA.- (DERECHOS DEL CONSULTOR) </w:t>
      </w:r>
      <w:r w:rsidRPr="005547D3">
        <w:rPr>
          <w:rFonts w:ascii="Bookman Old Style" w:hAnsi="Bookman Old Style"/>
          <w:szCs w:val="18"/>
          <w:lang w:val="es-BO"/>
        </w:rPr>
        <w:t xml:space="preserve">El </w:t>
      </w:r>
      <w:r w:rsidRPr="005547D3">
        <w:rPr>
          <w:rFonts w:ascii="Bookman Old Style" w:hAnsi="Bookman Old Style"/>
          <w:b/>
          <w:szCs w:val="18"/>
          <w:lang w:val="es-BO"/>
        </w:rPr>
        <w:t>CONSULTOR</w:t>
      </w:r>
      <w:r w:rsidRPr="005547D3">
        <w:rPr>
          <w:rFonts w:ascii="Bookman Old Style" w:hAnsi="Bookman Old Style"/>
          <w:szCs w:val="18"/>
          <w:lang w:val="es-BO"/>
        </w:rPr>
        <w:t xml:space="preserve">, </w:t>
      </w:r>
      <w:r w:rsidRPr="005547D3">
        <w:rPr>
          <w:rFonts w:ascii="Bookman Old Style" w:hAnsi="Bookman Old Style" w:cs="Tahoma"/>
          <w:bCs/>
          <w:szCs w:val="18"/>
          <w:lang w:val="es-BO"/>
        </w:rPr>
        <w:t>tiene</w:t>
      </w:r>
      <w:r w:rsidRPr="005547D3">
        <w:rPr>
          <w:rFonts w:ascii="Bookman Old Style" w:hAnsi="Bookman Old Style"/>
          <w:szCs w:val="18"/>
          <w:lang w:val="es-BO"/>
        </w:rPr>
        <w:t xml:space="preserve"> derecho a plantear los reclamos que considere correctos, por cualquier omisión de la</w:t>
      </w:r>
      <w:r w:rsidRPr="005547D3">
        <w:rPr>
          <w:rFonts w:ascii="Bookman Old Style" w:hAnsi="Bookman Old Style"/>
          <w:b/>
          <w:szCs w:val="18"/>
          <w:lang w:val="es-BO"/>
        </w:rPr>
        <w:t xml:space="preserve"> ENTIDAD,</w:t>
      </w:r>
      <w:r w:rsidRPr="005547D3">
        <w:rPr>
          <w:rFonts w:ascii="Bookman Old Style" w:hAnsi="Bookman Old Style"/>
          <w:szCs w:val="18"/>
          <w:lang w:val="es-BO"/>
        </w:rPr>
        <w:t xml:space="preserve"> por falta de pago del servicio prestado, o por cualquier otro aspecto consignado en el presente Contrato.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Tales reclamos deberán ser planteados por escrito con el respaldo correspondiente, a la </w:t>
      </w:r>
      <w:r w:rsidRPr="005547D3">
        <w:rPr>
          <w:rFonts w:ascii="Bookman Old Style" w:hAnsi="Bookman Old Style"/>
          <w:b/>
          <w:bCs/>
          <w:szCs w:val="18"/>
          <w:lang w:val="es-BO"/>
        </w:rPr>
        <w:t>CONTRAPARTE</w:t>
      </w:r>
      <w:r w:rsidRPr="005547D3">
        <w:rPr>
          <w:rFonts w:ascii="Bookman Old Style" w:hAnsi="Bookman Old Style"/>
          <w:szCs w:val="18"/>
          <w:lang w:val="es-BO"/>
        </w:rPr>
        <w:t>, hasta veinte (20) días hábiles posteriores al suceso.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CONTRAPARTE</w:t>
      </w:r>
      <w:r w:rsidRPr="005547D3">
        <w:rPr>
          <w:rFonts w:ascii="Bookman Old Style" w:hAnsi="Bookman Old Style"/>
          <w:szCs w:val="18"/>
          <w:lang w:val="es-BO"/>
        </w:rPr>
        <w:t xml:space="preserve">, dentro del lapso impostergable de cinco (5) días hábiles, tomará conocimiento, analizará el reclamo y emitirá su respuesta de forma sustentada al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aceptando o rechazando el reclamo. </w:t>
      </w:r>
      <w:r w:rsidRPr="005547D3">
        <w:rPr>
          <w:rFonts w:ascii="Bookman Old Style" w:hAnsi="Bookman Old Style"/>
          <w:bCs/>
          <w:szCs w:val="18"/>
          <w:lang w:val="es-BO"/>
        </w:rPr>
        <w:t xml:space="preserve">Dentro de este plazo, la </w:t>
      </w:r>
      <w:r w:rsidRPr="005547D3">
        <w:rPr>
          <w:rFonts w:ascii="Bookman Old Style" w:hAnsi="Bookman Old Style"/>
          <w:b/>
          <w:bCs/>
          <w:szCs w:val="18"/>
          <w:lang w:val="es-BO"/>
        </w:rPr>
        <w:t>CONTRAPARTE</w:t>
      </w:r>
      <w:r w:rsidRPr="005547D3">
        <w:rPr>
          <w:rFonts w:ascii="Bookman Old Style" w:hAnsi="Bookman Old Style"/>
          <w:bCs/>
          <w:szCs w:val="18"/>
          <w:lang w:val="es-BO"/>
        </w:rPr>
        <w:t xml:space="preserve"> podrá solicitar las aclaraciones respectivas al </w:t>
      </w:r>
      <w:r w:rsidRPr="005547D3">
        <w:rPr>
          <w:rFonts w:ascii="Bookman Old Style" w:hAnsi="Bookman Old Style"/>
          <w:b/>
          <w:bCs/>
          <w:szCs w:val="18"/>
          <w:lang w:val="es-BO"/>
        </w:rPr>
        <w:t>CONSULTOR</w:t>
      </w:r>
      <w:r w:rsidRPr="005547D3">
        <w:rPr>
          <w:rFonts w:ascii="Bookman Old Style" w:hAnsi="Bookman Old Style"/>
          <w:bCs/>
          <w:szCs w:val="18"/>
          <w:lang w:val="es-BO"/>
        </w:rPr>
        <w:t>, para sustentar su decisión.</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szCs w:val="18"/>
          <w:lang w:val="es-BO"/>
        </w:rPr>
        <w:t xml:space="preserve">En los casos que así corresponda por la complejidad del reclamo,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podrá solicitar en el plazo de cinco (5) días adicionales, la emisión de informe a las dependencias técnica, financiera y/o legal de la </w:t>
      </w:r>
      <w:r w:rsidRPr="005547D3">
        <w:rPr>
          <w:rFonts w:ascii="Bookman Old Style" w:hAnsi="Bookman Old Style"/>
          <w:b/>
          <w:szCs w:val="18"/>
          <w:lang w:val="es-BO"/>
        </w:rPr>
        <w:t>ENTIDAD</w:t>
      </w:r>
      <w:r w:rsidRPr="005547D3">
        <w:rPr>
          <w:rFonts w:ascii="Bookman Old Style" w:hAnsi="Bookman Old Style"/>
          <w:szCs w:val="18"/>
          <w:lang w:val="es-BO"/>
        </w:rPr>
        <w:t xml:space="preserve">, según corresponda, a objeto de fundamentar la respuesta que se deba emitir para responder al </w:t>
      </w:r>
      <w:r w:rsidRPr="005547D3">
        <w:rPr>
          <w:rFonts w:ascii="Bookman Old Style" w:hAnsi="Bookman Old Style"/>
          <w:b/>
          <w:szCs w:val="18"/>
          <w:lang w:val="es-BO"/>
        </w:rPr>
        <w:t>CONSULTOR.</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cs="Arial"/>
          <w:spacing w:val="-3"/>
          <w:szCs w:val="18"/>
          <w:lang w:val="es-BO"/>
        </w:rPr>
      </w:pPr>
      <w:r w:rsidRPr="005547D3">
        <w:rPr>
          <w:rFonts w:ascii="Bookman Old Style" w:hAnsi="Bookman Old Style"/>
          <w:szCs w:val="18"/>
          <w:lang w:val="es-BO"/>
        </w:rPr>
        <w:t xml:space="preserve">Todo proceso de respuesta a reclamos, no deberá exceder los diez (10) días hábiles, computables desde la recepción del reclamo documentado por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w:t>
      </w:r>
      <w:r w:rsidRPr="005547D3">
        <w:rPr>
          <w:rFonts w:ascii="Bookman Old Style" w:hAnsi="Bookman Old Style"/>
          <w:b/>
          <w:i/>
          <w:szCs w:val="18"/>
          <w:lang w:val="es-BO"/>
        </w:rPr>
        <w:t xml:space="preserve">(Si el plazo de prestación del servicio es corto, el plazo previsto puede ser reducido en concordancia con el plazo de contrato). </w:t>
      </w:r>
      <w:r w:rsidRPr="005547D3">
        <w:rPr>
          <w:rFonts w:ascii="Bookman Old Style" w:hAnsi="Bookman Old Style" w:cs="Arial"/>
          <w:spacing w:val="-3"/>
          <w:szCs w:val="18"/>
          <w:lang w:val="es-BO"/>
        </w:rPr>
        <w:t xml:space="preserve">En caso de que no se dé respuesta dentro del plazo señalado precedentemente, se entenderá la plena aceptación de la solicitud del </w:t>
      </w:r>
      <w:r w:rsidRPr="005547D3">
        <w:rPr>
          <w:rFonts w:ascii="Bookman Old Style" w:hAnsi="Bookman Old Style" w:cs="Arial"/>
          <w:b/>
          <w:spacing w:val="-3"/>
          <w:szCs w:val="18"/>
          <w:lang w:val="es-BO"/>
        </w:rPr>
        <w:t xml:space="preserve">CONSULTOR </w:t>
      </w:r>
      <w:r w:rsidRPr="005547D3">
        <w:rPr>
          <w:rFonts w:ascii="Bookman Old Style" w:hAnsi="Bookman Old Style" w:cs="Arial"/>
          <w:spacing w:val="-3"/>
          <w:szCs w:val="18"/>
          <w:lang w:val="es-BO"/>
        </w:rPr>
        <w:t>considerando para el efecto el Silencio Administrativo Positivo.</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 xml:space="preserve">CONTRAPARTE </w:t>
      </w:r>
      <w:r w:rsidRPr="005547D3">
        <w:rPr>
          <w:rFonts w:ascii="Bookman Old Style" w:hAnsi="Bookman Old Style"/>
          <w:szCs w:val="18"/>
          <w:lang w:val="es-BO"/>
        </w:rPr>
        <w:t xml:space="preserve">y la </w:t>
      </w:r>
      <w:r w:rsidRPr="005547D3">
        <w:rPr>
          <w:rFonts w:ascii="Bookman Old Style" w:hAnsi="Bookman Old Style"/>
          <w:b/>
          <w:szCs w:val="18"/>
          <w:lang w:val="es-BO"/>
        </w:rPr>
        <w:t>ENTIDAD</w:t>
      </w:r>
      <w:r w:rsidRPr="005547D3">
        <w:rPr>
          <w:rFonts w:ascii="Bookman Old Style" w:hAnsi="Bookman Old Style"/>
          <w:szCs w:val="18"/>
          <w:lang w:val="es-BO"/>
        </w:rPr>
        <w:t>, no atenderán reclamos presentados fuera del plazo establecido en esta cláusula.</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por Producto)</w:t>
      </w: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b/>
          <w:szCs w:val="18"/>
          <w:lang w:val="es-BO"/>
        </w:rPr>
        <w:t xml:space="preserve">DÉCIMA CUARTA.- (FACTURACIÓN) </w:t>
      </w:r>
      <w:r w:rsidRPr="005547D3">
        <w:rPr>
          <w:rFonts w:ascii="Bookman Old Style" w:hAnsi="Bookman Old Style" w:cs="Tahoma"/>
          <w:szCs w:val="18"/>
          <w:lang w:val="es-BO"/>
        </w:rPr>
        <w:t xml:space="preserve">Para que se efectúe el pago, el </w:t>
      </w:r>
      <w:r w:rsidRPr="005547D3">
        <w:rPr>
          <w:rFonts w:ascii="Bookman Old Style" w:hAnsi="Bookman Old Style" w:cs="Tahoma"/>
          <w:b/>
          <w:bCs/>
          <w:szCs w:val="18"/>
          <w:lang w:val="es-BO"/>
        </w:rPr>
        <w:t>CONSULTOR</w:t>
      </w:r>
      <w:r w:rsidRPr="005547D3">
        <w:rPr>
          <w:rFonts w:ascii="Bookman Old Style" w:hAnsi="Bookman Old Style" w:cs="Tahoma"/>
          <w:szCs w:val="18"/>
          <w:lang w:val="es-BO"/>
        </w:rPr>
        <w:t xml:space="preserve"> deberá emitir la respectiva factura oficial por el anticipo cuando este exista y por el monto del pago a favor de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 xml:space="preserve">caso contrario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deberá retener los montos de obligaciones tributarias pendientes, para su posterior pago al Servicio de Impuestos Nacionales.</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b/>
          <w:i/>
          <w:szCs w:val="18"/>
          <w:lang w:val="es-BO"/>
        </w:rPr>
        <w:t>(Seleccionar esta cláusula para la contratación Consultores Individuales de Línea)</w:t>
      </w: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b/>
          <w:szCs w:val="18"/>
          <w:lang w:val="es-BO"/>
        </w:rPr>
        <w:t>DÉCIMA CUARTA.- (FACTURACIÓN)</w:t>
      </w:r>
      <w:r w:rsidRPr="005547D3">
        <w:rPr>
          <w:rFonts w:ascii="Bookman Old Style" w:hAnsi="Bookman Old Style" w:cs="Tahoma"/>
          <w:szCs w:val="18"/>
          <w:lang w:val="es-BO"/>
        </w:rPr>
        <w:t xml:space="preserve"> Para que se efectúe el pago, el </w:t>
      </w:r>
      <w:r w:rsidRPr="005547D3">
        <w:rPr>
          <w:rFonts w:ascii="Bookman Old Style" w:hAnsi="Bookman Old Style" w:cs="Tahoma"/>
          <w:b/>
          <w:bCs/>
          <w:szCs w:val="18"/>
          <w:lang w:val="es-BO"/>
        </w:rPr>
        <w:t>CONSULTOR</w:t>
      </w:r>
      <w:r w:rsidRPr="005547D3">
        <w:rPr>
          <w:rFonts w:ascii="Bookman Old Style" w:hAnsi="Bookman Old Style" w:cs="Tahoma"/>
          <w:szCs w:val="18"/>
          <w:lang w:val="es-BO"/>
        </w:rPr>
        <w:t xml:space="preserve"> deberá presentar los descargos impositivos correspondientes, o la respectiva factura oficial por el monto del pago a favor de la </w:t>
      </w:r>
      <w:r w:rsidRPr="005547D3">
        <w:rPr>
          <w:rFonts w:ascii="Bookman Old Style" w:hAnsi="Bookman Old Style" w:cs="Tahoma"/>
          <w:b/>
          <w:szCs w:val="18"/>
          <w:lang w:val="es-BO"/>
        </w:rPr>
        <w:lastRenderedPageBreak/>
        <w:t xml:space="preserve">ENTIDAD, </w:t>
      </w:r>
      <w:r w:rsidRPr="005547D3">
        <w:rPr>
          <w:rFonts w:ascii="Bookman Old Style" w:hAnsi="Bookman Old Style" w:cs="Tahoma"/>
          <w:szCs w:val="18"/>
          <w:lang w:val="es-BO"/>
        </w:rPr>
        <w:t xml:space="preserve">caso contrario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deberá retener los montos de obligaciones tributarias pendientes, para su posterior pago al Servicio de Impuestos Nacionales.</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por Producto)</w:t>
      </w:r>
    </w:p>
    <w:p w:rsidR="00EA0375" w:rsidRPr="005547D3" w:rsidRDefault="00EA0375" w:rsidP="00EA0375">
      <w:pPr>
        <w:rPr>
          <w:rFonts w:ascii="Bookman Old Style" w:hAnsi="Bookman Old Style" w:cs="Arial"/>
          <w:szCs w:val="18"/>
          <w:lang w:val="es-BO"/>
        </w:rPr>
      </w:pPr>
      <w:r w:rsidRPr="005547D3">
        <w:rPr>
          <w:rFonts w:ascii="Bookman Old Style" w:hAnsi="Bookman Old Style" w:cs="Tahoma"/>
          <w:b/>
          <w:szCs w:val="18"/>
          <w:lang w:val="es-BO"/>
        </w:rPr>
        <w:t xml:space="preserve">DÉCIMA QUINTA.- (MODIFICACIONES AL CONTRATO) </w:t>
      </w:r>
      <w:r w:rsidRPr="005547D3">
        <w:rPr>
          <w:rFonts w:ascii="Bookman Old Style" w:hAnsi="Bookman Old Style"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5547D3">
        <w:rPr>
          <w:rFonts w:ascii="Bookman Old Style" w:hAnsi="Bookman Old Style"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de Línea)</w:t>
      </w: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QUINTA.- (MODIFICACIONES AL CONTRATO) </w:t>
      </w:r>
      <w:r w:rsidRPr="005547D3">
        <w:rPr>
          <w:rFonts w:ascii="Bookman Old Style" w:hAnsi="Bookman Old Style"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SEXTA.- (CESIÓN) </w:t>
      </w:r>
      <w:r w:rsidRPr="005547D3">
        <w:rPr>
          <w:rFonts w:ascii="Bookman Old Style" w:hAnsi="Bookman Old Style" w:cs="Tahoma"/>
          <w:szCs w:val="18"/>
          <w:lang w:val="es-BO"/>
        </w:rPr>
        <w:t>El</w:t>
      </w:r>
      <w:r w:rsidRPr="005547D3">
        <w:rPr>
          <w:rFonts w:ascii="Bookman Old Style" w:hAnsi="Bookman Old Style" w:cs="Tahoma"/>
          <w:b/>
          <w:szCs w:val="18"/>
          <w:lang w:val="es-BO"/>
        </w:rPr>
        <w:t xml:space="preserve"> CONSULTOR</w:t>
      </w:r>
      <w:r w:rsidRPr="005547D3">
        <w:rPr>
          <w:rFonts w:ascii="Bookman Old Style" w:hAnsi="Bookman Old Style"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rsidR="00EA0375" w:rsidRPr="005547D3" w:rsidRDefault="00EA0375" w:rsidP="00EA0375">
      <w:pPr>
        <w:rPr>
          <w:rFonts w:ascii="Bookman Old Style" w:hAnsi="Bookman Old Style" w:cs="Tahoma"/>
          <w:szCs w:val="18"/>
          <w:lang w:val="es-BO"/>
        </w:rPr>
      </w:pP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5547D3">
        <w:rPr>
          <w:rFonts w:ascii="Bookman Old Style" w:hAnsi="Bookman Old Style" w:cs="Tahoma"/>
          <w:b/>
          <w:sz w:val="18"/>
          <w:szCs w:val="18"/>
          <w:lang w:val="es-BO"/>
        </w:rPr>
        <w:t xml:space="preserve">) </w:t>
      </w: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b/>
          <w:szCs w:val="18"/>
          <w:lang w:val="es-BO"/>
        </w:rPr>
        <w:t xml:space="preserve">DÉCIMA SÉPTIMA.- (MULTAS)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obliga a cumplir con el cronograma y/o el plazo de ejecución establecido en la Cláusula Novena del presente Contrato, caso contrario será multado con __________  %</w:t>
      </w:r>
      <w:r w:rsidRPr="005547D3">
        <w:rPr>
          <w:rFonts w:ascii="Bookman Old Style" w:hAnsi="Bookman Old Style" w:cs="Tahoma"/>
          <w:b/>
          <w:i/>
          <w:szCs w:val="18"/>
          <w:lang w:val="es-BO"/>
        </w:rPr>
        <w:t xml:space="preserve"> (La ENTIDAD establecerá el porcentaje de acuerdo al objeto del contrato, mismo que no podrá exceder del 1% del monto del contrato)</w:t>
      </w:r>
      <w:r w:rsidRPr="005547D3">
        <w:rPr>
          <w:rFonts w:ascii="Bookman Old Style" w:hAnsi="Bookman Old Style" w:cs="Tahoma"/>
          <w:szCs w:val="18"/>
          <w:lang w:val="es-BO"/>
        </w:rPr>
        <w:t xml:space="preserve"> por día de retraso. </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En casos de resolución de contrato por causas atribuibles al </w:t>
      </w:r>
      <w:r w:rsidRPr="005547D3">
        <w:rPr>
          <w:rFonts w:ascii="Bookman Old Style" w:hAnsi="Bookman Old Style" w:cs="Arial"/>
          <w:b/>
          <w:szCs w:val="18"/>
          <w:lang w:val="es-BO"/>
        </w:rPr>
        <w:t>CONSULTOR</w:t>
      </w:r>
      <w:r w:rsidRPr="005547D3">
        <w:rPr>
          <w:rFonts w:ascii="Bookman Old Style" w:hAnsi="Bookman Old Style" w:cs="Arial"/>
          <w:szCs w:val="18"/>
          <w:lang w:val="es-BO"/>
        </w:rPr>
        <w:t xml:space="preserve">, la </w:t>
      </w:r>
      <w:r w:rsidRPr="005547D3">
        <w:rPr>
          <w:rFonts w:ascii="Bookman Old Style" w:hAnsi="Bookman Old Style" w:cs="Arial"/>
          <w:b/>
          <w:szCs w:val="18"/>
          <w:lang w:val="es-BO"/>
        </w:rPr>
        <w:t xml:space="preserve">ENTIDAD </w:t>
      </w:r>
      <w:r w:rsidRPr="005547D3">
        <w:rPr>
          <w:rFonts w:ascii="Bookman Old Style" w:hAnsi="Bookman Old Style" w:cs="Arial"/>
          <w:szCs w:val="18"/>
          <w:lang w:val="es-BO"/>
        </w:rPr>
        <w:t>no podrá cobrar multas que excedan el veinte por ciento (20%) del monto total del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OCTAVA.- (CONFIDENCIALIDAD) </w:t>
      </w:r>
      <w:r w:rsidRPr="005547D3">
        <w:rPr>
          <w:rFonts w:ascii="Bookman Old Style" w:hAnsi="Bookman Old Style" w:cs="Tahoma"/>
          <w:szCs w:val="18"/>
          <w:lang w:val="es-BO"/>
        </w:rPr>
        <w:t xml:space="preserve">Los materiales producidos por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emita un pronunciamiento escrito estableciendo lo contrario.</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 xml:space="preserve">Asimismo, el </w:t>
      </w:r>
      <w:r w:rsidRPr="005547D3">
        <w:rPr>
          <w:rFonts w:ascii="Bookman Old Style" w:hAnsi="Bookman Old Style" w:cs="Tahoma"/>
          <w:b/>
          <w:szCs w:val="18"/>
          <w:lang w:val="es-BO"/>
        </w:rPr>
        <w:t xml:space="preserve">CONSULTOR </w:t>
      </w:r>
      <w:r w:rsidRPr="005547D3">
        <w:rPr>
          <w:rFonts w:ascii="Bookman Old Style" w:hAnsi="Bookman Old Style" w:cs="Tahoma"/>
          <w:szCs w:val="18"/>
          <w:lang w:val="es-BO"/>
        </w:rPr>
        <w:t xml:space="preserve">reconoce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es el único propietario de los productos y documentos producidos en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w:t>
      </w:r>
      <w:r w:rsidRPr="005547D3">
        <w:rPr>
          <w:rFonts w:ascii="Bookman Old Style" w:hAnsi="Bookman Old Style" w:cs="Tahoma"/>
          <w:b/>
          <w:bCs/>
          <w:szCs w:val="18"/>
          <w:lang w:val="es-BO"/>
        </w:rPr>
        <w:t>NOVENA</w:t>
      </w:r>
      <w:r w:rsidRPr="005547D3">
        <w:rPr>
          <w:rFonts w:ascii="Bookman Old Style" w:hAnsi="Bookman Old Style" w:cs="Tahoma"/>
          <w:b/>
          <w:szCs w:val="18"/>
          <w:lang w:val="es-BO"/>
        </w:rPr>
        <w:t xml:space="preserve">.- (EXONERACIÓN A LA ENTIDAD DE RESPONSABILIDADES POR DAÑO A TERCEROS)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obliga a tomar todas las previsiones que pudiesen surgir por daño a terceros, exonerando de estas obligaciones a la </w:t>
      </w:r>
      <w:r w:rsidRPr="005547D3">
        <w:rPr>
          <w:rFonts w:ascii="Bookman Old Style" w:hAnsi="Bookman Old Style" w:cs="Tahoma"/>
          <w:b/>
          <w:szCs w:val="18"/>
          <w:lang w:val="es-BO"/>
        </w:rPr>
        <w:t>ENTIDAD.</w:t>
      </w:r>
    </w:p>
    <w:p w:rsidR="00EA0375" w:rsidRPr="005547D3" w:rsidRDefault="00EA0375" w:rsidP="00EA0375">
      <w:pPr>
        <w:autoSpaceDE w:val="0"/>
        <w:autoSpaceDN w:val="0"/>
        <w:adjustRightInd w:val="0"/>
        <w:rPr>
          <w:rFonts w:ascii="Bookman Old Style" w:hAnsi="Bookman Old Style" w:cs="Tahoma"/>
          <w:b/>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cs="Tahoma"/>
          <w:b/>
          <w:szCs w:val="18"/>
          <w:lang w:val="es-BO"/>
        </w:rPr>
        <w:t xml:space="preserve">VIGÉSIMA.- </w:t>
      </w:r>
      <w:r w:rsidRPr="005547D3">
        <w:rPr>
          <w:rFonts w:ascii="Bookman Old Style" w:hAnsi="Bookman Old Style" w:cs="Tahoma"/>
          <w:b/>
          <w:bCs/>
          <w:szCs w:val="18"/>
          <w:lang w:val="es-BO"/>
        </w:rPr>
        <w:t xml:space="preserve">(TERMINACIÓN DEL CONTRATO) </w:t>
      </w:r>
      <w:r w:rsidRPr="005547D3">
        <w:rPr>
          <w:rFonts w:ascii="Bookman Old Style" w:hAnsi="Bookman Old Style"/>
          <w:szCs w:val="18"/>
          <w:lang w:val="es-BO"/>
        </w:rPr>
        <w:t xml:space="preserve">El presente contrato concluirá por una de las siguientes causas: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554309">
      <w:pPr>
        <w:pStyle w:val="Prrafodelista"/>
        <w:numPr>
          <w:ilvl w:val="1"/>
          <w:numId w:val="33"/>
        </w:numPr>
        <w:rPr>
          <w:rFonts w:ascii="Bookman Old Style" w:hAnsi="Bookman Old Style"/>
          <w:b/>
          <w:sz w:val="18"/>
          <w:szCs w:val="18"/>
          <w:lang w:val="es-BO"/>
        </w:rPr>
      </w:pPr>
      <w:r w:rsidRPr="005547D3">
        <w:rPr>
          <w:rFonts w:ascii="Bookman Old Style" w:hAnsi="Bookman Old Style" w:cs="Tahoma"/>
          <w:b/>
          <w:bCs/>
          <w:sz w:val="18"/>
          <w:szCs w:val="18"/>
          <w:lang w:val="es-BO"/>
        </w:rPr>
        <w:t xml:space="preserve">Por Cumplimiento del  objeto de Contrato: </w:t>
      </w:r>
      <w:r w:rsidRPr="005547D3">
        <w:rPr>
          <w:rFonts w:ascii="Bookman Old Style" w:hAnsi="Bookman Old Style"/>
          <w:sz w:val="18"/>
          <w:szCs w:val="18"/>
          <w:lang w:val="es-BO"/>
        </w:rPr>
        <w:t xml:space="preserve">Forma ordinaria de cumplimiento, donde la </w:t>
      </w:r>
      <w:r w:rsidRPr="005547D3">
        <w:rPr>
          <w:rFonts w:ascii="Bookman Old Style" w:hAnsi="Bookman Old Style"/>
          <w:b/>
          <w:sz w:val="18"/>
          <w:szCs w:val="18"/>
          <w:lang w:val="es-BO"/>
        </w:rPr>
        <w:t>ENTIDAD</w:t>
      </w:r>
      <w:r w:rsidRPr="005547D3">
        <w:rPr>
          <w:rFonts w:ascii="Bookman Old Style" w:hAnsi="Bookman Old Style"/>
          <w:sz w:val="18"/>
          <w:szCs w:val="18"/>
          <w:lang w:val="es-BO"/>
        </w:rPr>
        <w:t xml:space="preserve"> como el </w:t>
      </w:r>
      <w:r w:rsidRPr="005547D3">
        <w:rPr>
          <w:rFonts w:ascii="Bookman Old Style" w:hAnsi="Bookman Old Style"/>
          <w:b/>
          <w:sz w:val="18"/>
          <w:szCs w:val="18"/>
          <w:lang w:val="es-BO"/>
        </w:rPr>
        <w:t>CONSULTOR</w:t>
      </w:r>
      <w:r w:rsidRPr="005547D3">
        <w:rPr>
          <w:rFonts w:ascii="Bookman Old Style" w:hAnsi="Bookman Old Style"/>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5547D3">
        <w:rPr>
          <w:rFonts w:ascii="Bookman Old Style" w:hAnsi="Bookman Old Style"/>
          <w:b/>
          <w:sz w:val="18"/>
          <w:szCs w:val="18"/>
          <w:lang w:val="es-BO"/>
        </w:rPr>
        <w:t>ENTIDAD.</w:t>
      </w:r>
    </w:p>
    <w:p w:rsidR="00EA0375" w:rsidRPr="005547D3" w:rsidRDefault="00EA0375" w:rsidP="00EA0375">
      <w:pPr>
        <w:autoSpaceDE w:val="0"/>
        <w:autoSpaceDN w:val="0"/>
        <w:adjustRightInd w:val="0"/>
        <w:ind w:left="360"/>
        <w:rPr>
          <w:rFonts w:ascii="Bookman Old Style" w:hAnsi="Bookman Old Style" w:cs="Tahoma"/>
          <w:b/>
          <w:bCs/>
          <w:szCs w:val="18"/>
          <w:lang w:val="es-BO"/>
        </w:rPr>
      </w:pPr>
    </w:p>
    <w:p w:rsidR="00EA0375" w:rsidRPr="005547D3" w:rsidRDefault="00EA0375" w:rsidP="00554309">
      <w:pPr>
        <w:pStyle w:val="Prrafodelista"/>
        <w:numPr>
          <w:ilvl w:val="1"/>
          <w:numId w:val="33"/>
        </w:numPr>
        <w:rPr>
          <w:rFonts w:ascii="Bookman Old Style" w:hAnsi="Bookman Old Style"/>
          <w:sz w:val="18"/>
          <w:szCs w:val="18"/>
          <w:lang w:val="es-BO"/>
        </w:rPr>
      </w:pPr>
      <w:r w:rsidRPr="005547D3">
        <w:rPr>
          <w:rFonts w:ascii="Bookman Old Style" w:hAnsi="Bookman Old Style" w:cs="Tahoma"/>
          <w:b/>
          <w:bCs/>
          <w:sz w:val="18"/>
          <w:szCs w:val="18"/>
          <w:lang w:val="es-BO"/>
        </w:rPr>
        <w:t xml:space="preserve">Por Resolución del contrato: </w:t>
      </w:r>
      <w:r w:rsidRPr="005547D3">
        <w:rPr>
          <w:rFonts w:ascii="Bookman Old Style" w:hAnsi="Bookman Old Style"/>
          <w:sz w:val="18"/>
          <w:szCs w:val="18"/>
          <w:lang w:val="es-BO"/>
        </w:rPr>
        <w:t>Es la forma extraordinaria de terminación del contrato que procederá únicamente por las siguientes causales:</w:t>
      </w:r>
    </w:p>
    <w:p w:rsidR="00EA0375" w:rsidRPr="005547D3" w:rsidRDefault="00EA0375" w:rsidP="00EA0375">
      <w:pPr>
        <w:autoSpaceDE w:val="0"/>
        <w:autoSpaceDN w:val="0"/>
        <w:adjustRightInd w:val="0"/>
        <w:ind w:left="36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A requerimiento de la ENTIDAD, por causa atribuible al CONSULTOR:</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numPr>
          <w:ilvl w:val="0"/>
          <w:numId w:val="24"/>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Por incumplimiento en la realización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en el plazo establecido.</w:t>
      </w:r>
    </w:p>
    <w:p w:rsidR="00EA0375" w:rsidRPr="005547D3" w:rsidRDefault="00EA0375" w:rsidP="00554309">
      <w:pPr>
        <w:numPr>
          <w:ilvl w:val="0"/>
          <w:numId w:val="24"/>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lastRenderedPageBreak/>
        <w:t xml:space="preserve">Por suspensión en la prestación del servicio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sin justificación</w:t>
      </w:r>
      <w:r w:rsidRPr="005547D3">
        <w:rPr>
          <w:rFonts w:ascii="Bookman Old Style" w:hAnsi="Bookman Old Style"/>
          <w:szCs w:val="18"/>
          <w:lang w:val="es-BO"/>
        </w:rPr>
        <w:t xml:space="preserve"> </w:t>
      </w:r>
      <w:r w:rsidRPr="005547D3">
        <w:rPr>
          <w:rFonts w:ascii="Bookman Old Style" w:hAnsi="Bookman Old Style" w:cs="Tahoma"/>
          <w:szCs w:val="18"/>
          <w:lang w:val="es-BO"/>
        </w:rPr>
        <w:t xml:space="preserve">por __________ </w:t>
      </w:r>
      <w:r w:rsidRPr="005547D3">
        <w:rPr>
          <w:rFonts w:ascii="Bookman Old Style" w:hAnsi="Bookman Old Style" w:cs="Tahoma"/>
          <w:b/>
          <w:i/>
          <w:szCs w:val="18"/>
          <w:lang w:val="es-BO"/>
        </w:rPr>
        <w:t>(registrar el número de días en función del plazo total del servicio que se presta)</w:t>
      </w:r>
      <w:r w:rsidRPr="005547D3">
        <w:rPr>
          <w:rFonts w:ascii="Bookman Old Style" w:hAnsi="Bookman Old Style" w:cs="Tahoma"/>
          <w:szCs w:val="18"/>
          <w:lang w:val="es-BO"/>
        </w:rPr>
        <w:t>.</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 xml:space="preserve">Por incumplimiento en la iniciación del servicio, si emitida la Orden de Proceder demora más de quince (15) días calendario en movilizarse. </w:t>
      </w:r>
      <w:r w:rsidRPr="005547D3">
        <w:rPr>
          <w:rFonts w:ascii="Bookman Old Style" w:hAnsi="Bookman Old Style"/>
          <w:b/>
          <w:i/>
          <w:szCs w:val="18"/>
          <w:lang w:val="es-BO"/>
        </w:rPr>
        <w:t>(en caso de servicio de corta duración, este plazo puede ser reducido).</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 xml:space="preserve">Por negligencia reiterada (3 veces) en el cumplimiento de los Términos de Referencia, u otras especificaciones, o instrucciones escritas de la </w:t>
      </w:r>
      <w:r w:rsidRPr="005547D3">
        <w:rPr>
          <w:rFonts w:ascii="Bookman Old Style" w:hAnsi="Bookman Old Style"/>
          <w:b/>
          <w:szCs w:val="18"/>
          <w:lang w:val="es-BO"/>
        </w:rPr>
        <w:t>CONTRAPARTE.</w:t>
      </w:r>
    </w:p>
    <w:p w:rsidR="00EA0375" w:rsidRPr="005547D3" w:rsidRDefault="00EA0375" w:rsidP="00EA0375">
      <w:pPr>
        <w:ind w:left="1260"/>
        <w:rPr>
          <w:rFonts w:ascii="Bookman Old Style" w:hAnsi="Bookman Old Style"/>
          <w:b/>
          <w:i/>
          <w:szCs w:val="18"/>
          <w:lang w:val="es-BO"/>
        </w:rPr>
      </w:pPr>
      <w:r w:rsidRPr="005547D3">
        <w:rPr>
          <w:rFonts w:ascii="Bookman Old Style" w:hAnsi="Bookman Old Style"/>
          <w:b/>
          <w:i/>
          <w:szCs w:val="18"/>
          <w:lang w:val="es-BO"/>
        </w:rPr>
        <w:t>(Incluir los incisos e) y f) sólo para la contratación de Consultoría Individual por Producto)</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Por incumplimiento injustificado del programa de prestación de servicios sin que el</w:t>
      </w:r>
      <w:r w:rsidRPr="005547D3">
        <w:rPr>
          <w:rFonts w:ascii="Bookman Old Style" w:hAnsi="Bookman Old Style"/>
          <w:b/>
          <w:szCs w:val="18"/>
          <w:lang w:val="es-BO"/>
        </w:rPr>
        <w:t xml:space="preserve"> CONSULTOR</w:t>
      </w:r>
      <w:r w:rsidRPr="005547D3">
        <w:rPr>
          <w:rFonts w:ascii="Bookman Old Style" w:hAnsi="Bookman Old Style"/>
          <w:szCs w:val="18"/>
          <w:lang w:val="es-BO"/>
        </w:rPr>
        <w:t xml:space="preserve"> adopte medidas necesarias y oportunas para recuperar su demora y asegurar la conclusión del servicio dentro del plazo vigente.</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Cuando el monto de la multa por atraso en la prestación del servicio alcance el diez por ciento (10%) del monto total del contrato, decisión optativa, o veinte por ciento (20%), de forma obligatoria.</w:t>
      </w:r>
    </w:p>
    <w:p w:rsidR="00EA0375" w:rsidRPr="005547D3" w:rsidRDefault="00EA0375" w:rsidP="00EA0375">
      <w:pPr>
        <w:autoSpaceDE w:val="0"/>
        <w:autoSpaceDN w:val="0"/>
        <w:adjustRightInd w:val="0"/>
        <w:ind w:left="1260"/>
        <w:rPr>
          <w:rFonts w:ascii="Bookman Old Style" w:hAnsi="Bookman Old Style" w:cs="Tahoma"/>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A requerimiento del CONSULTOR, por causales atribuibles a la ENTIDAD:</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Si apartándose del objeto del Contrato,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pretende efectuar modificaciones en relación a la prestación de los servicios objeto del presente contrato.</w:t>
      </w: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Por incumplimiento en los pagos por más de sesenta (60) días calendario computados a partir de la fecha en la que debía efectivizarse el pago.</w:t>
      </w: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Por instrucciones injustificadas emanadas por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para la suspensión del servicio por más de treinta (30) días calendario.</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Procedimiento de Resolución por causas atribuibles a las partes. </w:t>
      </w:r>
      <w:r w:rsidRPr="005547D3">
        <w:rPr>
          <w:rFonts w:ascii="Bookman Old Style" w:hAnsi="Bookman Old Style" w:cs="Arial"/>
          <w:sz w:val="18"/>
          <w:szCs w:val="18"/>
          <w:lang w:val="es-BO"/>
        </w:rPr>
        <w:t xml:space="preserve">De acuerdo a las causales de Resolución de Contrato señaladas precedentemente, y </w:t>
      </w:r>
      <w:r w:rsidRPr="005547D3">
        <w:rPr>
          <w:rFonts w:ascii="Bookman Old Style" w:hAnsi="Bookman Old Style"/>
          <w:sz w:val="18"/>
          <w:szCs w:val="18"/>
          <w:lang w:val="es-BO"/>
        </w:rPr>
        <w:t>Considerando la naturaleza de las prestaciones del contrato que implica la realización de prestaciones continuas, periódicas o sujetas a cronograma</w:t>
      </w:r>
      <w:r w:rsidRPr="005547D3">
        <w:rPr>
          <w:rFonts w:ascii="Bookman Old Style" w:hAnsi="Bookman Old Style" w:cs="Arial"/>
          <w:sz w:val="18"/>
          <w:szCs w:val="18"/>
          <w:lang w:val="es-BO"/>
        </w:rPr>
        <w:t>, su terminación solo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Para procesar la Resolución del Contrato por cualquiera de las causales señaladas, la </w:t>
      </w:r>
      <w:r w:rsidRPr="005547D3">
        <w:rPr>
          <w:rFonts w:ascii="Bookman Old Style" w:hAnsi="Bookman Old Style"/>
          <w:b/>
          <w:szCs w:val="18"/>
          <w:lang w:val="es-BO"/>
        </w:rPr>
        <w:t>ENTIDAD</w:t>
      </w:r>
      <w:r w:rsidRPr="005547D3">
        <w:rPr>
          <w:rFonts w:ascii="Bookman Old Style" w:hAnsi="Bookman Old Style"/>
          <w:szCs w:val="18"/>
          <w:lang w:val="es-BO"/>
        </w:rPr>
        <w:t xml:space="preserve"> o el </w:t>
      </w:r>
      <w:r w:rsidRPr="005547D3">
        <w:rPr>
          <w:rFonts w:ascii="Bookman Old Style" w:hAnsi="Bookman Old Style"/>
          <w:b/>
          <w:szCs w:val="18"/>
          <w:lang w:val="es-BO"/>
        </w:rPr>
        <w:t xml:space="preserve">CONSULTOR, </w:t>
      </w:r>
      <w:r w:rsidRPr="005547D3">
        <w:rPr>
          <w:rFonts w:ascii="Bookman Old Style" w:hAnsi="Bookman Old Style"/>
          <w:szCs w:val="18"/>
          <w:lang w:val="es-BO"/>
        </w:rPr>
        <w:t>según corresponda, dará aviso escrito mediante carta notariada, a la otra parte, de su intención de resolver el Contrato, estableciendo claramente la causal que se aduce.</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Caso contrario, si al vencimiento del término de los diez (10) días hábiles no existiese ninguna respuesta, el proceso de resolución continuará, a cuyo fin la </w:t>
      </w:r>
      <w:r w:rsidRPr="005547D3">
        <w:rPr>
          <w:rFonts w:ascii="Bookman Old Style" w:hAnsi="Bookman Old Style"/>
          <w:b/>
          <w:szCs w:val="18"/>
          <w:lang w:val="es-BO"/>
        </w:rPr>
        <w:t>ENTIDAD</w:t>
      </w:r>
      <w:r w:rsidRPr="005547D3">
        <w:rPr>
          <w:rFonts w:ascii="Bookman Old Style" w:hAnsi="Bookman Old Style"/>
          <w:szCs w:val="18"/>
          <w:lang w:val="es-BO"/>
        </w:rPr>
        <w:t xml:space="preserve"> o el </w:t>
      </w:r>
      <w:r w:rsidRPr="005547D3">
        <w:rPr>
          <w:rFonts w:ascii="Bookman Old Style" w:hAnsi="Bookman Old Style"/>
          <w:b/>
          <w:szCs w:val="18"/>
          <w:lang w:val="es-BO"/>
        </w:rPr>
        <w:t>CONSULTOR</w:t>
      </w:r>
      <w:r w:rsidRPr="005547D3">
        <w:rPr>
          <w:rFonts w:ascii="Bookman Old Style" w:hAnsi="Bookman Old Style"/>
          <w:szCs w:val="18"/>
          <w:lang w:val="es-BO"/>
        </w:rPr>
        <w:t>, según quien haya requerido la resolución del contrato, notificará mediante carta notariada a la otra parte, que la resolución del contrato se ha hecho efectiva.</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i/>
          <w:szCs w:val="18"/>
          <w:lang w:val="es-BO"/>
        </w:rPr>
      </w:pPr>
      <w:r w:rsidRPr="005547D3">
        <w:rPr>
          <w:rFonts w:ascii="Bookman Old Style" w:hAnsi="Bookman Old Style" w:cs="Tahoma"/>
          <w:b/>
          <w:bCs/>
          <w:i/>
          <w:szCs w:val="18"/>
          <w:lang w:val="es-BO"/>
        </w:rPr>
        <w:t>(Incluir este párrafo solo para la contratación de consultoría individual por producto)</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Esta carta notariada dará lugar a que cuando la resolución sea por causales atribuibles al </w:t>
      </w:r>
      <w:r w:rsidRPr="005547D3">
        <w:rPr>
          <w:rFonts w:ascii="Bookman Old Style" w:hAnsi="Bookman Old Style"/>
          <w:b/>
          <w:szCs w:val="18"/>
          <w:lang w:val="es-BO"/>
        </w:rPr>
        <w:t>CONSULTOR</w:t>
      </w:r>
      <w:r w:rsidRPr="005547D3">
        <w:rPr>
          <w:rFonts w:ascii="Bookman Old Style" w:hAnsi="Bookman Old Style"/>
          <w:szCs w:val="18"/>
          <w:lang w:val="es-BO"/>
        </w:rPr>
        <w:t xml:space="preserve">, se consolide a favor de la </w:t>
      </w:r>
      <w:r w:rsidRPr="005547D3">
        <w:rPr>
          <w:rFonts w:ascii="Bookman Old Style" w:hAnsi="Bookman Old Style"/>
          <w:b/>
          <w:szCs w:val="18"/>
          <w:lang w:val="es-BO"/>
        </w:rPr>
        <w:t>ENTIDAD</w:t>
      </w:r>
      <w:r w:rsidRPr="005547D3">
        <w:rPr>
          <w:rFonts w:ascii="Bookman Old Style" w:hAnsi="Bookman Old Style" w:cs="Arial"/>
          <w:b/>
          <w:i/>
          <w:szCs w:val="18"/>
          <w:lang w:val="es-BO"/>
        </w:rPr>
        <w:t xml:space="preserve"> _________ (establecer según corresponda la Garantía de Cumplimiento de </w:t>
      </w:r>
      <w:r w:rsidRPr="005547D3">
        <w:rPr>
          <w:rFonts w:ascii="Bookman Old Style" w:hAnsi="Bookman Old Style" w:cs="Arial"/>
          <w:b/>
          <w:bCs/>
          <w:i/>
          <w:szCs w:val="18"/>
          <w:lang w:val="es-BO"/>
        </w:rPr>
        <w:t xml:space="preserve">Contrato </w:t>
      </w:r>
      <w:r w:rsidRPr="005547D3">
        <w:rPr>
          <w:rFonts w:ascii="Bookman Old Style" w:hAnsi="Bookman Old Style" w:cs="Arial"/>
          <w:b/>
          <w:i/>
          <w:szCs w:val="18"/>
          <w:lang w:val="es-BO"/>
        </w:rPr>
        <w:t>o las retenciones por este concepto)</w:t>
      </w:r>
      <w:r w:rsidRPr="005547D3">
        <w:rPr>
          <w:rFonts w:ascii="Bookman Old Style" w:hAnsi="Bookman Old Style"/>
          <w:szCs w:val="18"/>
          <w:lang w:val="es-BO"/>
        </w:rPr>
        <w:t xml:space="preserve">. </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szCs w:val="18"/>
          <w:lang w:val="es-BO"/>
        </w:rPr>
      </w:pPr>
      <w:r w:rsidRPr="005547D3">
        <w:rPr>
          <w:rFonts w:ascii="Bookman Old Style" w:hAnsi="Bookman Old Style"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w:t>
      </w:r>
    </w:p>
    <w:p w:rsidR="00EA0375" w:rsidRPr="005547D3" w:rsidRDefault="00EA0375" w:rsidP="00EA0375">
      <w:pPr>
        <w:autoSpaceDE w:val="0"/>
        <w:autoSpaceDN w:val="0"/>
        <w:adjustRightInd w:val="0"/>
        <w:ind w:left="900"/>
        <w:rPr>
          <w:rFonts w:ascii="Bookman Old Style" w:hAnsi="Bookman Old Style" w:cs="Tahoma"/>
          <w:szCs w:val="18"/>
          <w:lang w:val="es-BO"/>
        </w:rPr>
      </w:pPr>
    </w:p>
    <w:p w:rsidR="00EA0375" w:rsidRPr="005547D3" w:rsidRDefault="00EA0375" w:rsidP="00554309">
      <w:pPr>
        <w:pStyle w:val="Prrafodelista"/>
        <w:numPr>
          <w:ilvl w:val="1"/>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Por acuerdo entre partes: </w:t>
      </w:r>
      <w:r w:rsidRPr="005547D3">
        <w:rPr>
          <w:rFonts w:ascii="Bookman Old Style" w:hAnsi="Bookman Old Style" w:cs="Tahoma"/>
          <w:bCs/>
          <w:sz w:val="18"/>
          <w:szCs w:val="18"/>
          <w:lang w:val="es-BO"/>
        </w:rPr>
        <w:t>Precederá cuando ambas partes otorguen su consentimiento con el objetivo de terminar con la Relación contractual, bajo las siguientes condiciones:</w:t>
      </w:r>
    </w:p>
    <w:p w:rsidR="00EA0375" w:rsidRPr="005547D3" w:rsidRDefault="00EA0375" w:rsidP="00EA0375">
      <w:pPr>
        <w:autoSpaceDE w:val="0"/>
        <w:autoSpaceDN w:val="0"/>
        <w:adjustRightInd w:val="0"/>
        <w:ind w:left="900"/>
        <w:rPr>
          <w:rFonts w:ascii="Bookman Old Style" w:hAnsi="Bookman Old Style" w:cs="Tahoma"/>
          <w:bCs/>
          <w:szCs w:val="18"/>
          <w:lang w:val="es-BO"/>
        </w:rPr>
      </w:pP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t xml:space="preserve">Que las partes manifiesten de manera expresa su voluntad de dar por terminada la relación contractual por muto acuerdo; </w:t>
      </w: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lastRenderedPageBreak/>
        <w:t>Que no exista causa de resolución imputable al contratista;</w:t>
      </w: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t>Que la terminación de la relación contractual no afecte el interés público o que la continuidad de la misma sea innecesaria o inconveniente.</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Procedimiento de Resolución por mutuo acuerdo. </w:t>
      </w:r>
      <w:r w:rsidRPr="005547D3">
        <w:rPr>
          <w:rFonts w:ascii="Bookman Old Style" w:hAnsi="Bookman Old Style"/>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cs="Tahoma"/>
          <w:b/>
          <w:bCs/>
          <w:szCs w:val="18"/>
          <w:lang w:val="es-BO"/>
        </w:rPr>
        <w:t xml:space="preserve"> </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cs="Tahoma"/>
          <w:szCs w:val="18"/>
          <w:lang w:val="es-BO"/>
        </w:rPr>
        <w:t xml:space="preserve">Cuando se efectúe la resolución por mutuo acuerdo, </w:t>
      </w:r>
      <w:r w:rsidRPr="005547D3">
        <w:rPr>
          <w:rFonts w:ascii="Bookman Old Style" w:hAnsi="Bookman Old Style"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szCs w:val="18"/>
          <w:lang w:val="es-BO"/>
        </w:rPr>
      </w:pPr>
      <w:r w:rsidRPr="005547D3">
        <w:rPr>
          <w:rFonts w:ascii="Bookman Old Style" w:hAnsi="Bookman Old Style"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en el SICOES como impedido de participar en procesos de contratación.</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554309">
      <w:pPr>
        <w:pStyle w:val="Prrafodelista"/>
        <w:numPr>
          <w:ilvl w:val="1"/>
          <w:numId w:val="33"/>
        </w:numPr>
        <w:rPr>
          <w:rFonts w:ascii="Bookman Old Style" w:hAnsi="Bookman Old Style"/>
          <w:sz w:val="18"/>
          <w:szCs w:val="18"/>
          <w:lang w:val="es-BO"/>
        </w:rPr>
      </w:pPr>
      <w:r w:rsidRPr="005547D3">
        <w:rPr>
          <w:rFonts w:ascii="Bookman Old Style" w:hAnsi="Bookman Old Style"/>
          <w:b/>
          <w:sz w:val="18"/>
          <w:szCs w:val="18"/>
          <w:lang w:val="es-BO"/>
        </w:rPr>
        <w:t>Resolución por causas de fuerza mayor o caso fortuito o en resguardo de los intereses del Estado:</w:t>
      </w:r>
      <w:r w:rsidRPr="005547D3">
        <w:rPr>
          <w:rFonts w:ascii="Bookman Old Style" w:hAnsi="Bookman Old Style"/>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b/>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Si en cualquier momento, antes de la terminación de la prestación del servicio objeto del Contrato, el</w:t>
      </w:r>
      <w:r w:rsidRPr="005547D3">
        <w:rPr>
          <w:rFonts w:ascii="Bookman Old Style" w:hAnsi="Bookman Old Style"/>
          <w:b/>
          <w:szCs w:val="18"/>
          <w:lang w:val="es-BO"/>
        </w:rPr>
        <w:t xml:space="preserve"> CONSULTOR</w:t>
      </w:r>
      <w:r w:rsidRPr="005547D3">
        <w:rPr>
          <w:rFonts w:ascii="Bookman Old Style" w:hAnsi="Bookman Old Style"/>
          <w:szCs w:val="18"/>
          <w:lang w:val="es-BO"/>
        </w:rPr>
        <w:t>,</w:t>
      </w:r>
      <w:r w:rsidRPr="005547D3">
        <w:rPr>
          <w:rFonts w:ascii="Bookman Old Style" w:hAnsi="Bookman Old Style"/>
          <w:b/>
          <w:szCs w:val="18"/>
          <w:lang w:val="es-BO"/>
        </w:rPr>
        <w:t xml:space="preserve"> </w:t>
      </w:r>
      <w:r w:rsidRPr="005547D3">
        <w:rPr>
          <w:rFonts w:ascii="Bookman Old Style" w:hAnsi="Bookman Old Style"/>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ENTIDAD</w:t>
      </w:r>
      <w:r w:rsidRPr="005547D3">
        <w:rPr>
          <w:rFonts w:ascii="Bookman Old Style" w:hAnsi="Bookman Old Style"/>
          <w:szCs w:val="18"/>
          <w:lang w:val="es-BO"/>
        </w:rPr>
        <w:t xml:space="preserve">, previa evaluación y aceptación de la solicitud, mediante carta notariada dirigida al </w:t>
      </w:r>
      <w:r w:rsidRPr="005547D3">
        <w:rPr>
          <w:rFonts w:ascii="Bookman Old Style" w:hAnsi="Bookman Old Style"/>
          <w:b/>
          <w:szCs w:val="18"/>
          <w:lang w:val="es-BO"/>
        </w:rPr>
        <w:t>CONSULTOR</w:t>
      </w:r>
      <w:r w:rsidRPr="005547D3">
        <w:rPr>
          <w:rFonts w:ascii="Bookman Old Style" w:hAnsi="Bookman Old Style"/>
          <w:szCs w:val="18"/>
          <w:lang w:val="es-BO"/>
        </w:rPr>
        <w:t xml:space="preserve">, suspenderá la ejecución del servicio y resolverá el Contrato. A la entrega de dicha comunicación oficial de resolución, el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suspenderá la ejecución del servicio de acuerdo a las instrucciones escritas que al efecto emita la </w:t>
      </w:r>
      <w:r w:rsidRPr="005547D3">
        <w:rPr>
          <w:rFonts w:ascii="Bookman Old Style" w:hAnsi="Bookman Old Style"/>
          <w:b/>
          <w:szCs w:val="18"/>
          <w:lang w:val="es-BO"/>
        </w:rPr>
        <w:t>ENTIDAD</w:t>
      </w:r>
      <w:r w:rsidRPr="005547D3">
        <w:rPr>
          <w:rFonts w:ascii="Bookman Old Style" w:hAnsi="Bookman Old Style"/>
          <w:szCs w:val="18"/>
          <w:lang w:val="es-BO"/>
        </w:rPr>
        <w:t>.</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 xml:space="preserve">Asimismo, si la </w:t>
      </w:r>
      <w:r w:rsidRPr="005547D3">
        <w:rPr>
          <w:rFonts w:ascii="Bookman Old Style" w:hAnsi="Bookman Old Style"/>
          <w:b/>
          <w:szCs w:val="18"/>
          <w:lang w:val="es-BO"/>
        </w:rPr>
        <w:t>ENTIDAD</w:t>
      </w:r>
      <w:r w:rsidRPr="005547D3">
        <w:rPr>
          <w:rFonts w:ascii="Bookman Old Style" w:hAnsi="Bookman Old Style"/>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5547D3">
        <w:rPr>
          <w:rFonts w:ascii="Bookman Old Style" w:hAnsi="Bookman Old Style"/>
          <w:b/>
          <w:szCs w:val="18"/>
          <w:lang w:val="es-BO"/>
        </w:rPr>
        <w:t xml:space="preserve"> </w:t>
      </w:r>
      <w:r w:rsidRPr="005547D3">
        <w:rPr>
          <w:rFonts w:ascii="Bookman Old Style" w:hAnsi="Bookman Old Style"/>
          <w:szCs w:val="18"/>
          <w:lang w:val="es-BO"/>
        </w:rPr>
        <w:t xml:space="preserve">y resolverá el </w:t>
      </w:r>
      <w:r w:rsidRPr="005547D3">
        <w:rPr>
          <w:rFonts w:ascii="Bookman Old Style" w:hAnsi="Bookman Old Style"/>
          <w:b/>
          <w:szCs w:val="18"/>
          <w:lang w:val="es-BO"/>
        </w:rPr>
        <w:t>CONTRATO</w:t>
      </w:r>
      <w:r w:rsidRPr="005547D3">
        <w:rPr>
          <w:rFonts w:ascii="Bookman Old Style" w:hAnsi="Bookman Old Style"/>
          <w:szCs w:val="18"/>
          <w:lang w:val="es-BO"/>
        </w:rPr>
        <w:t>.</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Una vez efectivizada la Resolución del contrato, las partes procederán a realizar la liquidación del contrato donde establecerán los saldos en favor o en contra para su respectivo pago y/o cobro, según corresponda.</w:t>
      </w:r>
    </w:p>
    <w:p w:rsidR="00EA0375" w:rsidRPr="005547D3" w:rsidRDefault="00EA0375" w:rsidP="00EA0375">
      <w:pPr>
        <w:ind w:left="1400"/>
        <w:rPr>
          <w:rFonts w:ascii="Bookman Old Style" w:hAnsi="Bookman Old Style"/>
          <w:szCs w:val="18"/>
          <w:lang w:val="es-BO"/>
        </w:rPr>
      </w:pPr>
    </w:p>
    <w:p w:rsidR="00EA0375" w:rsidRPr="005547D3" w:rsidRDefault="00EA0375" w:rsidP="00EA0375">
      <w:pPr>
        <w:autoSpaceDE w:val="0"/>
        <w:autoSpaceDN w:val="0"/>
        <w:adjustRightInd w:val="0"/>
        <w:ind w:left="900"/>
        <w:rPr>
          <w:rFonts w:ascii="Bookman Old Style" w:hAnsi="Bookman Old Style" w:cs="Tahoma"/>
          <w:bCs/>
          <w:szCs w:val="18"/>
          <w:lang w:val="es-BO"/>
        </w:rPr>
      </w:pPr>
    </w:p>
    <w:p w:rsidR="00EA0375" w:rsidRPr="005547D3" w:rsidRDefault="00EA0375" w:rsidP="00EA0375">
      <w:pPr>
        <w:autoSpaceDE w:val="0"/>
        <w:autoSpaceDN w:val="0"/>
        <w:adjustRightInd w:val="0"/>
        <w:rPr>
          <w:rFonts w:ascii="Bookman Old Style" w:hAnsi="Bookman Old Style" w:cs="Tahoma"/>
          <w:bCs/>
          <w:szCs w:val="18"/>
          <w:lang w:val="es-BO"/>
        </w:rPr>
      </w:pPr>
      <w:r w:rsidRPr="005547D3">
        <w:rPr>
          <w:rFonts w:ascii="Bookman Old Style" w:hAnsi="Bookman Old Style" w:cs="Tahoma"/>
          <w:b/>
          <w:bCs/>
          <w:szCs w:val="18"/>
          <w:lang w:val="es-BO"/>
        </w:rPr>
        <w:t xml:space="preserve">VIGÉSIMA PRIMERA.- (SOLUCIÓN DE CONTROVERSIAS) </w:t>
      </w:r>
      <w:r w:rsidRPr="005547D3">
        <w:rPr>
          <w:rFonts w:ascii="Bookman Old Style" w:hAnsi="Bookman Old Style"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rsidR="00EA0375" w:rsidRPr="005547D3" w:rsidRDefault="00EA0375" w:rsidP="00EA0375">
      <w:pPr>
        <w:autoSpaceDE w:val="0"/>
        <w:autoSpaceDN w:val="0"/>
        <w:adjustRightInd w:val="0"/>
        <w:rPr>
          <w:rFonts w:ascii="Bookman Old Style" w:hAnsi="Bookman Old Style" w:cs="Tahoma"/>
          <w:b/>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b/>
          <w:szCs w:val="18"/>
          <w:lang w:val="es-BO"/>
        </w:rPr>
        <w:t xml:space="preserve">VIGÉSIMA SEGUNDA.- (CERTIFICADO DE LIQUIDACIÓN FINAL) </w:t>
      </w:r>
      <w:r w:rsidRPr="005547D3">
        <w:rPr>
          <w:rFonts w:ascii="Bookman Old Style" w:hAnsi="Bookman Old Style"/>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5547D3">
        <w:rPr>
          <w:rFonts w:ascii="Bookman Old Style" w:hAnsi="Bookman Old Style"/>
          <w:b/>
          <w:bCs/>
          <w:szCs w:val="18"/>
          <w:lang w:val="es-BO"/>
        </w:rPr>
        <w:t>CONSULTOR</w:t>
      </w:r>
      <w:r w:rsidRPr="005547D3">
        <w:rPr>
          <w:rFonts w:ascii="Bookman Old Style" w:hAnsi="Bookman Old Style"/>
          <w:bCs/>
          <w:szCs w:val="18"/>
          <w:lang w:val="es-BO"/>
        </w:rPr>
        <w:t xml:space="preserve">, elaborará y presentará el Certificado de Liquidación Final del servicio de </w:t>
      </w:r>
      <w:r w:rsidRPr="005547D3">
        <w:rPr>
          <w:rFonts w:ascii="Bookman Old Style" w:hAnsi="Bookman Old Style"/>
          <w:b/>
          <w:bCs/>
          <w:szCs w:val="18"/>
          <w:lang w:val="es-BO"/>
        </w:rPr>
        <w:t xml:space="preserve">CONSULTORÍA, </w:t>
      </w:r>
      <w:r w:rsidRPr="005547D3">
        <w:rPr>
          <w:rFonts w:ascii="Bookman Old Style" w:hAnsi="Bookman Old Style"/>
          <w:bCs/>
          <w:szCs w:val="18"/>
          <w:lang w:val="es-BO"/>
        </w:rPr>
        <w:t xml:space="preserve">con fecha y la firma del representante del consultor a la </w:t>
      </w:r>
      <w:r w:rsidRPr="005547D3">
        <w:rPr>
          <w:rFonts w:ascii="Bookman Old Style" w:hAnsi="Bookman Old Style"/>
          <w:b/>
          <w:szCs w:val="18"/>
          <w:lang w:val="es-BO"/>
        </w:rPr>
        <w:t>CONTRAPARTE</w:t>
      </w:r>
      <w:r w:rsidRPr="005547D3">
        <w:rPr>
          <w:rFonts w:ascii="Bookman Old Style" w:hAnsi="Bookman Old Style"/>
          <w:bCs/>
          <w:szCs w:val="18"/>
          <w:lang w:val="es-BO"/>
        </w:rPr>
        <w:t xml:space="preserve"> para su aprobación. La </w:t>
      </w:r>
      <w:r w:rsidRPr="005547D3">
        <w:rPr>
          <w:rFonts w:ascii="Bookman Old Style" w:hAnsi="Bookman Old Style"/>
          <w:b/>
          <w:bCs/>
          <w:szCs w:val="18"/>
          <w:lang w:val="es-BO"/>
        </w:rPr>
        <w:t>ENTIDAD</w:t>
      </w:r>
      <w:r w:rsidRPr="005547D3">
        <w:rPr>
          <w:rFonts w:ascii="Bookman Old Style" w:hAnsi="Bookman Old Style"/>
          <w:bCs/>
          <w:szCs w:val="18"/>
          <w:lang w:val="es-BO"/>
        </w:rPr>
        <w:t xml:space="preserve"> a través de la </w:t>
      </w:r>
      <w:r w:rsidRPr="005547D3">
        <w:rPr>
          <w:rFonts w:ascii="Bookman Old Style" w:hAnsi="Bookman Old Style"/>
          <w:b/>
          <w:bCs/>
          <w:szCs w:val="18"/>
          <w:lang w:val="es-BO"/>
        </w:rPr>
        <w:t xml:space="preserve">CONTRAPARTE </w:t>
      </w:r>
      <w:r w:rsidRPr="005547D3">
        <w:rPr>
          <w:rFonts w:ascii="Bookman Old Style" w:hAnsi="Bookman Old Style"/>
          <w:bCs/>
          <w:szCs w:val="18"/>
          <w:lang w:val="es-BO"/>
        </w:rPr>
        <w:t>se reserva el derecho de realizar los ajustes que considere pertinentes previa a la aprobación del certificado de liquidación final.</w:t>
      </w:r>
      <w:r w:rsidRPr="005547D3">
        <w:rPr>
          <w:rFonts w:ascii="Bookman Old Style" w:hAnsi="Bookman Old Style"/>
          <w:b/>
          <w:bCs/>
          <w:szCs w:val="18"/>
          <w:lang w:val="es-BO"/>
        </w:rPr>
        <w:t xml:space="preserve"> </w:t>
      </w:r>
      <w:r w:rsidRPr="005547D3">
        <w:rPr>
          <w:rFonts w:ascii="Bookman Old Style" w:hAnsi="Bookman Old Style"/>
          <w:bCs/>
          <w:szCs w:val="18"/>
          <w:lang w:val="es-BO"/>
        </w:rPr>
        <w:t xml:space="preserve"> </w:t>
      </w:r>
    </w:p>
    <w:p w:rsidR="00EA0375" w:rsidRPr="005547D3" w:rsidRDefault="00EA0375" w:rsidP="00EA0375">
      <w:pPr>
        <w:rPr>
          <w:rFonts w:ascii="Bookman Old Style" w:hAnsi="Bookman Old Style"/>
          <w:bCs/>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szCs w:val="18"/>
          <w:lang w:val="es-BO"/>
        </w:rPr>
        <w:t>En caso de que el</w:t>
      </w:r>
      <w:r w:rsidRPr="005547D3">
        <w:rPr>
          <w:rFonts w:ascii="Bookman Old Style" w:hAnsi="Bookman Old Style"/>
          <w:b/>
          <w:szCs w:val="18"/>
          <w:lang w:val="es-BO"/>
        </w:rPr>
        <w:t xml:space="preserve"> </w:t>
      </w:r>
      <w:r w:rsidRPr="005547D3">
        <w:rPr>
          <w:rFonts w:ascii="Bookman Old Style" w:hAnsi="Bookman Old Style"/>
          <w:b/>
          <w:bCs/>
          <w:szCs w:val="18"/>
          <w:lang w:val="es-BO"/>
        </w:rPr>
        <w:t>CONSULTOR</w:t>
      </w:r>
      <w:r w:rsidRPr="005547D3">
        <w:rPr>
          <w:rFonts w:ascii="Bookman Old Style" w:hAnsi="Bookman Old Style"/>
          <w:szCs w:val="18"/>
          <w:lang w:val="es-BO"/>
        </w:rPr>
        <w:t xml:space="preserve">, no presente a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el Certificado de Liquidación Final dentro del plazo previsto,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deberá elaborar y aprobar el Certificado de Liquidación Final, el cual será notificado al </w:t>
      </w:r>
      <w:r w:rsidRPr="005547D3">
        <w:rPr>
          <w:rFonts w:ascii="Bookman Old Style" w:hAnsi="Bookman Old Style"/>
          <w:b/>
          <w:szCs w:val="18"/>
          <w:lang w:val="es-BO"/>
        </w:rPr>
        <w:t>CONSULTOR.</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(Incluir este párrafo para consultoría individual por producto)</w:t>
      </w: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(Incluir este párrafo para consultoría individual de línea)</w:t>
      </w: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bCs/>
          <w:szCs w:val="18"/>
          <w:lang w:val="es-BO"/>
        </w:rPr>
        <w:t xml:space="preserve">El cierre de contrato deberá ser acreditado con un Certificado de Cumplimiento de Contrato, otorgado por la autoridad competente de </w:t>
      </w:r>
      <w:r w:rsidRPr="005547D3">
        <w:rPr>
          <w:rFonts w:ascii="Bookman Old Style" w:hAnsi="Bookman Old Style"/>
          <w:b/>
          <w:bCs/>
          <w:szCs w:val="18"/>
          <w:lang w:val="es-BO"/>
        </w:rPr>
        <w:t>LA</w:t>
      </w:r>
      <w:r w:rsidRPr="005547D3">
        <w:rPr>
          <w:rFonts w:ascii="Bookman Old Style" w:hAnsi="Bookman Old Style"/>
          <w:bCs/>
          <w:szCs w:val="18"/>
          <w:lang w:val="es-BO"/>
        </w:rPr>
        <w:t xml:space="preserve"> </w:t>
      </w:r>
      <w:r w:rsidRPr="005547D3">
        <w:rPr>
          <w:rFonts w:ascii="Bookman Old Style" w:hAnsi="Bookman Old Style"/>
          <w:b/>
          <w:bCs/>
          <w:szCs w:val="18"/>
          <w:lang w:val="es-BO"/>
        </w:rPr>
        <w:t>ENTIDAD</w:t>
      </w:r>
      <w:r w:rsidRPr="005547D3">
        <w:rPr>
          <w:rFonts w:ascii="Bookman Old Style" w:hAnsi="Bookman Old Style"/>
          <w:bCs/>
          <w:szCs w:val="18"/>
          <w:lang w:val="es-BO"/>
        </w:rPr>
        <w:t xml:space="preserve"> luego de concluido el trámite precedentemente especificado.</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Asimismo, el </w:t>
      </w:r>
      <w:r w:rsidRPr="005547D3">
        <w:rPr>
          <w:rFonts w:ascii="Bookman Old Style" w:hAnsi="Bookman Old Style"/>
          <w:b/>
          <w:szCs w:val="18"/>
          <w:lang w:val="es-BO"/>
        </w:rPr>
        <w:t>CONSULTOR</w:t>
      </w:r>
      <w:r w:rsidRPr="005547D3">
        <w:rPr>
          <w:rFonts w:ascii="Bookman Old Style" w:hAnsi="Bookman Old Style"/>
          <w:szCs w:val="18"/>
          <w:lang w:val="es-BO"/>
        </w:rPr>
        <w:t xml:space="preserve"> podrá establecer el importe de los pagos a los cuales considere tener derecho</w:t>
      </w:r>
      <w:r w:rsidRPr="005547D3">
        <w:rPr>
          <w:rFonts w:ascii="Bookman Old Style" w:hAnsi="Bookman Old Style"/>
          <w:b/>
          <w:szCs w:val="18"/>
          <w:lang w:val="es-BO"/>
        </w:rPr>
        <w:t>.</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Preparado así el Certificado de Liquidación Final y debidamente aprobado por </w:t>
      </w:r>
      <w:r w:rsidRPr="005547D3">
        <w:rPr>
          <w:rFonts w:ascii="Bookman Old Style" w:hAnsi="Bookman Old Style"/>
          <w:b/>
          <w:szCs w:val="18"/>
          <w:lang w:val="es-BO"/>
        </w:rPr>
        <w:t>LA</w:t>
      </w:r>
      <w:r w:rsidRPr="005547D3">
        <w:rPr>
          <w:rFonts w:ascii="Bookman Old Style" w:hAnsi="Bookman Old Style"/>
          <w:szCs w:val="18"/>
          <w:lang w:val="es-BO"/>
        </w:rPr>
        <w:t xml:space="preserve"> </w:t>
      </w:r>
      <w:r w:rsidRPr="005547D3">
        <w:rPr>
          <w:rFonts w:ascii="Bookman Old Style" w:hAnsi="Bookman Old Style"/>
          <w:b/>
          <w:szCs w:val="18"/>
          <w:lang w:val="es-BO"/>
        </w:rPr>
        <w:t>CONTRAPARTE</w:t>
      </w:r>
      <w:r w:rsidRPr="005547D3">
        <w:rPr>
          <w:rFonts w:ascii="Bookman Old Style" w:hAnsi="Bookman Old Style"/>
          <w:szCs w:val="18"/>
          <w:lang w:val="es-BO"/>
        </w:rPr>
        <w:t xml:space="preserve">, ésta lo remitirá a la dependencia de </w:t>
      </w:r>
      <w:r w:rsidRPr="005547D3">
        <w:rPr>
          <w:rFonts w:ascii="Bookman Old Style" w:hAnsi="Bookman Old Style"/>
          <w:b/>
          <w:szCs w:val="18"/>
          <w:lang w:val="es-BO"/>
        </w:rPr>
        <w:t>LA</w:t>
      </w:r>
      <w:r w:rsidRPr="005547D3">
        <w:rPr>
          <w:rFonts w:ascii="Bookman Old Style" w:hAnsi="Bookman Old Style"/>
          <w:szCs w:val="18"/>
          <w:lang w:val="es-BO"/>
        </w:rPr>
        <w:t xml:space="preserve"> </w:t>
      </w:r>
      <w:r w:rsidRPr="005547D3">
        <w:rPr>
          <w:rFonts w:ascii="Bookman Old Style" w:hAnsi="Bookman Old Style"/>
          <w:b/>
          <w:szCs w:val="18"/>
          <w:lang w:val="es-BO"/>
        </w:rPr>
        <w:t>ENTIDAD</w:t>
      </w:r>
      <w:r w:rsidRPr="005547D3">
        <w:rPr>
          <w:rFonts w:ascii="Bookman Old Style" w:hAnsi="Bookman Old Style"/>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rsidR="00EA0375" w:rsidRPr="005547D3" w:rsidRDefault="00EA0375" w:rsidP="00EA0375">
      <w:pPr>
        <w:rPr>
          <w:rFonts w:ascii="Bookman Old Style" w:hAnsi="Bookman Old Style" w:cs="Tahoma"/>
          <w:b/>
          <w:bCs/>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VIGÉSIMA TERCERA</w:t>
      </w:r>
      <w:r w:rsidRPr="005547D3">
        <w:rPr>
          <w:rFonts w:ascii="Bookman Old Style" w:hAnsi="Bookman Old Style" w:cs="Tahoma"/>
          <w:b/>
          <w:bCs/>
          <w:szCs w:val="18"/>
          <w:lang w:val="es-BO"/>
        </w:rPr>
        <w:t xml:space="preserve">.- </w:t>
      </w:r>
      <w:r w:rsidRPr="005547D3">
        <w:rPr>
          <w:rFonts w:ascii="Bookman Old Style" w:hAnsi="Bookman Old Style" w:cs="Tahoma"/>
          <w:b/>
          <w:szCs w:val="18"/>
          <w:lang w:val="es-BO"/>
        </w:rPr>
        <w:t xml:space="preserve">(CONSENTIMIENTO) </w:t>
      </w:r>
      <w:r w:rsidRPr="005547D3">
        <w:rPr>
          <w:rFonts w:ascii="Bookman Old Style" w:hAnsi="Bookman Old Style" w:cs="Tahoma"/>
          <w:szCs w:val="18"/>
          <w:lang w:val="es-BO"/>
        </w:rPr>
        <w:t>En señal de conformidad y para su fiel y estricto cumplimiento, firmamos el presente Contrato en cuatro ejemplares de un mismo tenor y validez el/la señor(a) _________ (</w:t>
      </w:r>
      <w:r w:rsidRPr="005547D3">
        <w:rPr>
          <w:rFonts w:ascii="Bookman Old Style" w:hAnsi="Bookman Old Style"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5547D3">
        <w:rPr>
          <w:rFonts w:ascii="Bookman Old Style" w:hAnsi="Bookman Old Style" w:cs="Tahoma"/>
          <w:szCs w:val="18"/>
          <w:lang w:val="es-BO"/>
        </w:rPr>
        <w:t xml:space="preserve">en representación legal de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y el/la señor(a) _____________ </w:t>
      </w:r>
      <w:r w:rsidRPr="005547D3">
        <w:rPr>
          <w:rFonts w:ascii="Bookman Old Style" w:hAnsi="Bookman Old Style" w:cs="Tahoma"/>
          <w:b/>
          <w:i/>
          <w:szCs w:val="18"/>
          <w:lang w:val="es-BO"/>
        </w:rPr>
        <w:t>(registrar el nombre de la persona natural adjudicada)</w:t>
      </w:r>
      <w:r w:rsidRPr="005547D3">
        <w:rPr>
          <w:rFonts w:ascii="Bookman Old Style" w:hAnsi="Bookman Old Style" w:cs="Tahoma"/>
          <w:b/>
          <w:szCs w:val="18"/>
          <w:lang w:val="es-BO"/>
        </w:rPr>
        <w:t xml:space="preserve"> como Consultor contratado</w:t>
      </w:r>
      <w:r w:rsidRPr="005547D3">
        <w:rPr>
          <w:rFonts w:ascii="Bookman Old Style" w:hAnsi="Bookman Old Style" w:cs="Tahoma"/>
          <w:szCs w:val="18"/>
          <w:lang w:val="es-BO"/>
        </w:rPr>
        <w:t>.</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Este documento, conforme a disposiciones legales de control fiscal vigentes, será registrado ante la Contraloría General del Estado en idioma español.</w:t>
      </w:r>
    </w:p>
    <w:p w:rsidR="00EA0375" w:rsidRPr="005547D3" w:rsidRDefault="00EA0375" w:rsidP="00EA0375">
      <w:pPr>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r w:rsidRPr="005547D3">
        <w:rPr>
          <w:rFonts w:ascii="Bookman Old Style" w:hAnsi="Bookman Old Style" w:cs="Tahoma"/>
          <w:b/>
          <w:bCs/>
          <w:i/>
          <w:iCs/>
          <w:szCs w:val="18"/>
          <w:lang w:val="es-BO"/>
        </w:rPr>
        <w:t>_________ (Registrar la ciudad o localidad y fecha en que se suscribe el Contrato).</w:t>
      </w: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tbl>
      <w:tblPr>
        <w:tblW w:w="0" w:type="auto"/>
        <w:jc w:val="center"/>
        <w:tblLook w:val="04A0" w:firstRow="1" w:lastRow="0" w:firstColumn="1" w:lastColumn="0" w:noHBand="0" w:noVBand="1"/>
      </w:tblPr>
      <w:tblGrid>
        <w:gridCol w:w="4077"/>
        <w:gridCol w:w="236"/>
        <w:gridCol w:w="4665"/>
      </w:tblGrid>
      <w:tr w:rsidR="00EA0375" w:rsidRPr="005547D3" w:rsidTr="003312F0">
        <w:trPr>
          <w:jc w:val="center"/>
        </w:trPr>
        <w:tc>
          <w:tcPr>
            <w:tcW w:w="4077" w:type="dxa"/>
            <w:tcBorders>
              <w:top w:val="nil"/>
              <w:left w:val="nil"/>
              <w:bottom w:val="dashed" w:sz="4" w:space="0" w:color="auto"/>
              <w:right w:val="nil"/>
            </w:tcBorders>
          </w:tcPr>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tc>
        <w:tc>
          <w:tcPr>
            <w:tcW w:w="236" w:type="dxa"/>
          </w:tcPr>
          <w:p w:rsidR="00EA0375" w:rsidRPr="005547D3" w:rsidRDefault="00EA0375" w:rsidP="003312F0">
            <w:pPr>
              <w:autoSpaceDE w:val="0"/>
              <w:autoSpaceDN w:val="0"/>
              <w:adjustRightInd w:val="0"/>
              <w:rPr>
                <w:rFonts w:ascii="Bookman Old Style" w:hAnsi="Bookman Old Style" w:cs="Verdana"/>
                <w:szCs w:val="18"/>
                <w:lang w:val="es-BO"/>
              </w:rPr>
            </w:pPr>
          </w:p>
        </w:tc>
        <w:tc>
          <w:tcPr>
            <w:tcW w:w="4665" w:type="dxa"/>
            <w:tcBorders>
              <w:top w:val="nil"/>
              <w:left w:val="nil"/>
              <w:bottom w:val="dashed" w:sz="4" w:space="0" w:color="auto"/>
              <w:right w:val="nil"/>
            </w:tcBorders>
          </w:tcPr>
          <w:p w:rsidR="00EA0375" w:rsidRPr="005547D3" w:rsidRDefault="00EA0375" w:rsidP="003312F0">
            <w:pPr>
              <w:autoSpaceDE w:val="0"/>
              <w:autoSpaceDN w:val="0"/>
              <w:adjustRightInd w:val="0"/>
              <w:rPr>
                <w:rFonts w:ascii="Bookman Old Style" w:hAnsi="Bookman Old Style" w:cs="Verdana"/>
                <w:szCs w:val="18"/>
                <w:lang w:val="es-BO"/>
              </w:rPr>
            </w:pPr>
          </w:p>
        </w:tc>
      </w:tr>
      <w:tr w:rsidR="00EA0375" w:rsidRPr="005547D3" w:rsidTr="003312F0">
        <w:trPr>
          <w:jc w:val="center"/>
        </w:trPr>
        <w:tc>
          <w:tcPr>
            <w:tcW w:w="4077" w:type="dxa"/>
            <w:tcBorders>
              <w:top w:val="dashed" w:sz="4" w:space="0" w:color="auto"/>
              <w:left w:val="nil"/>
              <w:bottom w:val="nil"/>
              <w:right w:val="nil"/>
            </w:tcBorders>
            <w:hideMark/>
          </w:tcPr>
          <w:p w:rsidR="00EA0375" w:rsidRPr="005547D3" w:rsidRDefault="00EA0375" w:rsidP="003312F0">
            <w:pPr>
              <w:autoSpaceDE w:val="0"/>
              <w:autoSpaceDN w:val="0"/>
              <w:adjustRightInd w:val="0"/>
              <w:jc w:val="center"/>
              <w:rPr>
                <w:rFonts w:ascii="Bookman Old Style" w:hAnsi="Bookman Old Style" w:cs="Verdana"/>
                <w:szCs w:val="18"/>
                <w:lang w:val="es-BO"/>
              </w:rPr>
            </w:pPr>
            <w:r w:rsidRPr="005547D3">
              <w:rPr>
                <w:rFonts w:ascii="Bookman Old Style" w:hAnsi="Bookman Old Style" w:cs="Verdana-BoldItalic"/>
                <w:b/>
                <w:bCs/>
                <w:i/>
                <w:iCs/>
                <w:szCs w:val="18"/>
                <w:lang w:val="es-BO"/>
              </w:rPr>
              <w:t>(Registrar el nombre y cargo del Funcionario habilitado para la firma del contrato)</w:t>
            </w:r>
          </w:p>
        </w:tc>
        <w:tc>
          <w:tcPr>
            <w:tcW w:w="236" w:type="dxa"/>
          </w:tcPr>
          <w:p w:rsidR="00EA0375" w:rsidRPr="005547D3" w:rsidRDefault="00EA0375" w:rsidP="003312F0">
            <w:pPr>
              <w:autoSpaceDE w:val="0"/>
              <w:autoSpaceDN w:val="0"/>
              <w:adjustRightInd w:val="0"/>
              <w:rPr>
                <w:rFonts w:ascii="Bookman Old Style" w:hAnsi="Bookman Old Style" w:cs="Verdana"/>
                <w:szCs w:val="18"/>
                <w:lang w:val="es-BO"/>
              </w:rPr>
            </w:pPr>
          </w:p>
        </w:tc>
        <w:tc>
          <w:tcPr>
            <w:tcW w:w="4665" w:type="dxa"/>
            <w:tcBorders>
              <w:top w:val="dashed" w:sz="4" w:space="0" w:color="auto"/>
              <w:left w:val="nil"/>
              <w:bottom w:val="nil"/>
              <w:right w:val="nil"/>
            </w:tcBorders>
            <w:hideMark/>
          </w:tcPr>
          <w:p w:rsidR="00EA0375" w:rsidRPr="005547D3" w:rsidRDefault="00EA0375" w:rsidP="003312F0">
            <w:pPr>
              <w:autoSpaceDE w:val="0"/>
              <w:autoSpaceDN w:val="0"/>
              <w:adjustRightInd w:val="0"/>
              <w:jc w:val="center"/>
              <w:rPr>
                <w:rFonts w:ascii="Bookman Old Style" w:hAnsi="Bookman Old Style" w:cs="Verdana"/>
                <w:szCs w:val="18"/>
                <w:lang w:val="es-BO"/>
              </w:rPr>
            </w:pPr>
            <w:r w:rsidRPr="005547D3">
              <w:rPr>
                <w:rFonts w:ascii="Bookman Old Style" w:hAnsi="Bookman Old Style" w:cs="Verdana-BoldItalic"/>
                <w:b/>
                <w:bCs/>
                <w:i/>
                <w:iCs/>
                <w:szCs w:val="18"/>
                <w:lang w:val="es-BO"/>
              </w:rPr>
              <w:t>(Registrar el nombre del CONSULTOR)</w:t>
            </w:r>
          </w:p>
        </w:tc>
      </w:tr>
    </w:tbl>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6A4ADF" w:rsidRPr="005547D3" w:rsidRDefault="006A4ADF">
      <w:pPr>
        <w:rPr>
          <w:rFonts w:ascii="Bookman Old Style" w:hAnsi="Bookman Old Style"/>
        </w:rPr>
      </w:pPr>
    </w:p>
    <w:sectPr w:rsidR="006A4ADF" w:rsidRPr="005547D3" w:rsidSect="002C68CA">
      <w:headerReference w:type="default" r:id="rId11"/>
      <w:footerReference w:type="even" r:id="rId12"/>
      <w:footerReference w:type="default" r:id="rId13"/>
      <w:footerReference w:type="first" r:id="rId14"/>
      <w:pgSz w:w="12240" w:h="15840" w:code="122"/>
      <w:pgMar w:top="1418" w:right="1041"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DA6" w:rsidRDefault="00A83DA6">
      <w:r>
        <w:separator/>
      </w:r>
    </w:p>
  </w:endnote>
  <w:endnote w:type="continuationSeparator" w:id="0">
    <w:p w:rsidR="00A83DA6" w:rsidRDefault="00A83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3643" w:rsidRDefault="00373643" w:rsidP="003312F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73643" w:rsidRDefault="00373643" w:rsidP="003312F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3643" w:rsidRPr="005547D3" w:rsidRDefault="00373643" w:rsidP="003312F0">
    <w:pPr>
      <w:pStyle w:val="Piedepgina"/>
      <w:framePr w:wrap="around" w:vAnchor="text" w:hAnchor="margin" w:xAlign="right" w:y="1"/>
      <w:rPr>
        <w:rStyle w:val="Nmerodepgina"/>
        <w:rFonts w:ascii="Bookman Old Style" w:hAnsi="Bookman Old Style"/>
      </w:rPr>
    </w:pPr>
    <w:r w:rsidRPr="005547D3">
      <w:rPr>
        <w:rStyle w:val="Nmerodepgina"/>
        <w:rFonts w:ascii="Bookman Old Style" w:hAnsi="Bookman Old Style"/>
      </w:rPr>
      <w:fldChar w:fldCharType="begin"/>
    </w:r>
    <w:r w:rsidRPr="005547D3">
      <w:rPr>
        <w:rStyle w:val="Nmerodepgina"/>
        <w:rFonts w:ascii="Bookman Old Style" w:hAnsi="Bookman Old Style"/>
      </w:rPr>
      <w:instrText xml:space="preserve">PAGE  </w:instrText>
    </w:r>
    <w:r w:rsidRPr="005547D3">
      <w:rPr>
        <w:rStyle w:val="Nmerodepgina"/>
        <w:rFonts w:ascii="Bookman Old Style" w:hAnsi="Bookman Old Style"/>
      </w:rPr>
      <w:fldChar w:fldCharType="separate"/>
    </w:r>
    <w:r w:rsidR="007321E3">
      <w:rPr>
        <w:rStyle w:val="Nmerodepgina"/>
        <w:rFonts w:ascii="Bookman Old Style" w:hAnsi="Bookman Old Style"/>
        <w:noProof/>
      </w:rPr>
      <w:t>15</w:t>
    </w:r>
    <w:r w:rsidRPr="005547D3">
      <w:rPr>
        <w:rStyle w:val="Nmerodepgina"/>
        <w:rFonts w:ascii="Bookman Old Style" w:hAnsi="Bookman Old Style"/>
      </w:rPr>
      <w:fldChar w:fldCharType="end"/>
    </w:r>
  </w:p>
  <w:p w:rsidR="00373643" w:rsidRDefault="00373643" w:rsidP="003312F0">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3643" w:rsidRDefault="00373643" w:rsidP="003312F0">
    <w:pPr>
      <w:pStyle w:val="Piedepgina"/>
      <w:jc w:val="right"/>
      <w:rPr>
        <w:rStyle w:val="Nmerodepgina"/>
      </w:rPr>
    </w:pPr>
  </w:p>
  <w:p w:rsidR="00373643" w:rsidRDefault="0037364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DA6" w:rsidRDefault="00A83DA6">
      <w:r>
        <w:separator/>
      </w:r>
    </w:p>
  </w:footnote>
  <w:footnote w:type="continuationSeparator" w:id="0">
    <w:p w:rsidR="00A83DA6" w:rsidRDefault="00A83D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3643" w:rsidRPr="005547D3" w:rsidRDefault="00373643" w:rsidP="003312F0">
    <w:pPr>
      <w:pStyle w:val="Encabezado"/>
      <w:rPr>
        <w:rFonts w:ascii="Bookman Old Style" w:hAnsi="Bookman Old Style"/>
        <w:i/>
        <w:sz w:val="14"/>
        <w:szCs w:val="14"/>
      </w:rPr>
    </w:pPr>
    <w:r w:rsidRPr="005547D3">
      <w:rPr>
        <w:rFonts w:ascii="Bookman Old Style" w:hAnsi="Bookman Old Style"/>
        <w:i/>
        <w:sz w:val="14"/>
        <w:szCs w:val="14"/>
      </w:rPr>
      <w:t>Documento Base de Contratación de Servicios de Consultoría Individual en la Modalidad ANPE.</w:t>
    </w:r>
  </w:p>
  <w:p w:rsidR="00373643" w:rsidRDefault="00373643" w:rsidP="003312F0">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653E"/>
    <w:multiLevelType w:val="hybridMultilevel"/>
    <w:tmpl w:val="CD2E045C"/>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98BAAAAC">
      <w:start w:val="1"/>
      <w:numFmt w:val="upperLetter"/>
      <w:lvlText w:val="%3."/>
      <w:lvlJc w:val="left"/>
      <w:pPr>
        <w:ind w:left="2340" w:hanging="360"/>
      </w:pPr>
      <w:rPr>
        <w:rFonts w:ascii="Bookman Old Style" w:hAnsi="Bookman Old Style"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7">
    <w:nsid w:val="129A5A35"/>
    <w:multiLevelType w:val="multilevel"/>
    <w:tmpl w:val="D506E3D2"/>
    <w:styleLink w:val="WWNum41"/>
    <w:lvl w:ilvl="0">
      <w:numFmt w:val="bullet"/>
      <w:lvlText w:val=""/>
      <w:lvlJc w:val="left"/>
      <w:pPr>
        <w:ind w:left="1146" w:hanging="360"/>
      </w:pPr>
      <w:rPr>
        <w:rFonts w:ascii="Wingdings" w:hAnsi="Wingdings"/>
      </w:rPr>
    </w:lvl>
    <w:lvl w:ilvl="1">
      <w:numFmt w:val="bullet"/>
      <w:lvlText w:val=""/>
      <w:lvlJc w:val="left"/>
      <w:pPr>
        <w:ind w:left="1866" w:hanging="360"/>
      </w:pPr>
      <w:rPr>
        <w:rFonts w:ascii="Wingdings" w:hAnsi="Wingdings"/>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9">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14552FBC"/>
    <w:multiLevelType w:val="hybridMultilevel"/>
    <w:tmpl w:val="066E217E"/>
    <w:lvl w:ilvl="0" w:tplc="F19EF950">
      <w:start w:val="1"/>
      <w:numFmt w:val="bullet"/>
      <w:lvlText w:val=""/>
      <w:lvlJc w:val="left"/>
      <w:pPr>
        <w:ind w:left="1068" w:hanging="360"/>
      </w:pPr>
      <w:rPr>
        <w:rFonts w:ascii="Symbol" w:hAnsi="Symbol" w:hint="default"/>
        <w:sz w:val="20"/>
        <w:szCs w:val="20"/>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1">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3">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4">
    <w:nsid w:val="221127A0"/>
    <w:multiLevelType w:val="hybridMultilevel"/>
    <w:tmpl w:val="58788FC4"/>
    <w:lvl w:ilvl="0" w:tplc="C150D2B2">
      <w:start w:val="1"/>
      <w:numFmt w:val="lowerLetter"/>
      <w:lvlText w:val="%1)"/>
      <w:lvlJc w:val="left"/>
      <w:pPr>
        <w:ind w:left="780" w:hanging="360"/>
      </w:pPr>
      <w:rPr>
        <w:rFonts w:ascii="Verdana" w:hAnsi="Verdana" w:hint="default"/>
        <w:b w:val="0"/>
        <w:bCs/>
      </w:rPr>
    </w:lvl>
    <w:lvl w:ilvl="1" w:tplc="400A0019" w:tentative="1">
      <w:start w:val="1"/>
      <w:numFmt w:val="lowerLetter"/>
      <w:lvlText w:val="%2."/>
      <w:lvlJc w:val="left"/>
      <w:pPr>
        <w:ind w:left="1500" w:hanging="360"/>
      </w:pPr>
    </w:lvl>
    <w:lvl w:ilvl="2" w:tplc="400A001B" w:tentative="1">
      <w:start w:val="1"/>
      <w:numFmt w:val="lowerRoman"/>
      <w:lvlText w:val="%3."/>
      <w:lvlJc w:val="right"/>
      <w:pPr>
        <w:ind w:left="2220" w:hanging="180"/>
      </w:pPr>
    </w:lvl>
    <w:lvl w:ilvl="3" w:tplc="400A000F" w:tentative="1">
      <w:start w:val="1"/>
      <w:numFmt w:val="decimal"/>
      <w:lvlText w:val="%4."/>
      <w:lvlJc w:val="left"/>
      <w:pPr>
        <w:ind w:left="2940" w:hanging="360"/>
      </w:pPr>
    </w:lvl>
    <w:lvl w:ilvl="4" w:tplc="400A0019" w:tentative="1">
      <w:start w:val="1"/>
      <w:numFmt w:val="lowerLetter"/>
      <w:lvlText w:val="%5."/>
      <w:lvlJc w:val="left"/>
      <w:pPr>
        <w:ind w:left="3660" w:hanging="360"/>
      </w:pPr>
    </w:lvl>
    <w:lvl w:ilvl="5" w:tplc="400A001B" w:tentative="1">
      <w:start w:val="1"/>
      <w:numFmt w:val="lowerRoman"/>
      <w:lvlText w:val="%6."/>
      <w:lvlJc w:val="right"/>
      <w:pPr>
        <w:ind w:left="4380" w:hanging="180"/>
      </w:pPr>
    </w:lvl>
    <w:lvl w:ilvl="6" w:tplc="400A000F" w:tentative="1">
      <w:start w:val="1"/>
      <w:numFmt w:val="decimal"/>
      <w:lvlText w:val="%7."/>
      <w:lvlJc w:val="left"/>
      <w:pPr>
        <w:ind w:left="5100" w:hanging="360"/>
      </w:pPr>
    </w:lvl>
    <w:lvl w:ilvl="7" w:tplc="400A0019" w:tentative="1">
      <w:start w:val="1"/>
      <w:numFmt w:val="lowerLetter"/>
      <w:lvlText w:val="%8."/>
      <w:lvlJc w:val="left"/>
      <w:pPr>
        <w:ind w:left="5820" w:hanging="360"/>
      </w:pPr>
    </w:lvl>
    <w:lvl w:ilvl="8" w:tplc="400A001B" w:tentative="1">
      <w:start w:val="1"/>
      <w:numFmt w:val="lowerRoman"/>
      <w:lvlText w:val="%9."/>
      <w:lvlJc w:val="right"/>
      <w:pPr>
        <w:ind w:left="6540" w:hanging="180"/>
      </w:pPr>
    </w:lvl>
  </w:abstractNum>
  <w:abstractNum w:abstractNumId="15">
    <w:nsid w:val="24187589"/>
    <w:multiLevelType w:val="hybridMultilevel"/>
    <w:tmpl w:val="FEF8F3B0"/>
    <w:lvl w:ilvl="0" w:tplc="485A1222">
      <w:start w:val="1"/>
      <w:numFmt w:val="lowerLetter"/>
      <w:lvlText w:val="%1)"/>
      <w:lvlJc w:val="left"/>
      <w:pPr>
        <w:ind w:left="1494" w:hanging="360"/>
      </w:pPr>
      <w:rPr>
        <w:rFonts w:ascii="Bookman Old Style" w:hAnsi="Bookman Old Style" w:hint="default"/>
        <w:b w:val="0"/>
        <w:bCs w:val="0"/>
        <w:sz w:val="18"/>
        <w:szCs w:val="18"/>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6">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7">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1">
    <w:nsid w:val="30F56CE7"/>
    <w:multiLevelType w:val="hybridMultilevel"/>
    <w:tmpl w:val="5D20F724"/>
    <w:lvl w:ilvl="0" w:tplc="400A000D">
      <w:start w:val="1"/>
      <w:numFmt w:val="bullet"/>
      <w:lvlText w:val=""/>
      <w:lvlJc w:val="left"/>
      <w:pPr>
        <w:ind w:left="1776" w:hanging="360"/>
      </w:pPr>
      <w:rPr>
        <w:rFonts w:ascii="Wingdings" w:hAnsi="Wingdings" w:hint="default"/>
        <w:sz w:val="20"/>
        <w:szCs w:val="20"/>
      </w:rPr>
    </w:lvl>
    <w:lvl w:ilvl="1" w:tplc="080A0003" w:tentative="1">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22">
    <w:nsid w:val="32134886"/>
    <w:multiLevelType w:val="multilevel"/>
    <w:tmpl w:val="AC665B5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16"/>
        </w:tabs>
        <w:ind w:left="716" w:hanging="432"/>
      </w:pPr>
      <w:rPr>
        <w:rFonts w:hint="default"/>
        <w:b/>
        <w:sz w:val="20"/>
        <w:szCs w:val="20"/>
        <w:lang w:val="es-ES_tradnl"/>
      </w:rPr>
    </w:lvl>
    <w:lvl w:ilvl="2">
      <w:start w:val="1"/>
      <w:numFmt w:val="decimal"/>
      <w:lvlText w:val="%1.%2.%3."/>
      <w:lvlJc w:val="left"/>
      <w:pPr>
        <w:tabs>
          <w:tab w:val="num" w:pos="1224"/>
        </w:tabs>
        <w:ind w:left="122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3">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4">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6">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nsid w:val="421725A3"/>
    <w:multiLevelType w:val="multilevel"/>
    <w:tmpl w:val="E45299A0"/>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Bookman Old Style" w:hAnsi="Bookman Old Style" w:hint="default"/>
        <w:b/>
        <w:sz w:val="18"/>
      </w:rPr>
    </w:lvl>
    <w:lvl w:ilvl="2">
      <w:start w:val="1"/>
      <w:numFmt w:val="decimal"/>
      <w:lvlText w:val="%1.%2.%3"/>
      <w:lvlJc w:val="left"/>
      <w:pPr>
        <w:tabs>
          <w:tab w:val="num" w:pos="2705"/>
        </w:tabs>
        <w:ind w:left="2705"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9">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1">
    <w:nsid w:val="509412AE"/>
    <w:multiLevelType w:val="hybridMultilevel"/>
    <w:tmpl w:val="7E920D56"/>
    <w:lvl w:ilvl="0" w:tplc="B57CE494">
      <w:start w:val="1"/>
      <w:numFmt w:val="bullet"/>
      <w:lvlText w:val=""/>
      <w:lvlJc w:val="left"/>
      <w:pPr>
        <w:ind w:left="1494" w:hanging="360"/>
      </w:pPr>
      <w:rPr>
        <w:rFonts w:ascii="Symbol" w:hAnsi="Symbol" w:hint="default"/>
      </w:rPr>
    </w:lvl>
    <w:lvl w:ilvl="1" w:tplc="400A0003" w:tentative="1">
      <w:start w:val="1"/>
      <w:numFmt w:val="bullet"/>
      <w:lvlText w:val="o"/>
      <w:lvlJc w:val="left"/>
      <w:pPr>
        <w:ind w:left="2214" w:hanging="360"/>
      </w:pPr>
      <w:rPr>
        <w:rFonts w:ascii="Courier New" w:hAnsi="Courier New" w:cs="Courier New" w:hint="default"/>
      </w:rPr>
    </w:lvl>
    <w:lvl w:ilvl="2" w:tplc="400A0005" w:tentative="1">
      <w:start w:val="1"/>
      <w:numFmt w:val="bullet"/>
      <w:lvlText w:val=""/>
      <w:lvlJc w:val="left"/>
      <w:pPr>
        <w:ind w:left="2934" w:hanging="360"/>
      </w:pPr>
      <w:rPr>
        <w:rFonts w:ascii="Wingdings" w:hAnsi="Wingdings" w:hint="default"/>
      </w:rPr>
    </w:lvl>
    <w:lvl w:ilvl="3" w:tplc="400A0001" w:tentative="1">
      <w:start w:val="1"/>
      <w:numFmt w:val="bullet"/>
      <w:lvlText w:val=""/>
      <w:lvlJc w:val="left"/>
      <w:pPr>
        <w:ind w:left="3654" w:hanging="360"/>
      </w:pPr>
      <w:rPr>
        <w:rFonts w:ascii="Symbol" w:hAnsi="Symbol" w:hint="default"/>
      </w:rPr>
    </w:lvl>
    <w:lvl w:ilvl="4" w:tplc="400A0003" w:tentative="1">
      <w:start w:val="1"/>
      <w:numFmt w:val="bullet"/>
      <w:lvlText w:val="o"/>
      <w:lvlJc w:val="left"/>
      <w:pPr>
        <w:ind w:left="4374" w:hanging="360"/>
      </w:pPr>
      <w:rPr>
        <w:rFonts w:ascii="Courier New" w:hAnsi="Courier New" w:cs="Courier New" w:hint="default"/>
      </w:rPr>
    </w:lvl>
    <w:lvl w:ilvl="5" w:tplc="400A0005" w:tentative="1">
      <w:start w:val="1"/>
      <w:numFmt w:val="bullet"/>
      <w:lvlText w:val=""/>
      <w:lvlJc w:val="left"/>
      <w:pPr>
        <w:ind w:left="5094" w:hanging="360"/>
      </w:pPr>
      <w:rPr>
        <w:rFonts w:ascii="Wingdings" w:hAnsi="Wingdings" w:hint="default"/>
      </w:rPr>
    </w:lvl>
    <w:lvl w:ilvl="6" w:tplc="400A0001" w:tentative="1">
      <w:start w:val="1"/>
      <w:numFmt w:val="bullet"/>
      <w:lvlText w:val=""/>
      <w:lvlJc w:val="left"/>
      <w:pPr>
        <w:ind w:left="5814" w:hanging="360"/>
      </w:pPr>
      <w:rPr>
        <w:rFonts w:ascii="Symbol" w:hAnsi="Symbol" w:hint="default"/>
      </w:rPr>
    </w:lvl>
    <w:lvl w:ilvl="7" w:tplc="400A0003" w:tentative="1">
      <w:start w:val="1"/>
      <w:numFmt w:val="bullet"/>
      <w:lvlText w:val="o"/>
      <w:lvlJc w:val="left"/>
      <w:pPr>
        <w:ind w:left="6534" w:hanging="360"/>
      </w:pPr>
      <w:rPr>
        <w:rFonts w:ascii="Courier New" w:hAnsi="Courier New" w:cs="Courier New" w:hint="default"/>
      </w:rPr>
    </w:lvl>
    <w:lvl w:ilvl="8" w:tplc="400A0005" w:tentative="1">
      <w:start w:val="1"/>
      <w:numFmt w:val="bullet"/>
      <w:lvlText w:val=""/>
      <w:lvlJc w:val="left"/>
      <w:pPr>
        <w:ind w:left="7254" w:hanging="360"/>
      </w:pPr>
      <w:rPr>
        <w:rFonts w:ascii="Wingdings" w:hAnsi="Wingdings" w:hint="default"/>
      </w:rPr>
    </w:lvl>
  </w:abstractNum>
  <w:abstractNum w:abstractNumId="32">
    <w:nsid w:val="5870195F"/>
    <w:multiLevelType w:val="singleLevel"/>
    <w:tmpl w:val="38C2B268"/>
    <w:lvl w:ilvl="0">
      <w:numFmt w:val="decimal"/>
      <w:pStyle w:val="Ttulo9"/>
      <w:lvlText w:val=""/>
      <w:lvlJc w:val="left"/>
    </w:lvl>
  </w:abstractNum>
  <w:abstractNum w:abstractNumId="33">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34">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35">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6">
    <w:nsid w:val="5D985779"/>
    <w:multiLevelType w:val="hybridMultilevel"/>
    <w:tmpl w:val="304AE284"/>
    <w:lvl w:ilvl="0" w:tplc="F19EF950">
      <w:start w:val="1"/>
      <w:numFmt w:val="bullet"/>
      <w:lvlText w:val=""/>
      <w:lvlJc w:val="left"/>
      <w:pPr>
        <w:ind w:left="720" w:hanging="360"/>
      </w:pPr>
      <w:rPr>
        <w:rFonts w:ascii="Symbol" w:hAnsi="Symbol" w:hint="default"/>
        <w:sz w:val="20"/>
        <w:szCs w:val="20"/>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8">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60766BF8"/>
    <w:multiLevelType w:val="multilevel"/>
    <w:tmpl w:val="966ACBB8"/>
    <w:styleLink w:val="WWNum43"/>
    <w:lvl w:ilvl="0">
      <w:start w:val="1"/>
      <w:numFmt w:val="lowerLetter"/>
      <w:lvlText w:val="%1)"/>
      <w:lvlJc w:val="left"/>
      <w:pPr>
        <w:ind w:left="780" w:hanging="360"/>
      </w:pPr>
      <w:rPr>
        <w:rFonts w:ascii="Verdana" w:eastAsia="Tms Rmn" w:hAnsi="Verdana" w:cs="Tms Rm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0">
    <w:nsid w:val="64D21778"/>
    <w:multiLevelType w:val="hybridMultilevel"/>
    <w:tmpl w:val="690A3196"/>
    <w:lvl w:ilvl="0" w:tplc="A68A7954">
      <w:start w:val="1"/>
      <w:numFmt w:val="lowerLetter"/>
      <w:lvlText w:val="%1)"/>
      <w:lvlJc w:val="left"/>
      <w:pPr>
        <w:ind w:left="720" w:hanging="360"/>
      </w:pPr>
      <w:rPr>
        <w:rFonts w:hint="default"/>
        <w:b w:val="0"/>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1">
    <w:nsid w:val="69E71A6D"/>
    <w:multiLevelType w:val="multilevel"/>
    <w:tmpl w:val="7896B75E"/>
    <w:lvl w:ilvl="0">
      <w:start w:val="1"/>
      <w:numFmt w:val="decimal"/>
      <w:pStyle w:val="TITULO1SICE"/>
      <w:lvlText w:val="%1"/>
      <w:lvlJc w:val="left"/>
      <w:pPr>
        <w:tabs>
          <w:tab w:val="num" w:pos="964"/>
        </w:tabs>
        <w:ind w:left="964" w:hanging="964"/>
      </w:pPr>
      <w:rPr>
        <w:rFonts w:ascii="Trebuchet MS" w:hAnsi="Trebuchet MS" w:hint="default"/>
        <w:b/>
        <w:i w:val="0"/>
        <w:color w:val="005560"/>
        <w:sz w:val="28"/>
      </w:rPr>
    </w:lvl>
    <w:lvl w:ilvl="1">
      <w:start w:val="1"/>
      <w:numFmt w:val="decimal"/>
      <w:pStyle w:val="TITULO2SICE"/>
      <w:isLgl/>
      <w:lvlText w:val="%1.%2"/>
      <w:lvlJc w:val="left"/>
      <w:pPr>
        <w:tabs>
          <w:tab w:val="num" w:pos="964"/>
        </w:tabs>
        <w:ind w:left="964" w:hanging="964"/>
      </w:pPr>
      <w:rPr>
        <w:rFonts w:ascii="Trebuchet MS" w:hAnsi="Trebuchet MS" w:hint="default"/>
        <w:b/>
        <w:i w:val="0"/>
        <w:sz w:val="24"/>
      </w:rPr>
    </w:lvl>
    <w:lvl w:ilvl="2">
      <w:start w:val="1"/>
      <w:numFmt w:val="decimal"/>
      <w:pStyle w:val="TITULO3SICE"/>
      <w:isLgl/>
      <w:lvlText w:val="%1.%2.%3"/>
      <w:lvlJc w:val="left"/>
      <w:pPr>
        <w:tabs>
          <w:tab w:val="num" w:pos="964"/>
        </w:tabs>
        <w:ind w:left="964" w:hanging="964"/>
      </w:pPr>
      <w:rPr>
        <w:rFonts w:ascii="Trebuchet MS" w:hAnsi="Trebuchet MS" w:hint="default"/>
        <w:b w:val="0"/>
        <w:i w:val="0"/>
        <w:sz w:val="24"/>
      </w:rPr>
    </w:lvl>
    <w:lvl w:ilvl="3">
      <w:start w:val="1"/>
      <w:numFmt w:val="decimal"/>
      <w:pStyle w:val="TITULO4SICE"/>
      <w:isLgl/>
      <w:lvlText w:val="%1.%2.%3.%4."/>
      <w:lvlJc w:val="left"/>
      <w:pPr>
        <w:tabs>
          <w:tab w:val="num" w:pos="964"/>
        </w:tabs>
        <w:ind w:left="964" w:hanging="964"/>
      </w:pPr>
      <w:rPr>
        <w:rFonts w:ascii="Trebuchet MS" w:hAnsi="Trebuchet MS" w:hint="default"/>
        <w:b w:val="0"/>
        <w:i w:val="0"/>
        <w:sz w:val="22"/>
      </w:rPr>
    </w:lvl>
    <w:lvl w:ilvl="4">
      <w:start w:val="1"/>
      <w:numFmt w:val="none"/>
      <w:pStyle w:val="TITULO5SICE"/>
      <w:isLgl/>
      <w:lvlText w:val=""/>
      <w:lvlJc w:val="left"/>
      <w:pPr>
        <w:ind w:left="0" w:firstLine="0"/>
      </w:pPr>
      <w:rPr>
        <w:rFonts w:hint="default"/>
        <w:b/>
      </w:rPr>
    </w:lvl>
    <w:lvl w:ilvl="5">
      <w:start w:val="1"/>
      <w:numFmt w:val="none"/>
      <w:pStyle w:val="TITULO6SICE"/>
      <w:isLgl/>
      <w:lvlText w:val=""/>
      <w:lvlJc w:val="left"/>
      <w:pPr>
        <w:ind w:left="0" w:firstLine="0"/>
      </w:pPr>
      <w:rPr>
        <w:rFonts w:hint="default"/>
        <w:b/>
      </w:rPr>
    </w:lvl>
    <w:lvl w:ilvl="6">
      <w:start w:val="1"/>
      <w:numFmt w:val="none"/>
      <w:isLgl/>
      <w:lvlText w:val=""/>
      <w:lvlJc w:val="left"/>
      <w:pPr>
        <w:ind w:left="0" w:firstLine="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42">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43">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4">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45">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46">
    <w:nsid w:val="73DD47A3"/>
    <w:multiLevelType w:val="hybridMultilevel"/>
    <w:tmpl w:val="2B56F5C4"/>
    <w:lvl w:ilvl="0" w:tplc="F19EF950">
      <w:start w:val="1"/>
      <w:numFmt w:val="bullet"/>
      <w:lvlText w:val=""/>
      <w:lvlJc w:val="left"/>
      <w:pPr>
        <w:ind w:left="927" w:hanging="360"/>
      </w:pPr>
      <w:rPr>
        <w:rFonts w:ascii="Symbol" w:hAnsi="Symbol" w:hint="default"/>
        <w:sz w:val="20"/>
        <w:szCs w:val="20"/>
      </w:rPr>
    </w:lvl>
    <w:lvl w:ilvl="1" w:tplc="400A0003">
      <w:start w:val="1"/>
      <w:numFmt w:val="bullet"/>
      <w:lvlText w:val="o"/>
      <w:lvlJc w:val="left"/>
      <w:pPr>
        <w:ind w:left="1647" w:hanging="360"/>
      </w:pPr>
      <w:rPr>
        <w:rFonts w:ascii="Courier New" w:hAnsi="Courier New" w:cs="Courier New" w:hint="default"/>
      </w:rPr>
    </w:lvl>
    <w:lvl w:ilvl="2" w:tplc="400A0005" w:tentative="1">
      <w:start w:val="1"/>
      <w:numFmt w:val="bullet"/>
      <w:lvlText w:val=""/>
      <w:lvlJc w:val="left"/>
      <w:pPr>
        <w:ind w:left="2367" w:hanging="360"/>
      </w:pPr>
      <w:rPr>
        <w:rFonts w:ascii="Wingdings" w:hAnsi="Wingdings" w:hint="default"/>
      </w:rPr>
    </w:lvl>
    <w:lvl w:ilvl="3" w:tplc="400A0001" w:tentative="1">
      <w:start w:val="1"/>
      <w:numFmt w:val="bullet"/>
      <w:lvlText w:val=""/>
      <w:lvlJc w:val="left"/>
      <w:pPr>
        <w:ind w:left="3087" w:hanging="360"/>
      </w:pPr>
      <w:rPr>
        <w:rFonts w:ascii="Symbol" w:hAnsi="Symbol" w:hint="default"/>
      </w:rPr>
    </w:lvl>
    <w:lvl w:ilvl="4" w:tplc="400A0003" w:tentative="1">
      <w:start w:val="1"/>
      <w:numFmt w:val="bullet"/>
      <w:lvlText w:val="o"/>
      <w:lvlJc w:val="left"/>
      <w:pPr>
        <w:ind w:left="3807" w:hanging="360"/>
      </w:pPr>
      <w:rPr>
        <w:rFonts w:ascii="Courier New" w:hAnsi="Courier New" w:cs="Courier New" w:hint="default"/>
      </w:rPr>
    </w:lvl>
    <w:lvl w:ilvl="5" w:tplc="400A0005" w:tentative="1">
      <w:start w:val="1"/>
      <w:numFmt w:val="bullet"/>
      <w:lvlText w:val=""/>
      <w:lvlJc w:val="left"/>
      <w:pPr>
        <w:ind w:left="4527" w:hanging="360"/>
      </w:pPr>
      <w:rPr>
        <w:rFonts w:ascii="Wingdings" w:hAnsi="Wingdings" w:hint="default"/>
      </w:rPr>
    </w:lvl>
    <w:lvl w:ilvl="6" w:tplc="400A0001" w:tentative="1">
      <w:start w:val="1"/>
      <w:numFmt w:val="bullet"/>
      <w:lvlText w:val=""/>
      <w:lvlJc w:val="left"/>
      <w:pPr>
        <w:ind w:left="5247" w:hanging="360"/>
      </w:pPr>
      <w:rPr>
        <w:rFonts w:ascii="Symbol" w:hAnsi="Symbol" w:hint="default"/>
      </w:rPr>
    </w:lvl>
    <w:lvl w:ilvl="7" w:tplc="400A0003" w:tentative="1">
      <w:start w:val="1"/>
      <w:numFmt w:val="bullet"/>
      <w:lvlText w:val="o"/>
      <w:lvlJc w:val="left"/>
      <w:pPr>
        <w:ind w:left="5967" w:hanging="360"/>
      </w:pPr>
      <w:rPr>
        <w:rFonts w:ascii="Courier New" w:hAnsi="Courier New" w:cs="Courier New" w:hint="default"/>
      </w:rPr>
    </w:lvl>
    <w:lvl w:ilvl="8" w:tplc="400A0005" w:tentative="1">
      <w:start w:val="1"/>
      <w:numFmt w:val="bullet"/>
      <w:lvlText w:val=""/>
      <w:lvlJc w:val="left"/>
      <w:pPr>
        <w:ind w:left="6687" w:hanging="360"/>
      </w:pPr>
      <w:rPr>
        <w:rFonts w:ascii="Wingdings" w:hAnsi="Wingdings" w:hint="default"/>
      </w:rPr>
    </w:lvl>
  </w:abstractNum>
  <w:abstractNum w:abstractNumId="47">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8">
    <w:nsid w:val="7E567AFB"/>
    <w:multiLevelType w:val="multilevel"/>
    <w:tmpl w:val="74DECF7E"/>
    <w:lvl w:ilvl="0">
      <w:numFmt w:val="bullet"/>
      <w:lvlText w:val="-"/>
      <w:lvlJc w:val="left"/>
      <w:pPr>
        <w:tabs>
          <w:tab w:val="num" w:pos="360"/>
        </w:tabs>
        <w:ind w:left="360" w:hanging="360"/>
      </w:pPr>
      <w:rPr>
        <w:rFonts w:ascii="Verdana" w:eastAsia="Times New Roman" w:hAnsi="Verdana" w:cs="Tahoma" w:hint="default"/>
        <w:b/>
      </w:rPr>
    </w:lvl>
    <w:lvl w:ilvl="1">
      <w:start w:val="1"/>
      <w:numFmt w:val="decimal"/>
      <w:lvlText w:val="%1.%2."/>
      <w:lvlJc w:val="left"/>
      <w:pPr>
        <w:tabs>
          <w:tab w:val="num" w:pos="716"/>
        </w:tabs>
        <w:ind w:left="716" w:hanging="432"/>
      </w:pPr>
      <w:rPr>
        <w:rFonts w:hint="default"/>
        <w:b/>
        <w:lang w:val="es-ES_tradnl"/>
      </w:rPr>
    </w:lvl>
    <w:lvl w:ilvl="2">
      <w:numFmt w:val="bullet"/>
      <w:lvlText w:val="-"/>
      <w:lvlJc w:val="left"/>
      <w:pPr>
        <w:tabs>
          <w:tab w:val="num" w:pos="1224"/>
        </w:tabs>
        <w:ind w:left="1224" w:hanging="504"/>
      </w:pPr>
      <w:rPr>
        <w:rFonts w:ascii="Verdana" w:eastAsia="Times New Roman" w:hAnsi="Verdana" w:cs="Tahoma"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9"/>
  </w:num>
  <w:num w:numId="2">
    <w:abstractNumId w:val="25"/>
  </w:num>
  <w:num w:numId="3">
    <w:abstractNumId w:val="35"/>
  </w:num>
  <w:num w:numId="4">
    <w:abstractNumId w:val="32"/>
  </w:num>
  <w:num w:numId="5">
    <w:abstractNumId w:val="8"/>
  </w:num>
  <w:num w:numId="6">
    <w:abstractNumId w:val="30"/>
  </w:num>
  <w:num w:numId="7">
    <w:abstractNumId w:val="0"/>
  </w:num>
  <w:num w:numId="8">
    <w:abstractNumId w:val="42"/>
  </w:num>
  <w:num w:numId="9">
    <w:abstractNumId w:val="26"/>
  </w:num>
  <w:num w:numId="10">
    <w:abstractNumId w:val="27"/>
  </w:num>
  <w:num w:numId="11">
    <w:abstractNumId w:val="2"/>
  </w:num>
  <w:num w:numId="12">
    <w:abstractNumId w:val="45"/>
  </w:num>
  <w:num w:numId="13">
    <w:abstractNumId w:val="20"/>
  </w:num>
  <w:num w:numId="14">
    <w:abstractNumId w:val="12"/>
  </w:num>
  <w:num w:numId="15">
    <w:abstractNumId w:val="3"/>
  </w:num>
  <w:num w:numId="16">
    <w:abstractNumId w:val="6"/>
  </w:num>
  <w:num w:numId="17">
    <w:abstractNumId w:val="16"/>
  </w:num>
  <w:num w:numId="18">
    <w:abstractNumId w:val="1"/>
  </w:num>
  <w:num w:numId="19">
    <w:abstractNumId w:val="4"/>
  </w:num>
  <w:num w:numId="20">
    <w:abstractNumId w:val="11"/>
  </w:num>
  <w:num w:numId="21">
    <w:abstractNumId w:val="5"/>
  </w:num>
  <w:num w:numId="22">
    <w:abstractNumId w:val="17"/>
  </w:num>
  <w:num w:numId="23">
    <w:abstractNumId w:val="43"/>
  </w:num>
  <w:num w:numId="24">
    <w:abstractNumId w:val="29"/>
  </w:num>
  <w:num w:numId="25">
    <w:abstractNumId w:val="44"/>
  </w:num>
  <w:num w:numId="26">
    <w:abstractNumId w:val="33"/>
  </w:num>
  <w:num w:numId="27">
    <w:abstractNumId w:val="18"/>
  </w:num>
  <w:num w:numId="28">
    <w:abstractNumId w:val="38"/>
  </w:num>
  <w:num w:numId="29">
    <w:abstractNumId w:val="47"/>
  </w:num>
  <w:num w:numId="30">
    <w:abstractNumId w:val="24"/>
  </w:num>
  <w:num w:numId="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num>
  <w:num w:numId="33">
    <w:abstractNumId w:val="13"/>
  </w:num>
  <w:num w:numId="34">
    <w:abstractNumId w:val="23"/>
  </w:num>
  <w:num w:numId="35">
    <w:abstractNumId w:val="37"/>
  </w:num>
  <w:num w:numId="36">
    <w:abstractNumId w:val="34"/>
  </w:num>
  <w:num w:numId="37">
    <w:abstractNumId w:val="15"/>
  </w:num>
  <w:num w:numId="38">
    <w:abstractNumId w:val="41"/>
  </w:num>
  <w:num w:numId="39">
    <w:abstractNumId w:val="39"/>
  </w:num>
  <w:num w:numId="40">
    <w:abstractNumId w:val="7"/>
  </w:num>
  <w:num w:numId="41">
    <w:abstractNumId w:val="22"/>
  </w:num>
  <w:num w:numId="42">
    <w:abstractNumId w:val="14"/>
  </w:num>
  <w:num w:numId="43">
    <w:abstractNumId w:val="40"/>
  </w:num>
  <w:num w:numId="44">
    <w:abstractNumId w:val="31"/>
  </w:num>
  <w:num w:numId="45">
    <w:abstractNumId w:val="46"/>
  </w:num>
  <w:num w:numId="46">
    <w:abstractNumId w:val="21"/>
  </w:num>
  <w:num w:numId="47">
    <w:abstractNumId w:val="10"/>
  </w:num>
  <w:num w:numId="48">
    <w:abstractNumId w:val="48"/>
  </w:num>
  <w:num w:numId="49">
    <w:abstractNumId w:val="3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375"/>
    <w:rsid w:val="000228DF"/>
    <w:rsid w:val="000B0C2E"/>
    <w:rsid w:val="000B70B9"/>
    <w:rsid w:val="000C04B7"/>
    <w:rsid w:val="000D37A5"/>
    <w:rsid w:val="00100B5F"/>
    <w:rsid w:val="001110E2"/>
    <w:rsid w:val="00137D8B"/>
    <w:rsid w:val="00156008"/>
    <w:rsid w:val="001679CA"/>
    <w:rsid w:val="00170670"/>
    <w:rsid w:val="00176BF3"/>
    <w:rsid w:val="001B6C31"/>
    <w:rsid w:val="001C561C"/>
    <w:rsid w:val="001E2BE5"/>
    <w:rsid w:val="001F362A"/>
    <w:rsid w:val="001F5897"/>
    <w:rsid w:val="00200D8B"/>
    <w:rsid w:val="0023641B"/>
    <w:rsid w:val="00272A88"/>
    <w:rsid w:val="0028585E"/>
    <w:rsid w:val="002907BA"/>
    <w:rsid w:val="002909F0"/>
    <w:rsid w:val="002A763B"/>
    <w:rsid w:val="002C68CA"/>
    <w:rsid w:val="002D2117"/>
    <w:rsid w:val="002E0E7D"/>
    <w:rsid w:val="002E154B"/>
    <w:rsid w:val="002E21A5"/>
    <w:rsid w:val="002F0DFC"/>
    <w:rsid w:val="0030030A"/>
    <w:rsid w:val="003312F0"/>
    <w:rsid w:val="00333DE5"/>
    <w:rsid w:val="00353B7E"/>
    <w:rsid w:val="00371355"/>
    <w:rsid w:val="00373643"/>
    <w:rsid w:val="00380F9D"/>
    <w:rsid w:val="003A510E"/>
    <w:rsid w:val="003B0600"/>
    <w:rsid w:val="003C2441"/>
    <w:rsid w:val="003C7004"/>
    <w:rsid w:val="00410CA8"/>
    <w:rsid w:val="00414B0E"/>
    <w:rsid w:val="00462FFC"/>
    <w:rsid w:val="00473055"/>
    <w:rsid w:val="004805A4"/>
    <w:rsid w:val="0048392A"/>
    <w:rsid w:val="004B200A"/>
    <w:rsid w:val="004E1350"/>
    <w:rsid w:val="0050057B"/>
    <w:rsid w:val="005225A5"/>
    <w:rsid w:val="00540F4F"/>
    <w:rsid w:val="00546F60"/>
    <w:rsid w:val="00554309"/>
    <w:rsid w:val="005547D3"/>
    <w:rsid w:val="00566E5B"/>
    <w:rsid w:val="00572135"/>
    <w:rsid w:val="00573970"/>
    <w:rsid w:val="00575BA9"/>
    <w:rsid w:val="00584154"/>
    <w:rsid w:val="0059715D"/>
    <w:rsid w:val="005C0C54"/>
    <w:rsid w:val="005C77BE"/>
    <w:rsid w:val="005F138D"/>
    <w:rsid w:val="006213E5"/>
    <w:rsid w:val="00631CFF"/>
    <w:rsid w:val="0064442D"/>
    <w:rsid w:val="00645777"/>
    <w:rsid w:val="00684E39"/>
    <w:rsid w:val="006A08AE"/>
    <w:rsid w:val="006A4ADF"/>
    <w:rsid w:val="006C61ED"/>
    <w:rsid w:val="006E5A82"/>
    <w:rsid w:val="007017D7"/>
    <w:rsid w:val="0071407A"/>
    <w:rsid w:val="0071759A"/>
    <w:rsid w:val="007266B3"/>
    <w:rsid w:val="007321E3"/>
    <w:rsid w:val="00745300"/>
    <w:rsid w:val="00745B85"/>
    <w:rsid w:val="0075266E"/>
    <w:rsid w:val="00762266"/>
    <w:rsid w:val="007A1267"/>
    <w:rsid w:val="007A2FEB"/>
    <w:rsid w:val="007C491C"/>
    <w:rsid w:val="007C5409"/>
    <w:rsid w:val="007C5B51"/>
    <w:rsid w:val="008009FF"/>
    <w:rsid w:val="008515F3"/>
    <w:rsid w:val="008536FF"/>
    <w:rsid w:val="00855A0F"/>
    <w:rsid w:val="00871F4B"/>
    <w:rsid w:val="008832DF"/>
    <w:rsid w:val="008832F8"/>
    <w:rsid w:val="00886A9E"/>
    <w:rsid w:val="00891E2C"/>
    <w:rsid w:val="008A2ADC"/>
    <w:rsid w:val="008A3022"/>
    <w:rsid w:val="008B5262"/>
    <w:rsid w:val="008C2376"/>
    <w:rsid w:val="008D4326"/>
    <w:rsid w:val="00912FCB"/>
    <w:rsid w:val="0091386B"/>
    <w:rsid w:val="00924C54"/>
    <w:rsid w:val="009668B2"/>
    <w:rsid w:val="00973B51"/>
    <w:rsid w:val="009774FB"/>
    <w:rsid w:val="0099030D"/>
    <w:rsid w:val="00995EB4"/>
    <w:rsid w:val="009A602B"/>
    <w:rsid w:val="009B55F4"/>
    <w:rsid w:val="009C493E"/>
    <w:rsid w:val="009D1997"/>
    <w:rsid w:val="009D29E9"/>
    <w:rsid w:val="009E6A6A"/>
    <w:rsid w:val="009F03F7"/>
    <w:rsid w:val="00A06E4E"/>
    <w:rsid w:val="00A111E3"/>
    <w:rsid w:val="00A113FD"/>
    <w:rsid w:val="00A55DA6"/>
    <w:rsid w:val="00A63788"/>
    <w:rsid w:val="00A83DA6"/>
    <w:rsid w:val="00A86949"/>
    <w:rsid w:val="00A91876"/>
    <w:rsid w:val="00AB10C1"/>
    <w:rsid w:val="00AE3B25"/>
    <w:rsid w:val="00AE40B9"/>
    <w:rsid w:val="00AF2171"/>
    <w:rsid w:val="00AF3B67"/>
    <w:rsid w:val="00B04EDF"/>
    <w:rsid w:val="00B05705"/>
    <w:rsid w:val="00B120D1"/>
    <w:rsid w:val="00B13B44"/>
    <w:rsid w:val="00B21138"/>
    <w:rsid w:val="00B4498C"/>
    <w:rsid w:val="00B55851"/>
    <w:rsid w:val="00B60F36"/>
    <w:rsid w:val="00B84860"/>
    <w:rsid w:val="00B92D50"/>
    <w:rsid w:val="00BA51EE"/>
    <w:rsid w:val="00BC6CE4"/>
    <w:rsid w:val="00BD4455"/>
    <w:rsid w:val="00BD7337"/>
    <w:rsid w:val="00BE31CB"/>
    <w:rsid w:val="00C073B5"/>
    <w:rsid w:val="00C24CE1"/>
    <w:rsid w:val="00C24EAC"/>
    <w:rsid w:val="00C35C55"/>
    <w:rsid w:val="00C36E18"/>
    <w:rsid w:val="00C43958"/>
    <w:rsid w:val="00C45724"/>
    <w:rsid w:val="00CA3C91"/>
    <w:rsid w:val="00CC1AA9"/>
    <w:rsid w:val="00CC1B6B"/>
    <w:rsid w:val="00CC4D14"/>
    <w:rsid w:val="00D21D42"/>
    <w:rsid w:val="00D5213D"/>
    <w:rsid w:val="00D5791B"/>
    <w:rsid w:val="00D73441"/>
    <w:rsid w:val="00D95838"/>
    <w:rsid w:val="00DA26CA"/>
    <w:rsid w:val="00DA2A9F"/>
    <w:rsid w:val="00DA552D"/>
    <w:rsid w:val="00DC6EFE"/>
    <w:rsid w:val="00DD0719"/>
    <w:rsid w:val="00DD25C5"/>
    <w:rsid w:val="00DD7D05"/>
    <w:rsid w:val="00DE5BF1"/>
    <w:rsid w:val="00DF4D70"/>
    <w:rsid w:val="00E0176E"/>
    <w:rsid w:val="00E10F80"/>
    <w:rsid w:val="00E36098"/>
    <w:rsid w:val="00E37A32"/>
    <w:rsid w:val="00E751F8"/>
    <w:rsid w:val="00E77356"/>
    <w:rsid w:val="00EA0375"/>
    <w:rsid w:val="00EB28F1"/>
    <w:rsid w:val="00EB3B2E"/>
    <w:rsid w:val="00EB4286"/>
    <w:rsid w:val="00ED2D15"/>
    <w:rsid w:val="00ED31BE"/>
    <w:rsid w:val="00EE5A5C"/>
    <w:rsid w:val="00EF01D2"/>
    <w:rsid w:val="00F05192"/>
    <w:rsid w:val="00F07DE8"/>
    <w:rsid w:val="00F12CB9"/>
    <w:rsid w:val="00F42838"/>
    <w:rsid w:val="00F53DDA"/>
    <w:rsid w:val="00F67E0F"/>
    <w:rsid w:val="00F80987"/>
    <w:rsid w:val="00F81359"/>
    <w:rsid w:val="00F92734"/>
    <w:rsid w:val="00FB30C2"/>
    <w:rsid w:val="00FB4CCF"/>
    <w:rsid w:val="00FC2734"/>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75"/>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 Car19 Car,Car19 Car,Document Header1"/>
    <w:basedOn w:val="Normal"/>
    <w:next w:val="Normal"/>
    <w:link w:val="Ttulo1Car"/>
    <w:qFormat/>
    <w:rsid w:val="00EA0375"/>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EA0375"/>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EA0375"/>
    <w:pPr>
      <w:keepNext/>
      <w:numPr>
        <w:ilvl w:val="2"/>
        <w:numId w:val="3"/>
      </w:numPr>
      <w:outlineLvl w:val="2"/>
    </w:pPr>
    <w:rPr>
      <w:szCs w:val="20"/>
      <w:lang w:val="es-MX"/>
    </w:rPr>
  </w:style>
  <w:style w:type="paragraph" w:styleId="Ttulo4">
    <w:name w:val="heading 4"/>
    <w:basedOn w:val="Normal"/>
    <w:next w:val="Normal"/>
    <w:link w:val="Ttulo4Car"/>
    <w:rsid w:val="00EA0375"/>
    <w:pPr>
      <w:keepNext/>
      <w:numPr>
        <w:numId w:val="1"/>
      </w:numPr>
      <w:outlineLvl w:val="3"/>
    </w:pPr>
    <w:rPr>
      <w:bCs/>
      <w:iCs/>
      <w:szCs w:val="22"/>
      <w:lang w:eastAsia="en-US"/>
    </w:rPr>
  </w:style>
  <w:style w:type="paragraph" w:styleId="Ttulo5">
    <w:name w:val="heading 5"/>
    <w:basedOn w:val="Normal"/>
    <w:next w:val="Normal"/>
    <w:link w:val="Ttulo5Car"/>
    <w:rsid w:val="00EA0375"/>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EA0375"/>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EA0375"/>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EA0375"/>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Car19 Car Car,Car19 Car Car,Document Header1 Car"/>
    <w:basedOn w:val="Fuentedeprrafopredeter"/>
    <w:link w:val="Ttulo1"/>
    <w:rsid w:val="00EA0375"/>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EA0375"/>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EA0375"/>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EA0375"/>
    <w:rPr>
      <w:rFonts w:ascii="Verdana" w:eastAsia="Times New Roman" w:hAnsi="Verdana" w:cs="Times New Roman"/>
      <w:bCs/>
      <w:iCs/>
      <w:sz w:val="18"/>
      <w:lang w:val="es-ES"/>
    </w:rPr>
  </w:style>
  <w:style w:type="character" w:customStyle="1" w:styleId="Ttulo5Car">
    <w:name w:val="Título 5 Car"/>
    <w:basedOn w:val="Fuentedeprrafopredeter"/>
    <w:link w:val="Ttulo5"/>
    <w:rsid w:val="00EA0375"/>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EA0375"/>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EA0375"/>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EA0375"/>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EA0375"/>
    <w:rPr>
      <w:rFonts w:ascii="Century Gothic" w:hAnsi="Century Gothic"/>
    </w:rPr>
  </w:style>
  <w:style w:type="character" w:customStyle="1" w:styleId="TextocomentarioCar">
    <w:name w:val="Texto comentario Car"/>
    <w:aliases w:val=" Car Car Car"/>
    <w:basedOn w:val="Fuentedeprrafopredeter"/>
    <w:link w:val="Textocomentario"/>
    <w:rsid w:val="00EA0375"/>
    <w:rPr>
      <w:rFonts w:ascii="Century Gothic" w:eastAsia="Times New Roman" w:hAnsi="Century Gothic" w:cs="Times New Roman"/>
      <w:sz w:val="18"/>
      <w:szCs w:val="16"/>
      <w:lang w:val="es-ES" w:eastAsia="es-ES"/>
    </w:rPr>
  </w:style>
  <w:style w:type="paragraph" w:styleId="Textodebloque">
    <w:name w:val="Block Text"/>
    <w:basedOn w:val="Normal"/>
    <w:rsid w:val="00EA0375"/>
    <w:pPr>
      <w:ind w:left="1276" w:right="931"/>
      <w:jc w:val="center"/>
    </w:pPr>
    <w:rPr>
      <w:rFonts w:ascii="Times New Roman" w:hAnsi="Times New Roman"/>
      <w:sz w:val="22"/>
      <w:szCs w:val="20"/>
      <w:lang w:eastAsia="en-US"/>
    </w:rPr>
  </w:style>
  <w:style w:type="character" w:styleId="Hipervnculo">
    <w:name w:val="Hyperlink"/>
    <w:uiPriority w:val="99"/>
    <w:rsid w:val="00EA0375"/>
    <w:rPr>
      <w:color w:val="0000FF"/>
      <w:u w:val="single"/>
    </w:rPr>
  </w:style>
  <w:style w:type="paragraph" w:styleId="Encabezado">
    <w:name w:val="header"/>
    <w:basedOn w:val="Normal"/>
    <w:link w:val="EncabezadoCar"/>
    <w:uiPriority w:val="99"/>
    <w:rsid w:val="00EA0375"/>
    <w:pPr>
      <w:tabs>
        <w:tab w:val="center" w:pos="4419"/>
        <w:tab w:val="right" w:pos="8838"/>
      </w:tabs>
    </w:pPr>
  </w:style>
  <w:style w:type="character" w:customStyle="1" w:styleId="EncabezadoCar">
    <w:name w:val="Encabezado Car"/>
    <w:basedOn w:val="Fuentedeprrafopredeter"/>
    <w:link w:val="Encabezado"/>
    <w:uiPriority w:val="99"/>
    <w:rsid w:val="00EA0375"/>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EA0375"/>
    <w:pPr>
      <w:tabs>
        <w:tab w:val="center" w:pos="4419"/>
        <w:tab w:val="right" w:pos="8838"/>
      </w:tabs>
    </w:pPr>
  </w:style>
  <w:style w:type="character" w:customStyle="1" w:styleId="PiedepginaCar">
    <w:name w:val="Pie de página Car"/>
    <w:basedOn w:val="Fuentedeprrafopredeter"/>
    <w:link w:val="Piedepgina"/>
    <w:uiPriority w:val="99"/>
    <w:rsid w:val="00EA0375"/>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rsid w:val="00EA0375"/>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EA0375"/>
    <w:rPr>
      <w:rFonts w:ascii="Tms Rmn" w:eastAsia="Times New Roman" w:hAnsi="Tms Rmn" w:cs="Times New Roman"/>
      <w:sz w:val="20"/>
      <w:szCs w:val="20"/>
      <w:lang w:val="en-US"/>
    </w:rPr>
  </w:style>
  <w:style w:type="paragraph" w:styleId="Prrafodelista">
    <w:name w:val="List Paragraph"/>
    <w:aliases w:val="Compomente,Citation List,본문(내용),List Paragraph (numbered (a)),titulo 5,GRÁFICOS,GRAFICO,Titulo,Párrafo,de,lista,MAPA,cuadro,PARRAFO,Fuente,ARTICULOS,List Paragraph,vis tablitas,VIÑETAS,Titulo de Fígura,Cita Pie de Página,titulo,TITULO A"/>
    <w:basedOn w:val="Normal"/>
    <w:link w:val="PrrafodelistaCar"/>
    <w:qFormat/>
    <w:rsid w:val="00EA0375"/>
    <w:pPr>
      <w:ind w:left="720"/>
    </w:pPr>
    <w:rPr>
      <w:rFonts w:ascii="Times New Roman" w:hAnsi="Times New Roman"/>
      <w:sz w:val="20"/>
      <w:szCs w:val="20"/>
      <w:lang w:eastAsia="en-US"/>
    </w:rPr>
  </w:style>
  <w:style w:type="character" w:styleId="Nmerodepgina">
    <w:name w:val="page number"/>
    <w:basedOn w:val="Fuentedeprrafopredeter"/>
    <w:rsid w:val="00EA0375"/>
  </w:style>
  <w:style w:type="table" w:styleId="Tablaconcuadrcula">
    <w:name w:val="Table Grid"/>
    <w:basedOn w:val="Tablanormal"/>
    <w:uiPriority w:val="39"/>
    <w:rsid w:val="00EA0375"/>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EA0375"/>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EA0375"/>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EA0375"/>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EA0375"/>
    <w:rPr>
      <w:rFonts w:ascii="Tahoma" w:hAnsi="Tahoma"/>
    </w:rPr>
  </w:style>
  <w:style w:type="character" w:customStyle="1" w:styleId="TextodegloboCar">
    <w:name w:val="Texto de globo Car"/>
    <w:basedOn w:val="Fuentedeprrafopredeter"/>
    <w:link w:val="Textodeglobo"/>
    <w:uiPriority w:val="99"/>
    <w:semiHidden/>
    <w:rsid w:val="00EA0375"/>
    <w:rPr>
      <w:rFonts w:ascii="Tahoma" w:eastAsia="Times New Roman" w:hAnsi="Tahoma" w:cs="Times New Roman"/>
      <w:sz w:val="18"/>
      <w:szCs w:val="16"/>
      <w:lang w:val="es-ES" w:eastAsia="es-ES"/>
    </w:rPr>
  </w:style>
  <w:style w:type="character" w:styleId="Refdenotaalpie">
    <w:name w:val="footnote reference"/>
    <w:semiHidden/>
    <w:rsid w:val="00EA0375"/>
    <w:rPr>
      <w:vertAlign w:val="superscript"/>
    </w:rPr>
  </w:style>
  <w:style w:type="paragraph" w:styleId="Textonotapie">
    <w:name w:val="footnote text"/>
    <w:basedOn w:val="Normal"/>
    <w:link w:val="TextonotapieCar"/>
    <w:semiHidden/>
    <w:rsid w:val="00EA0375"/>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EA0375"/>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EA0375"/>
    <w:rPr>
      <w:sz w:val="16"/>
      <w:szCs w:val="16"/>
    </w:rPr>
  </w:style>
  <w:style w:type="paragraph" w:styleId="Asuntodelcomentario">
    <w:name w:val="annotation subject"/>
    <w:basedOn w:val="Textocomentario"/>
    <w:next w:val="Textocomentario"/>
    <w:link w:val="AsuntodelcomentarioCar"/>
    <w:uiPriority w:val="99"/>
    <w:semiHidden/>
    <w:unhideWhenUsed/>
    <w:rsid w:val="00EA0375"/>
    <w:rPr>
      <w:rFonts w:ascii="Verdana" w:hAnsi="Verdana"/>
      <w:b/>
      <w:bCs/>
    </w:rPr>
  </w:style>
  <w:style w:type="character" w:customStyle="1" w:styleId="AsuntodelcomentarioCar">
    <w:name w:val="Asunto del comentario Car"/>
    <w:basedOn w:val="TextocomentarioCar"/>
    <w:link w:val="Asuntodelcomentario"/>
    <w:uiPriority w:val="99"/>
    <w:semiHidden/>
    <w:rsid w:val="00EA0375"/>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EA0375"/>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EA0375"/>
    <w:pPr>
      <w:tabs>
        <w:tab w:val="num" w:pos="1584"/>
      </w:tabs>
      <w:ind w:left="1584" w:hanging="432"/>
    </w:pPr>
  </w:style>
  <w:style w:type="paragraph" w:customStyle="1" w:styleId="aparagraphs">
    <w:name w:val="(a) paragraphs"/>
    <w:next w:val="Normal"/>
    <w:rsid w:val="00EA0375"/>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EA0375"/>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EA0375"/>
    <w:rPr>
      <w:rFonts w:ascii="Times New Roman" w:eastAsia="Times New Roman" w:hAnsi="Times New Roman" w:cs="Times New Roman"/>
      <w:sz w:val="20"/>
      <w:szCs w:val="20"/>
      <w:lang w:val="es-ES"/>
    </w:rPr>
  </w:style>
  <w:style w:type="paragraph" w:styleId="Ttulo">
    <w:name w:val="Title"/>
    <w:basedOn w:val="Normal"/>
    <w:link w:val="TtuloCar"/>
    <w:qFormat/>
    <w:rsid w:val="00EA0375"/>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EA0375"/>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EA0375"/>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EA0375"/>
    <w:rPr>
      <w:rFonts w:ascii="Tms Rmn" w:eastAsia="Times New Roman" w:hAnsi="Tms Rmn" w:cs="Times New Roman"/>
      <w:sz w:val="20"/>
      <w:szCs w:val="20"/>
      <w:lang w:val="en-US" w:eastAsia="es-BO"/>
    </w:rPr>
  </w:style>
  <w:style w:type="paragraph" w:styleId="Listaconvietas2">
    <w:name w:val="List Bullet 2"/>
    <w:basedOn w:val="Normal"/>
    <w:autoRedefine/>
    <w:rsid w:val="00EA0375"/>
    <w:pPr>
      <w:tabs>
        <w:tab w:val="num" w:pos="643"/>
      </w:tabs>
      <w:ind w:left="643" w:hanging="360"/>
    </w:pPr>
    <w:rPr>
      <w:rFonts w:ascii="Times New Roman" w:hAnsi="Times New Roman"/>
      <w:sz w:val="24"/>
      <w:szCs w:val="24"/>
    </w:rPr>
  </w:style>
  <w:style w:type="paragraph" w:styleId="Listaconvietas4">
    <w:name w:val="List Bullet 4"/>
    <w:basedOn w:val="Normal"/>
    <w:autoRedefine/>
    <w:rsid w:val="00EA0375"/>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EA0375"/>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EA0375"/>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EA0375"/>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EA0375"/>
    <w:rPr>
      <w:rFonts w:ascii="Tahoma" w:hAnsi="Tahoma" w:cs="Tahoma"/>
      <w:sz w:val="16"/>
      <w:szCs w:val="16"/>
    </w:rPr>
  </w:style>
  <w:style w:type="paragraph" w:styleId="Mapadeldocumento">
    <w:name w:val="Document Map"/>
    <w:basedOn w:val="Normal"/>
    <w:link w:val="MapadeldocumentoCar"/>
    <w:uiPriority w:val="99"/>
    <w:semiHidden/>
    <w:unhideWhenUsed/>
    <w:rsid w:val="00EA0375"/>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EA0375"/>
    <w:rPr>
      <w:rFonts w:ascii="Segoe UI" w:eastAsia="Times New Roman" w:hAnsi="Segoe UI" w:cs="Segoe UI"/>
      <w:sz w:val="16"/>
      <w:szCs w:val="16"/>
      <w:lang w:val="es-ES" w:eastAsia="es-ES"/>
    </w:rPr>
  </w:style>
  <w:style w:type="paragraph" w:styleId="Epgrafe">
    <w:name w:val="caption"/>
    <w:basedOn w:val="Normal"/>
    <w:next w:val="Normal"/>
    <w:uiPriority w:val="35"/>
    <w:unhideWhenUsed/>
    <w:qFormat/>
    <w:rsid w:val="00EA0375"/>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EA0375"/>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EA0375"/>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EA037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EA0375"/>
    <w:pPr>
      <w:spacing w:after="100" w:line="276" w:lineRule="auto"/>
      <w:ind w:left="440"/>
    </w:pPr>
    <w:rPr>
      <w:rFonts w:ascii="Calibri" w:hAnsi="Calibri"/>
      <w:sz w:val="22"/>
      <w:szCs w:val="22"/>
      <w:lang w:eastAsia="en-US"/>
    </w:rPr>
  </w:style>
  <w:style w:type="character" w:customStyle="1" w:styleId="PrrafodelistaCar">
    <w:name w:val="Párrafo de lista Car"/>
    <w:aliases w:val="Compomente Car,Citation List Car,본문(내용) Car,List Paragraph (numbered (a)) Car,titulo 5 Car,GRÁFICOS Car,GRAFICO Car,Titulo Car,Párrafo Car,de Car,lista Car,MAPA Car,cuadro Car,PARRAFO Car,Fuente Car,ARTICULOS Car,List Paragraph Car"/>
    <w:link w:val="Prrafodelista"/>
    <w:qFormat/>
    <w:locked/>
    <w:rsid w:val="00EA0375"/>
    <w:rPr>
      <w:rFonts w:ascii="Times New Roman" w:eastAsia="Times New Roman" w:hAnsi="Times New Roman" w:cs="Times New Roman"/>
      <w:sz w:val="20"/>
      <w:szCs w:val="20"/>
      <w:lang w:val="es-ES"/>
    </w:rPr>
  </w:style>
  <w:style w:type="paragraph" w:customStyle="1" w:styleId="SAUL">
    <w:name w:val="SAUL"/>
    <w:basedOn w:val="Normal"/>
    <w:qFormat/>
    <w:rsid w:val="00EA0375"/>
    <w:pPr>
      <w:numPr>
        <w:numId w:val="20"/>
      </w:numPr>
    </w:pPr>
  </w:style>
  <w:style w:type="table" w:customStyle="1" w:styleId="Tablaconcuadrcula1">
    <w:name w:val="Tabla con cuadrícula1"/>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A0375"/>
    <w:rPr>
      <w:rFonts w:cs="Arial"/>
      <w:b/>
      <w:bCs/>
      <w:kern w:val="28"/>
      <w:szCs w:val="32"/>
      <w:lang w:val="es-BO"/>
    </w:rPr>
  </w:style>
  <w:style w:type="paragraph" w:styleId="Revisin">
    <w:name w:val="Revision"/>
    <w:hidden/>
    <w:uiPriority w:val="99"/>
    <w:semiHidden/>
    <w:rsid w:val="00EA0375"/>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DD25C5"/>
    <w:pPr>
      <w:spacing w:before="100" w:after="100"/>
      <w:jc w:val="left"/>
    </w:pPr>
    <w:rPr>
      <w:rFonts w:ascii="Times New Roman" w:hAnsi="Times New Roman"/>
      <w:sz w:val="24"/>
      <w:szCs w:val="24"/>
      <w:lang w:val="en-US" w:eastAsia="en-US"/>
    </w:rPr>
  </w:style>
  <w:style w:type="paragraph" w:styleId="Sangra2detindependiente">
    <w:name w:val="Body Text Indent 2"/>
    <w:basedOn w:val="Normal"/>
    <w:link w:val="Sangra2detindependienteCar"/>
    <w:uiPriority w:val="99"/>
    <w:semiHidden/>
    <w:unhideWhenUsed/>
    <w:rsid w:val="00333DE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33DE5"/>
    <w:rPr>
      <w:rFonts w:ascii="Verdana" w:eastAsia="Times New Roman" w:hAnsi="Verdana" w:cs="Times New Roman"/>
      <w:sz w:val="18"/>
      <w:szCs w:val="16"/>
      <w:lang w:val="es-ES" w:eastAsia="es-ES"/>
    </w:rPr>
  </w:style>
  <w:style w:type="paragraph" w:customStyle="1" w:styleId="Estilo">
    <w:name w:val="Estilo"/>
    <w:rsid w:val="00333DE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Ttulo10">
    <w:name w:val="Título1"/>
    <w:basedOn w:val="Normal"/>
    <w:qFormat/>
    <w:rsid w:val="00100B5F"/>
    <w:pPr>
      <w:spacing w:before="240" w:after="60"/>
      <w:jc w:val="center"/>
      <w:outlineLvl w:val="0"/>
    </w:pPr>
    <w:rPr>
      <w:rFonts w:ascii="Times New Roman" w:hAnsi="Times New Roman"/>
      <w:b/>
      <w:bCs/>
      <w:kern w:val="28"/>
      <w:sz w:val="20"/>
      <w:szCs w:val="32"/>
    </w:rPr>
  </w:style>
  <w:style w:type="character" w:customStyle="1" w:styleId="Ttulo20">
    <w:name w:val="Título #2_"/>
    <w:basedOn w:val="Fuentedeprrafopredeter"/>
    <w:link w:val="Ttulo21"/>
    <w:uiPriority w:val="99"/>
    <w:locked/>
    <w:rsid w:val="00631CFF"/>
    <w:rPr>
      <w:rFonts w:ascii="Arial Narrow" w:hAnsi="Arial Narrow" w:cs="Arial Narrow"/>
      <w:b/>
      <w:bCs/>
      <w:sz w:val="23"/>
      <w:szCs w:val="23"/>
      <w:shd w:val="clear" w:color="auto" w:fill="FFFFFF"/>
    </w:rPr>
  </w:style>
  <w:style w:type="character" w:customStyle="1" w:styleId="Ttulo30">
    <w:name w:val="Título #3_"/>
    <w:basedOn w:val="Fuentedeprrafopredeter"/>
    <w:link w:val="Ttulo31"/>
    <w:uiPriority w:val="99"/>
    <w:locked/>
    <w:rsid w:val="00631CFF"/>
    <w:rPr>
      <w:rFonts w:ascii="Arial Narrow" w:hAnsi="Arial Narrow" w:cs="Arial Narrow"/>
      <w:b/>
      <w:bCs/>
      <w:sz w:val="20"/>
      <w:szCs w:val="20"/>
      <w:shd w:val="clear" w:color="auto" w:fill="FFFFFF"/>
    </w:rPr>
  </w:style>
  <w:style w:type="character" w:customStyle="1" w:styleId="Cuerpodeltexto">
    <w:name w:val="Cuerpo del texto_"/>
    <w:basedOn w:val="Fuentedeprrafopredeter"/>
    <w:link w:val="Cuerpodeltexto0"/>
    <w:uiPriority w:val="99"/>
    <w:locked/>
    <w:rsid w:val="00631CFF"/>
    <w:rPr>
      <w:rFonts w:ascii="Arial Narrow" w:hAnsi="Arial Narrow" w:cs="Arial Narrow"/>
      <w:sz w:val="20"/>
      <w:szCs w:val="20"/>
      <w:shd w:val="clear" w:color="auto" w:fill="FFFFFF"/>
    </w:rPr>
  </w:style>
  <w:style w:type="paragraph" w:customStyle="1" w:styleId="Ttulo21">
    <w:name w:val="Título #2"/>
    <w:basedOn w:val="Normal"/>
    <w:link w:val="Ttulo20"/>
    <w:uiPriority w:val="99"/>
    <w:rsid w:val="00631CFF"/>
    <w:pPr>
      <w:shd w:val="clear" w:color="auto" w:fill="FFFFFF"/>
      <w:spacing w:before="300" w:after="300" w:line="283" w:lineRule="exact"/>
      <w:jc w:val="center"/>
      <w:outlineLvl w:val="1"/>
    </w:pPr>
    <w:rPr>
      <w:rFonts w:ascii="Arial Narrow" w:eastAsiaTheme="minorHAnsi" w:hAnsi="Arial Narrow" w:cs="Arial Narrow"/>
      <w:b/>
      <w:bCs/>
      <w:sz w:val="23"/>
      <w:szCs w:val="23"/>
      <w:lang w:val="es-BO" w:eastAsia="en-US"/>
    </w:rPr>
  </w:style>
  <w:style w:type="paragraph" w:customStyle="1" w:styleId="Ttulo31">
    <w:name w:val="Título #3"/>
    <w:basedOn w:val="Normal"/>
    <w:link w:val="Ttulo30"/>
    <w:uiPriority w:val="99"/>
    <w:rsid w:val="00631CFF"/>
    <w:pPr>
      <w:shd w:val="clear" w:color="auto" w:fill="FFFFFF"/>
      <w:spacing w:before="300" w:after="180" w:line="240" w:lineRule="atLeast"/>
      <w:ind w:hanging="480"/>
      <w:jc w:val="left"/>
      <w:outlineLvl w:val="2"/>
    </w:pPr>
    <w:rPr>
      <w:rFonts w:ascii="Arial Narrow" w:eastAsiaTheme="minorHAnsi" w:hAnsi="Arial Narrow" w:cs="Arial Narrow"/>
      <w:b/>
      <w:bCs/>
      <w:sz w:val="20"/>
      <w:szCs w:val="20"/>
      <w:lang w:val="es-BO" w:eastAsia="en-US"/>
    </w:rPr>
  </w:style>
  <w:style w:type="paragraph" w:customStyle="1" w:styleId="Cuerpodeltexto0">
    <w:name w:val="Cuerpo del texto"/>
    <w:basedOn w:val="Normal"/>
    <w:link w:val="Cuerpodeltexto"/>
    <w:uiPriority w:val="99"/>
    <w:rsid w:val="00631CFF"/>
    <w:pPr>
      <w:shd w:val="clear" w:color="auto" w:fill="FFFFFF"/>
      <w:spacing w:before="180" w:after="60" w:line="254" w:lineRule="exact"/>
      <w:ind w:hanging="480"/>
    </w:pPr>
    <w:rPr>
      <w:rFonts w:ascii="Arial Narrow" w:eastAsiaTheme="minorHAnsi" w:hAnsi="Arial Narrow" w:cs="Arial Narrow"/>
      <w:sz w:val="20"/>
      <w:szCs w:val="20"/>
      <w:lang w:val="es-BO" w:eastAsia="en-US"/>
    </w:rPr>
  </w:style>
  <w:style w:type="character" w:customStyle="1" w:styleId="Ttulo11">
    <w:name w:val="Título #1_"/>
    <w:basedOn w:val="Fuentedeprrafopredeter"/>
    <w:link w:val="Ttulo12"/>
    <w:uiPriority w:val="99"/>
    <w:locked/>
    <w:rsid w:val="00C45724"/>
    <w:rPr>
      <w:rFonts w:ascii="Arial Narrow" w:hAnsi="Arial Narrow" w:cs="Arial Narrow"/>
      <w:b/>
      <w:bCs/>
      <w:sz w:val="27"/>
      <w:szCs w:val="27"/>
      <w:shd w:val="clear" w:color="auto" w:fill="FFFFFF"/>
    </w:rPr>
  </w:style>
  <w:style w:type="paragraph" w:customStyle="1" w:styleId="Ttulo12">
    <w:name w:val="Título #1"/>
    <w:basedOn w:val="Normal"/>
    <w:link w:val="Ttulo11"/>
    <w:uiPriority w:val="99"/>
    <w:rsid w:val="00C45724"/>
    <w:pPr>
      <w:shd w:val="clear" w:color="auto" w:fill="FFFFFF"/>
      <w:spacing w:after="300" w:line="240" w:lineRule="atLeast"/>
      <w:jc w:val="center"/>
      <w:outlineLvl w:val="0"/>
    </w:pPr>
    <w:rPr>
      <w:rFonts w:ascii="Arial Narrow" w:eastAsiaTheme="minorHAnsi" w:hAnsi="Arial Narrow" w:cs="Arial Narrow"/>
      <w:b/>
      <w:bCs/>
      <w:sz w:val="27"/>
      <w:szCs w:val="27"/>
      <w:lang w:val="es-BO" w:eastAsia="en-US"/>
    </w:rPr>
  </w:style>
  <w:style w:type="paragraph" w:customStyle="1" w:styleId="NORMALSICE">
    <w:name w:val="NORMAL SICE"/>
    <w:basedOn w:val="Normal"/>
    <w:link w:val="NORMALSICECar"/>
    <w:uiPriority w:val="99"/>
    <w:qFormat/>
    <w:rsid w:val="001F362A"/>
    <w:pPr>
      <w:spacing w:after="120" w:line="264" w:lineRule="auto"/>
    </w:pPr>
    <w:rPr>
      <w:rFonts w:ascii="Trebuchet MS" w:eastAsia="Calibri" w:hAnsi="Trebuchet MS"/>
      <w:sz w:val="20"/>
      <w:szCs w:val="20"/>
    </w:rPr>
  </w:style>
  <w:style w:type="character" w:customStyle="1" w:styleId="NORMALSICECar">
    <w:name w:val="NORMAL SICE Car"/>
    <w:basedOn w:val="Fuentedeprrafopredeter"/>
    <w:link w:val="NORMALSICE"/>
    <w:uiPriority w:val="99"/>
    <w:qFormat/>
    <w:rsid w:val="001F362A"/>
    <w:rPr>
      <w:rFonts w:ascii="Trebuchet MS" w:eastAsia="Calibri" w:hAnsi="Trebuchet MS" w:cs="Times New Roman"/>
      <w:sz w:val="20"/>
      <w:szCs w:val="20"/>
      <w:lang w:val="es-ES" w:eastAsia="es-ES"/>
    </w:rPr>
  </w:style>
  <w:style w:type="paragraph" w:customStyle="1" w:styleId="TITULO1SICE">
    <w:name w:val="TITULO 1 SICE"/>
    <w:basedOn w:val="Prrafodelista"/>
    <w:next w:val="NORMALSICE"/>
    <w:uiPriority w:val="99"/>
    <w:qFormat/>
    <w:rsid w:val="001F362A"/>
    <w:pPr>
      <w:numPr>
        <w:numId w:val="38"/>
      </w:numPr>
      <w:spacing w:after="120" w:line="288" w:lineRule="auto"/>
      <w:contextualSpacing/>
      <w:outlineLvl w:val="0"/>
    </w:pPr>
    <w:rPr>
      <w:rFonts w:ascii="Trebuchet MS" w:eastAsia="Calibri" w:hAnsi="Trebuchet MS"/>
      <w:b/>
      <w:caps/>
      <w:color w:val="00535E"/>
      <w:sz w:val="28"/>
      <w:szCs w:val="28"/>
      <w:lang w:eastAsia="es-ES"/>
    </w:rPr>
  </w:style>
  <w:style w:type="paragraph" w:customStyle="1" w:styleId="TITULO2SICE">
    <w:name w:val="TITULO 2 SICE"/>
    <w:basedOn w:val="NormalWeb"/>
    <w:next w:val="NORMALSICE"/>
    <w:uiPriority w:val="99"/>
    <w:qFormat/>
    <w:rsid w:val="001F362A"/>
    <w:pPr>
      <w:numPr>
        <w:ilvl w:val="1"/>
        <w:numId w:val="38"/>
      </w:numPr>
      <w:spacing w:before="0" w:after="120" w:line="288" w:lineRule="auto"/>
      <w:jc w:val="both"/>
      <w:outlineLvl w:val="1"/>
    </w:pPr>
    <w:rPr>
      <w:rFonts w:ascii="Trebuchet MS" w:eastAsia="Calibri" w:hAnsi="Trebuchet MS"/>
      <w:b/>
      <w:caps/>
      <w:color w:val="00535E"/>
      <w:lang w:val="es-ES"/>
    </w:rPr>
  </w:style>
  <w:style w:type="paragraph" w:customStyle="1" w:styleId="TITULO3SICE">
    <w:name w:val="TITULO 3 SICE"/>
    <w:basedOn w:val="NormalWeb"/>
    <w:next w:val="NORMALSICE"/>
    <w:uiPriority w:val="99"/>
    <w:qFormat/>
    <w:rsid w:val="001F362A"/>
    <w:pPr>
      <w:numPr>
        <w:ilvl w:val="2"/>
        <w:numId w:val="38"/>
      </w:numPr>
      <w:spacing w:before="0" w:after="0" w:line="288" w:lineRule="auto"/>
      <w:jc w:val="both"/>
      <w:outlineLvl w:val="2"/>
    </w:pPr>
    <w:rPr>
      <w:rFonts w:ascii="Trebuchet MS" w:eastAsia="Calibri" w:hAnsi="Trebuchet MS"/>
      <w:color w:val="00535E"/>
      <w:lang w:val="es-ES"/>
    </w:rPr>
  </w:style>
  <w:style w:type="paragraph" w:customStyle="1" w:styleId="TITULO4SICE">
    <w:name w:val="TITULO 4 SICE"/>
    <w:basedOn w:val="NormalWeb"/>
    <w:next w:val="NORMALSICE"/>
    <w:uiPriority w:val="99"/>
    <w:qFormat/>
    <w:rsid w:val="001F362A"/>
    <w:pPr>
      <w:numPr>
        <w:ilvl w:val="3"/>
        <w:numId w:val="38"/>
      </w:numPr>
      <w:spacing w:before="0" w:after="0" w:line="288" w:lineRule="auto"/>
      <w:jc w:val="both"/>
      <w:outlineLvl w:val="3"/>
    </w:pPr>
    <w:rPr>
      <w:rFonts w:ascii="Trebuchet MS" w:eastAsia="Calibri" w:hAnsi="Trebuchet MS"/>
      <w:color w:val="00535E"/>
      <w:sz w:val="22"/>
      <w:szCs w:val="22"/>
      <w:lang w:val="es-ES"/>
    </w:rPr>
  </w:style>
  <w:style w:type="paragraph" w:customStyle="1" w:styleId="TITULO5SICE">
    <w:name w:val="TITULO 5 SICE"/>
    <w:basedOn w:val="NormalWeb"/>
    <w:next w:val="NORMALSICE"/>
    <w:uiPriority w:val="99"/>
    <w:qFormat/>
    <w:rsid w:val="001F362A"/>
    <w:pPr>
      <w:numPr>
        <w:ilvl w:val="4"/>
        <w:numId w:val="38"/>
      </w:numPr>
      <w:spacing w:before="0" w:after="0" w:line="288" w:lineRule="auto"/>
      <w:jc w:val="both"/>
      <w:outlineLvl w:val="4"/>
    </w:pPr>
    <w:rPr>
      <w:rFonts w:ascii="Trebuchet MS" w:eastAsia="Calibri" w:hAnsi="Trebuchet MS"/>
      <w:b/>
      <w:color w:val="00535E"/>
      <w:sz w:val="22"/>
      <w:szCs w:val="22"/>
      <w:lang w:val="es-ES"/>
    </w:rPr>
  </w:style>
  <w:style w:type="paragraph" w:customStyle="1" w:styleId="TITULO6SICE">
    <w:name w:val="TITULO 6 SICE"/>
    <w:basedOn w:val="NormalWeb"/>
    <w:next w:val="NORMALSICE"/>
    <w:uiPriority w:val="99"/>
    <w:qFormat/>
    <w:rsid w:val="001F362A"/>
    <w:pPr>
      <w:numPr>
        <w:ilvl w:val="5"/>
        <w:numId w:val="38"/>
      </w:numPr>
      <w:spacing w:before="0" w:after="0" w:line="288" w:lineRule="auto"/>
      <w:jc w:val="both"/>
      <w:outlineLvl w:val="5"/>
    </w:pPr>
    <w:rPr>
      <w:rFonts w:ascii="Trebuchet MS" w:eastAsia="Calibri" w:hAnsi="Trebuchet MS"/>
      <w:b/>
      <w:color w:val="00535E"/>
      <w:sz w:val="20"/>
      <w:szCs w:val="20"/>
      <w:lang w:val="es-ES"/>
    </w:rPr>
  </w:style>
  <w:style w:type="paragraph" w:customStyle="1" w:styleId="Standard">
    <w:name w:val="Standard"/>
    <w:rsid w:val="00995EB4"/>
    <w:pPr>
      <w:suppressAutoHyphens/>
      <w:autoSpaceDN w:val="0"/>
      <w:spacing w:after="0" w:line="240" w:lineRule="auto"/>
      <w:jc w:val="both"/>
    </w:pPr>
    <w:rPr>
      <w:rFonts w:ascii="Verdana" w:eastAsia="Verdana" w:hAnsi="Verdana" w:cs="Verdana"/>
      <w:sz w:val="18"/>
      <w:szCs w:val="16"/>
      <w:lang w:val="es-ES" w:eastAsia="es-ES"/>
    </w:rPr>
  </w:style>
  <w:style w:type="paragraph" w:customStyle="1" w:styleId="Textbody">
    <w:name w:val="Text body"/>
    <w:basedOn w:val="Standard"/>
    <w:rsid w:val="00995EB4"/>
    <w:pPr>
      <w:spacing w:after="120"/>
      <w:textAlignment w:val="baseline"/>
    </w:pPr>
    <w:rPr>
      <w:rFonts w:ascii="Tms Rmn" w:eastAsia="Tms Rmn" w:hAnsi="Tms Rmn" w:cs="Tms Rmn"/>
      <w:sz w:val="20"/>
      <w:szCs w:val="20"/>
      <w:lang w:val="en-US" w:eastAsia="en-US"/>
    </w:rPr>
  </w:style>
  <w:style w:type="numbering" w:customStyle="1" w:styleId="WWNum43">
    <w:name w:val="WWNum43"/>
    <w:basedOn w:val="Sinlista"/>
    <w:rsid w:val="00995EB4"/>
    <w:pPr>
      <w:numPr>
        <w:numId w:val="39"/>
      </w:numPr>
    </w:pPr>
  </w:style>
  <w:style w:type="paragraph" w:customStyle="1" w:styleId="Texto1">
    <w:name w:val="Texto1"/>
    <w:basedOn w:val="Standard"/>
    <w:rsid w:val="00995EB4"/>
    <w:pPr>
      <w:spacing w:after="120"/>
      <w:textAlignment w:val="baseline"/>
    </w:pPr>
    <w:rPr>
      <w:rFonts w:ascii="Tms Rmn" w:eastAsia="Tms Rmn" w:hAnsi="Tms Rmn" w:cs="Tms Rmn"/>
      <w:sz w:val="20"/>
      <w:szCs w:val="20"/>
      <w:lang w:val="en-US" w:eastAsia="en-US"/>
    </w:rPr>
  </w:style>
  <w:style w:type="character" w:customStyle="1" w:styleId="Texto">
    <w:name w:val="Texto"/>
    <w:basedOn w:val="Fuentedeprrafopredeter"/>
    <w:rsid w:val="00995EB4"/>
    <w:rPr>
      <w:rFonts w:ascii="Tms Rmn" w:eastAsia="Tms Rmn" w:hAnsi="Tms Rmn" w:cs="Tms Rmn"/>
      <w:lang w:val="en-US" w:eastAsia="en-US"/>
    </w:rPr>
  </w:style>
  <w:style w:type="numbering" w:customStyle="1" w:styleId="WWNum41">
    <w:name w:val="WWNum41"/>
    <w:rsid w:val="00E0176E"/>
    <w:pPr>
      <w:numPr>
        <w:numId w:val="40"/>
      </w:numPr>
    </w:pPr>
  </w:style>
  <w:style w:type="character" w:customStyle="1" w:styleId="object">
    <w:name w:val="object"/>
    <w:basedOn w:val="Fuentedeprrafopredeter"/>
    <w:rsid w:val="008009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75"/>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 Car19 Car,Car19 Car,Document Header1"/>
    <w:basedOn w:val="Normal"/>
    <w:next w:val="Normal"/>
    <w:link w:val="Ttulo1Car"/>
    <w:qFormat/>
    <w:rsid w:val="00EA0375"/>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EA0375"/>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EA0375"/>
    <w:pPr>
      <w:keepNext/>
      <w:numPr>
        <w:ilvl w:val="2"/>
        <w:numId w:val="3"/>
      </w:numPr>
      <w:outlineLvl w:val="2"/>
    </w:pPr>
    <w:rPr>
      <w:szCs w:val="20"/>
      <w:lang w:val="es-MX"/>
    </w:rPr>
  </w:style>
  <w:style w:type="paragraph" w:styleId="Ttulo4">
    <w:name w:val="heading 4"/>
    <w:basedOn w:val="Normal"/>
    <w:next w:val="Normal"/>
    <w:link w:val="Ttulo4Car"/>
    <w:rsid w:val="00EA0375"/>
    <w:pPr>
      <w:keepNext/>
      <w:numPr>
        <w:numId w:val="1"/>
      </w:numPr>
      <w:outlineLvl w:val="3"/>
    </w:pPr>
    <w:rPr>
      <w:bCs/>
      <w:iCs/>
      <w:szCs w:val="22"/>
      <w:lang w:eastAsia="en-US"/>
    </w:rPr>
  </w:style>
  <w:style w:type="paragraph" w:styleId="Ttulo5">
    <w:name w:val="heading 5"/>
    <w:basedOn w:val="Normal"/>
    <w:next w:val="Normal"/>
    <w:link w:val="Ttulo5Car"/>
    <w:rsid w:val="00EA0375"/>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EA0375"/>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EA0375"/>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EA0375"/>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Car19 Car Car,Car19 Car Car,Document Header1 Car"/>
    <w:basedOn w:val="Fuentedeprrafopredeter"/>
    <w:link w:val="Ttulo1"/>
    <w:rsid w:val="00EA0375"/>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EA0375"/>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EA0375"/>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EA0375"/>
    <w:rPr>
      <w:rFonts w:ascii="Verdana" w:eastAsia="Times New Roman" w:hAnsi="Verdana" w:cs="Times New Roman"/>
      <w:bCs/>
      <w:iCs/>
      <w:sz w:val="18"/>
      <w:lang w:val="es-ES"/>
    </w:rPr>
  </w:style>
  <w:style w:type="character" w:customStyle="1" w:styleId="Ttulo5Car">
    <w:name w:val="Título 5 Car"/>
    <w:basedOn w:val="Fuentedeprrafopredeter"/>
    <w:link w:val="Ttulo5"/>
    <w:rsid w:val="00EA0375"/>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EA0375"/>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EA0375"/>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EA0375"/>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EA0375"/>
    <w:rPr>
      <w:rFonts w:ascii="Century Gothic" w:hAnsi="Century Gothic"/>
    </w:rPr>
  </w:style>
  <w:style w:type="character" w:customStyle="1" w:styleId="TextocomentarioCar">
    <w:name w:val="Texto comentario Car"/>
    <w:aliases w:val=" Car Car Car"/>
    <w:basedOn w:val="Fuentedeprrafopredeter"/>
    <w:link w:val="Textocomentario"/>
    <w:rsid w:val="00EA0375"/>
    <w:rPr>
      <w:rFonts w:ascii="Century Gothic" w:eastAsia="Times New Roman" w:hAnsi="Century Gothic" w:cs="Times New Roman"/>
      <w:sz w:val="18"/>
      <w:szCs w:val="16"/>
      <w:lang w:val="es-ES" w:eastAsia="es-ES"/>
    </w:rPr>
  </w:style>
  <w:style w:type="paragraph" w:styleId="Textodebloque">
    <w:name w:val="Block Text"/>
    <w:basedOn w:val="Normal"/>
    <w:rsid w:val="00EA0375"/>
    <w:pPr>
      <w:ind w:left="1276" w:right="931"/>
      <w:jc w:val="center"/>
    </w:pPr>
    <w:rPr>
      <w:rFonts w:ascii="Times New Roman" w:hAnsi="Times New Roman"/>
      <w:sz w:val="22"/>
      <w:szCs w:val="20"/>
      <w:lang w:eastAsia="en-US"/>
    </w:rPr>
  </w:style>
  <w:style w:type="character" w:styleId="Hipervnculo">
    <w:name w:val="Hyperlink"/>
    <w:uiPriority w:val="99"/>
    <w:rsid w:val="00EA0375"/>
    <w:rPr>
      <w:color w:val="0000FF"/>
      <w:u w:val="single"/>
    </w:rPr>
  </w:style>
  <w:style w:type="paragraph" w:styleId="Encabezado">
    <w:name w:val="header"/>
    <w:basedOn w:val="Normal"/>
    <w:link w:val="EncabezadoCar"/>
    <w:uiPriority w:val="99"/>
    <w:rsid w:val="00EA0375"/>
    <w:pPr>
      <w:tabs>
        <w:tab w:val="center" w:pos="4419"/>
        <w:tab w:val="right" w:pos="8838"/>
      </w:tabs>
    </w:pPr>
  </w:style>
  <w:style w:type="character" w:customStyle="1" w:styleId="EncabezadoCar">
    <w:name w:val="Encabezado Car"/>
    <w:basedOn w:val="Fuentedeprrafopredeter"/>
    <w:link w:val="Encabezado"/>
    <w:uiPriority w:val="99"/>
    <w:rsid w:val="00EA0375"/>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EA0375"/>
    <w:pPr>
      <w:tabs>
        <w:tab w:val="center" w:pos="4419"/>
        <w:tab w:val="right" w:pos="8838"/>
      </w:tabs>
    </w:pPr>
  </w:style>
  <w:style w:type="character" w:customStyle="1" w:styleId="PiedepginaCar">
    <w:name w:val="Pie de página Car"/>
    <w:basedOn w:val="Fuentedeprrafopredeter"/>
    <w:link w:val="Piedepgina"/>
    <w:uiPriority w:val="99"/>
    <w:rsid w:val="00EA0375"/>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rsid w:val="00EA0375"/>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EA0375"/>
    <w:rPr>
      <w:rFonts w:ascii="Tms Rmn" w:eastAsia="Times New Roman" w:hAnsi="Tms Rmn" w:cs="Times New Roman"/>
      <w:sz w:val="20"/>
      <w:szCs w:val="20"/>
      <w:lang w:val="en-US"/>
    </w:rPr>
  </w:style>
  <w:style w:type="paragraph" w:styleId="Prrafodelista">
    <w:name w:val="List Paragraph"/>
    <w:aliases w:val="Compomente,Citation List,본문(내용),List Paragraph (numbered (a)),titulo 5,GRÁFICOS,GRAFICO,Titulo,Párrafo,de,lista,MAPA,cuadro,PARRAFO,Fuente,ARTICULOS,List Paragraph,vis tablitas,VIÑETAS,Titulo de Fígura,Cita Pie de Página,titulo,TITULO A"/>
    <w:basedOn w:val="Normal"/>
    <w:link w:val="PrrafodelistaCar"/>
    <w:qFormat/>
    <w:rsid w:val="00EA0375"/>
    <w:pPr>
      <w:ind w:left="720"/>
    </w:pPr>
    <w:rPr>
      <w:rFonts w:ascii="Times New Roman" w:hAnsi="Times New Roman"/>
      <w:sz w:val="20"/>
      <w:szCs w:val="20"/>
      <w:lang w:eastAsia="en-US"/>
    </w:rPr>
  </w:style>
  <w:style w:type="character" w:styleId="Nmerodepgina">
    <w:name w:val="page number"/>
    <w:basedOn w:val="Fuentedeprrafopredeter"/>
    <w:rsid w:val="00EA0375"/>
  </w:style>
  <w:style w:type="table" w:styleId="Tablaconcuadrcula">
    <w:name w:val="Table Grid"/>
    <w:basedOn w:val="Tablanormal"/>
    <w:uiPriority w:val="39"/>
    <w:rsid w:val="00EA0375"/>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EA0375"/>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EA0375"/>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EA0375"/>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EA0375"/>
    <w:rPr>
      <w:rFonts w:ascii="Tahoma" w:hAnsi="Tahoma"/>
    </w:rPr>
  </w:style>
  <w:style w:type="character" w:customStyle="1" w:styleId="TextodegloboCar">
    <w:name w:val="Texto de globo Car"/>
    <w:basedOn w:val="Fuentedeprrafopredeter"/>
    <w:link w:val="Textodeglobo"/>
    <w:uiPriority w:val="99"/>
    <w:semiHidden/>
    <w:rsid w:val="00EA0375"/>
    <w:rPr>
      <w:rFonts w:ascii="Tahoma" w:eastAsia="Times New Roman" w:hAnsi="Tahoma" w:cs="Times New Roman"/>
      <w:sz w:val="18"/>
      <w:szCs w:val="16"/>
      <w:lang w:val="es-ES" w:eastAsia="es-ES"/>
    </w:rPr>
  </w:style>
  <w:style w:type="character" w:styleId="Refdenotaalpie">
    <w:name w:val="footnote reference"/>
    <w:semiHidden/>
    <w:rsid w:val="00EA0375"/>
    <w:rPr>
      <w:vertAlign w:val="superscript"/>
    </w:rPr>
  </w:style>
  <w:style w:type="paragraph" w:styleId="Textonotapie">
    <w:name w:val="footnote text"/>
    <w:basedOn w:val="Normal"/>
    <w:link w:val="TextonotapieCar"/>
    <w:semiHidden/>
    <w:rsid w:val="00EA0375"/>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EA0375"/>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EA0375"/>
    <w:rPr>
      <w:sz w:val="16"/>
      <w:szCs w:val="16"/>
    </w:rPr>
  </w:style>
  <w:style w:type="paragraph" w:styleId="Asuntodelcomentario">
    <w:name w:val="annotation subject"/>
    <w:basedOn w:val="Textocomentario"/>
    <w:next w:val="Textocomentario"/>
    <w:link w:val="AsuntodelcomentarioCar"/>
    <w:uiPriority w:val="99"/>
    <w:semiHidden/>
    <w:unhideWhenUsed/>
    <w:rsid w:val="00EA0375"/>
    <w:rPr>
      <w:rFonts w:ascii="Verdana" w:hAnsi="Verdana"/>
      <w:b/>
      <w:bCs/>
    </w:rPr>
  </w:style>
  <w:style w:type="character" w:customStyle="1" w:styleId="AsuntodelcomentarioCar">
    <w:name w:val="Asunto del comentario Car"/>
    <w:basedOn w:val="TextocomentarioCar"/>
    <w:link w:val="Asuntodelcomentario"/>
    <w:uiPriority w:val="99"/>
    <w:semiHidden/>
    <w:rsid w:val="00EA0375"/>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EA0375"/>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EA0375"/>
    <w:pPr>
      <w:tabs>
        <w:tab w:val="num" w:pos="1584"/>
      </w:tabs>
      <w:ind w:left="1584" w:hanging="432"/>
    </w:pPr>
  </w:style>
  <w:style w:type="paragraph" w:customStyle="1" w:styleId="aparagraphs">
    <w:name w:val="(a) paragraphs"/>
    <w:next w:val="Normal"/>
    <w:rsid w:val="00EA0375"/>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EA0375"/>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EA0375"/>
    <w:rPr>
      <w:rFonts w:ascii="Times New Roman" w:eastAsia="Times New Roman" w:hAnsi="Times New Roman" w:cs="Times New Roman"/>
      <w:sz w:val="20"/>
      <w:szCs w:val="20"/>
      <w:lang w:val="es-ES"/>
    </w:rPr>
  </w:style>
  <w:style w:type="paragraph" w:styleId="Ttulo">
    <w:name w:val="Title"/>
    <w:basedOn w:val="Normal"/>
    <w:link w:val="TtuloCar"/>
    <w:qFormat/>
    <w:rsid w:val="00EA0375"/>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EA0375"/>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EA0375"/>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EA0375"/>
    <w:rPr>
      <w:rFonts w:ascii="Tms Rmn" w:eastAsia="Times New Roman" w:hAnsi="Tms Rmn" w:cs="Times New Roman"/>
      <w:sz w:val="20"/>
      <w:szCs w:val="20"/>
      <w:lang w:val="en-US" w:eastAsia="es-BO"/>
    </w:rPr>
  </w:style>
  <w:style w:type="paragraph" w:styleId="Listaconvietas2">
    <w:name w:val="List Bullet 2"/>
    <w:basedOn w:val="Normal"/>
    <w:autoRedefine/>
    <w:rsid w:val="00EA0375"/>
    <w:pPr>
      <w:tabs>
        <w:tab w:val="num" w:pos="643"/>
      </w:tabs>
      <w:ind w:left="643" w:hanging="360"/>
    </w:pPr>
    <w:rPr>
      <w:rFonts w:ascii="Times New Roman" w:hAnsi="Times New Roman"/>
      <w:sz w:val="24"/>
      <w:szCs w:val="24"/>
    </w:rPr>
  </w:style>
  <w:style w:type="paragraph" w:styleId="Listaconvietas4">
    <w:name w:val="List Bullet 4"/>
    <w:basedOn w:val="Normal"/>
    <w:autoRedefine/>
    <w:rsid w:val="00EA0375"/>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EA0375"/>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EA0375"/>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EA0375"/>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EA0375"/>
    <w:rPr>
      <w:rFonts w:ascii="Tahoma" w:hAnsi="Tahoma" w:cs="Tahoma"/>
      <w:sz w:val="16"/>
      <w:szCs w:val="16"/>
    </w:rPr>
  </w:style>
  <w:style w:type="paragraph" w:styleId="Mapadeldocumento">
    <w:name w:val="Document Map"/>
    <w:basedOn w:val="Normal"/>
    <w:link w:val="MapadeldocumentoCar"/>
    <w:uiPriority w:val="99"/>
    <w:semiHidden/>
    <w:unhideWhenUsed/>
    <w:rsid w:val="00EA0375"/>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EA0375"/>
    <w:rPr>
      <w:rFonts w:ascii="Segoe UI" w:eastAsia="Times New Roman" w:hAnsi="Segoe UI" w:cs="Segoe UI"/>
      <w:sz w:val="16"/>
      <w:szCs w:val="16"/>
      <w:lang w:val="es-ES" w:eastAsia="es-ES"/>
    </w:rPr>
  </w:style>
  <w:style w:type="paragraph" w:styleId="Epgrafe">
    <w:name w:val="caption"/>
    <w:basedOn w:val="Normal"/>
    <w:next w:val="Normal"/>
    <w:uiPriority w:val="35"/>
    <w:unhideWhenUsed/>
    <w:qFormat/>
    <w:rsid w:val="00EA0375"/>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EA0375"/>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EA0375"/>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EA037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EA0375"/>
    <w:pPr>
      <w:spacing w:after="100" w:line="276" w:lineRule="auto"/>
      <w:ind w:left="440"/>
    </w:pPr>
    <w:rPr>
      <w:rFonts w:ascii="Calibri" w:hAnsi="Calibri"/>
      <w:sz w:val="22"/>
      <w:szCs w:val="22"/>
      <w:lang w:eastAsia="en-US"/>
    </w:rPr>
  </w:style>
  <w:style w:type="character" w:customStyle="1" w:styleId="PrrafodelistaCar">
    <w:name w:val="Párrafo de lista Car"/>
    <w:aliases w:val="Compomente Car,Citation List Car,본문(내용) Car,List Paragraph (numbered (a)) Car,titulo 5 Car,GRÁFICOS Car,GRAFICO Car,Titulo Car,Párrafo Car,de Car,lista Car,MAPA Car,cuadro Car,PARRAFO Car,Fuente Car,ARTICULOS Car,List Paragraph Car"/>
    <w:link w:val="Prrafodelista"/>
    <w:qFormat/>
    <w:locked/>
    <w:rsid w:val="00EA0375"/>
    <w:rPr>
      <w:rFonts w:ascii="Times New Roman" w:eastAsia="Times New Roman" w:hAnsi="Times New Roman" w:cs="Times New Roman"/>
      <w:sz w:val="20"/>
      <w:szCs w:val="20"/>
      <w:lang w:val="es-ES"/>
    </w:rPr>
  </w:style>
  <w:style w:type="paragraph" w:customStyle="1" w:styleId="SAUL">
    <w:name w:val="SAUL"/>
    <w:basedOn w:val="Normal"/>
    <w:qFormat/>
    <w:rsid w:val="00EA0375"/>
    <w:pPr>
      <w:numPr>
        <w:numId w:val="20"/>
      </w:numPr>
    </w:pPr>
  </w:style>
  <w:style w:type="table" w:customStyle="1" w:styleId="Tablaconcuadrcula1">
    <w:name w:val="Tabla con cuadrícula1"/>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A0375"/>
    <w:rPr>
      <w:rFonts w:cs="Arial"/>
      <w:b/>
      <w:bCs/>
      <w:kern w:val="28"/>
      <w:szCs w:val="32"/>
      <w:lang w:val="es-BO"/>
    </w:rPr>
  </w:style>
  <w:style w:type="paragraph" w:styleId="Revisin">
    <w:name w:val="Revision"/>
    <w:hidden/>
    <w:uiPriority w:val="99"/>
    <w:semiHidden/>
    <w:rsid w:val="00EA0375"/>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DD25C5"/>
    <w:pPr>
      <w:spacing w:before="100" w:after="100"/>
      <w:jc w:val="left"/>
    </w:pPr>
    <w:rPr>
      <w:rFonts w:ascii="Times New Roman" w:hAnsi="Times New Roman"/>
      <w:sz w:val="24"/>
      <w:szCs w:val="24"/>
      <w:lang w:val="en-US" w:eastAsia="en-US"/>
    </w:rPr>
  </w:style>
  <w:style w:type="paragraph" w:styleId="Sangra2detindependiente">
    <w:name w:val="Body Text Indent 2"/>
    <w:basedOn w:val="Normal"/>
    <w:link w:val="Sangra2detindependienteCar"/>
    <w:uiPriority w:val="99"/>
    <w:semiHidden/>
    <w:unhideWhenUsed/>
    <w:rsid w:val="00333DE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33DE5"/>
    <w:rPr>
      <w:rFonts w:ascii="Verdana" w:eastAsia="Times New Roman" w:hAnsi="Verdana" w:cs="Times New Roman"/>
      <w:sz w:val="18"/>
      <w:szCs w:val="16"/>
      <w:lang w:val="es-ES" w:eastAsia="es-ES"/>
    </w:rPr>
  </w:style>
  <w:style w:type="paragraph" w:customStyle="1" w:styleId="Estilo">
    <w:name w:val="Estilo"/>
    <w:rsid w:val="00333DE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Ttulo10">
    <w:name w:val="Título1"/>
    <w:basedOn w:val="Normal"/>
    <w:qFormat/>
    <w:rsid w:val="00100B5F"/>
    <w:pPr>
      <w:spacing w:before="240" w:after="60"/>
      <w:jc w:val="center"/>
      <w:outlineLvl w:val="0"/>
    </w:pPr>
    <w:rPr>
      <w:rFonts w:ascii="Times New Roman" w:hAnsi="Times New Roman"/>
      <w:b/>
      <w:bCs/>
      <w:kern w:val="28"/>
      <w:sz w:val="20"/>
      <w:szCs w:val="32"/>
    </w:rPr>
  </w:style>
  <w:style w:type="character" w:customStyle="1" w:styleId="Ttulo20">
    <w:name w:val="Título #2_"/>
    <w:basedOn w:val="Fuentedeprrafopredeter"/>
    <w:link w:val="Ttulo21"/>
    <w:uiPriority w:val="99"/>
    <w:locked/>
    <w:rsid w:val="00631CFF"/>
    <w:rPr>
      <w:rFonts w:ascii="Arial Narrow" w:hAnsi="Arial Narrow" w:cs="Arial Narrow"/>
      <w:b/>
      <w:bCs/>
      <w:sz w:val="23"/>
      <w:szCs w:val="23"/>
      <w:shd w:val="clear" w:color="auto" w:fill="FFFFFF"/>
    </w:rPr>
  </w:style>
  <w:style w:type="character" w:customStyle="1" w:styleId="Ttulo30">
    <w:name w:val="Título #3_"/>
    <w:basedOn w:val="Fuentedeprrafopredeter"/>
    <w:link w:val="Ttulo31"/>
    <w:uiPriority w:val="99"/>
    <w:locked/>
    <w:rsid w:val="00631CFF"/>
    <w:rPr>
      <w:rFonts w:ascii="Arial Narrow" w:hAnsi="Arial Narrow" w:cs="Arial Narrow"/>
      <w:b/>
      <w:bCs/>
      <w:sz w:val="20"/>
      <w:szCs w:val="20"/>
      <w:shd w:val="clear" w:color="auto" w:fill="FFFFFF"/>
    </w:rPr>
  </w:style>
  <w:style w:type="character" w:customStyle="1" w:styleId="Cuerpodeltexto">
    <w:name w:val="Cuerpo del texto_"/>
    <w:basedOn w:val="Fuentedeprrafopredeter"/>
    <w:link w:val="Cuerpodeltexto0"/>
    <w:uiPriority w:val="99"/>
    <w:locked/>
    <w:rsid w:val="00631CFF"/>
    <w:rPr>
      <w:rFonts w:ascii="Arial Narrow" w:hAnsi="Arial Narrow" w:cs="Arial Narrow"/>
      <w:sz w:val="20"/>
      <w:szCs w:val="20"/>
      <w:shd w:val="clear" w:color="auto" w:fill="FFFFFF"/>
    </w:rPr>
  </w:style>
  <w:style w:type="paragraph" w:customStyle="1" w:styleId="Ttulo21">
    <w:name w:val="Título #2"/>
    <w:basedOn w:val="Normal"/>
    <w:link w:val="Ttulo20"/>
    <w:uiPriority w:val="99"/>
    <w:rsid w:val="00631CFF"/>
    <w:pPr>
      <w:shd w:val="clear" w:color="auto" w:fill="FFFFFF"/>
      <w:spacing w:before="300" w:after="300" w:line="283" w:lineRule="exact"/>
      <w:jc w:val="center"/>
      <w:outlineLvl w:val="1"/>
    </w:pPr>
    <w:rPr>
      <w:rFonts w:ascii="Arial Narrow" w:eastAsiaTheme="minorHAnsi" w:hAnsi="Arial Narrow" w:cs="Arial Narrow"/>
      <w:b/>
      <w:bCs/>
      <w:sz w:val="23"/>
      <w:szCs w:val="23"/>
      <w:lang w:val="es-BO" w:eastAsia="en-US"/>
    </w:rPr>
  </w:style>
  <w:style w:type="paragraph" w:customStyle="1" w:styleId="Ttulo31">
    <w:name w:val="Título #3"/>
    <w:basedOn w:val="Normal"/>
    <w:link w:val="Ttulo30"/>
    <w:uiPriority w:val="99"/>
    <w:rsid w:val="00631CFF"/>
    <w:pPr>
      <w:shd w:val="clear" w:color="auto" w:fill="FFFFFF"/>
      <w:spacing w:before="300" w:after="180" w:line="240" w:lineRule="atLeast"/>
      <w:ind w:hanging="480"/>
      <w:jc w:val="left"/>
      <w:outlineLvl w:val="2"/>
    </w:pPr>
    <w:rPr>
      <w:rFonts w:ascii="Arial Narrow" w:eastAsiaTheme="minorHAnsi" w:hAnsi="Arial Narrow" w:cs="Arial Narrow"/>
      <w:b/>
      <w:bCs/>
      <w:sz w:val="20"/>
      <w:szCs w:val="20"/>
      <w:lang w:val="es-BO" w:eastAsia="en-US"/>
    </w:rPr>
  </w:style>
  <w:style w:type="paragraph" w:customStyle="1" w:styleId="Cuerpodeltexto0">
    <w:name w:val="Cuerpo del texto"/>
    <w:basedOn w:val="Normal"/>
    <w:link w:val="Cuerpodeltexto"/>
    <w:uiPriority w:val="99"/>
    <w:rsid w:val="00631CFF"/>
    <w:pPr>
      <w:shd w:val="clear" w:color="auto" w:fill="FFFFFF"/>
      <w:spacing w:before="180" w:after="60" w:line="254" w:lineRule="exact"/>
      <w:ind w:hanging="480"/>
    </w:pPr>
    <w:rPr>
      <w:rFonts w:ascii="Arial Narrow" w:eastAsiaTheme="minorHAnsi" w:hAnsi="Arial Narrow" w:cs="Arial Narrow"/>
      <w:sz w:val="20"/>
      <w:szCs w:val="20"/>
      <w:lang w:val="es-BO" w:eastAsia="en-US"/>
    </w:rPr>
  </w:style>
  <w:style w:type="character" w:customStyle="1" w:styleId="Ttulo11">
    <w:name w:val="Título #1_"/>
    <w:basedOn w:val="Fuentedeprrafopredeter"/>
    <w:link w:val="Ttulo12"/>
    <w:uiPriority w:val="99"/>
    <w:locked/>
    <w:rsid w:val="00C45724"/>
    <w:rPr>
      <w:rFonts w:ascii="Arial Narrow" w:hAnsi="Arial Narrow" w:cs="Arial Narrow"/>
      <w:b/>
      <w:bCs/>
      <w:sz w:val="27"/>
      <w:szCs w:val="27"/>
      <w:shd w:val="clear" w:color="auto" w:fill="FFFFFF"/>
    </w:rPr>
  </w:style>
  <w:style w:type="paragraph" w:customStyle="1" w:styleId="Ttulo12">
    <w:name w:val="Título #1"/>
    <w:basedOn w:val="Normal"/>
    <w:link w:val="Ttulo11"/>
    <w:uiPriority w:val="99"/>
    <w:rsid w:val="00C45724"/>
    <w:pPr>
      <w:shd w:val="clear" w:color="auto" w:fill="FFFFFF"/>
      <w:spacing w:after="300" w:line="240" w:lineRule="atLeast"/>
      <w:jc w:val="center"/>
      <w:outlineLvl w:val="0"/>
    </w:pPr>
    <w:rPr>
      <w:rFonts w:ascii="Arial Narrow" w:eastAsiaTheme="minorHAnsi" w:hAnsi="Arial Narrow" w:cs="Arial Narrow"/>
      <w:b/>
      <w:bCs/>
      <w:sz w:val="27"/>
      <w:szCs w:val="27"/>
      <w:lang w:val="es-BO" w:eastAsia="en-US"/>
    </w:rPr>
  </w:style>
  <w:style w:type="paragraph" w:customStyle="1" w:styleId="NORMALSICE">
    <w:name w:val="NORMAL SICE"/>
    <w:basedOn w:val="Normal"/>
    <w:link w:val="NORMALSICECar"/>
    <w:uiPriority w:val="99"/>
    <w:qFormat/>
    <w:rsid w:val="001F362A"/>
    <w:pPr>
      <w:spacing w:after="120" w:line="264" w:lineRule="auto"/>
    </w:pPr>
    <w:rPr>
      <w:rFonts w:ascii="Trebuchet MS" w:eastAsia="Calibri" w:hAnsi="Trebuchet MS"/>
      <w:sz w:val="20"/>
      <w:szCs w:val="20"/>
    </w:rPr>
  </w:style>
  <w:style w:type="character" w:customStyle="1" w:styleId="NORMALSICECar">
    <w:name w:val="NORMAL SICE Car"/>
    <w:basedOn w:val="Fuentedeprrafopredeter"/>
    <w:link w:val="NORMALSICE"/>
    <w:uiPriority w:val="99"/>
    <w:qFormat/>
    <w:rsid w:val="001F362A"/>
    <w:rPr>
      <w:rFonts w:ascii="Trebuchet MS" w:eastAsia="Calibri" w:hAnsi="Trebuchet MS" w:cs="Times New Roman"/>
      <w:sz w:val="20"/>
      <w:szCs w:val="20"/>
      <w:lang w:val="es-ES" w:eastAsia="es-ES"/>
    </w:rPr>
  </w:style>
  <w:style w:type="paragraph" w:customStyle="1" w:styleId="TITULO1SICE">
    <w:name w:val="TITULO 1 SICE"/>
    <w:basedOn w:val="Prrafodelista"/>
    <w:next w:val="NORMALSICE"/>
    <w:uiPriority w:val="99"/>
    <w:qFormat/>
    <w:rsid w:val="001F362A"/>
    <w:pPr>
      <w:numPr>
        <w:numId w:val="38"/>
      </w:numPr>
      <w:spacing w:after="120" w:line="288" w:lineRule="auto"/>
      <w:contextualSpacing/>
      <w:outlineLvl w:val="0"/>
    </w:pPr>
    <w:rPr>
      <w:rFonts w:ascii="Trebuchet MS" w:eastAsia="Calibri" w:hAnsi="Trebuchet MS"/>
      <w:b/>
      <w:caps/>
      <w:color w:val="00535E"/>
      <w:sz w:val="28"/>
      <w:szCs w:val="28"/>
      <w:lang w:eastAsia="es-ES"/>
    </w:rPr>
  </w:style>
  <w:style w:type="paragraph" w:customStyle="1" w:styleId="TITULO2SICE">
    <w:name w:val="TITULO 2 SICE"/>
    <w:basedOn w:val="NormalWeb"/>
    <w:next w:val="NORMALSICE"/>
    <w:uiPriority w:val="99"/>
    <w:qFormat/>
    <w:rsid w:val="001F362A"/>
    <w:pPr>
      <w:numPr>
        <w:ilvl w:val="1"/>
        <w:numId w:val="38"/>
      </w:numPr>
      <w:spacing w:before="0" w:after="120" w:line="288" w:lineRule="auto"/>
      <w:jc w:val="both"/>
      <w:outlineLvl w:val="1"/>
    </w:pPr>
    <w:rPr>
      <w:rFonts w:ascii="Trebuchet MS" w:eastAsia="Calibri" w:hAnsi="Trebuchet MS"/>
      <w:b/>
      <w:caps/>
      <w:color w:val="00535E"/>
      <w:lang w:val="es-ES"/>
    </w:rPr>
  </w:style>
  <w:style w:type="paragraph" w:customStyle="1" w:styleId="TITULO3SICE">
    <w:name w:val="TITULO 3 SICE"/>
    <w:basedOn w:val="NormalWeb"/>
    <w:next w:val="NORMALSICE"/>
    <w:uiPriority w:val="99"/>
    <w:qFormat/>
    <w:rsid w:val="001F362A"/>
    <w:pPr>
      <w:numPr>
        <w:ilvl w:val="2"/>
        <w:numId w:val="38"/>
      </w:numPr>
      <w:spacing w:before="0" w:after="0" w:line="288" w:lineRule="auto"/>
      <w:jc w:val="both"/>
      <w:outlineLvl w:val="2"/>
    </w:pPr>
    <w:rPr>
      <w:rFonts w:ascii="Trebuchet MS" w:eastAsia="Calibri" w:hAnsi="Trebuchet MS"/>
      <w:color w:val="00535E"/>
      <w:lang w:val="es-ES"/>
    </w:rPr>
  </w:style>
  <w:style w:type="paragraph" w:customStyle="1" w:styleId="TITULO4SICE">
    <w:name w:val="TITULO 4 SICE"/>
    <w:basedOn w:val="NormalWeb"/>
    <w:next w:val="NORMALSICE"/>
    <w:uiPriority w:val="99"/>
    <w:qFormat/>
    <w:rsid w:val="001F362A"/>
    <w:pPr>
      <w:numPr>
        <w:ilvl w:val="3"/>
        <w:numId w:val="38"/>
      </w:numPr>
      <w:spacing w:before="0" w:after="0" w:line="288" w:lineRule="auto"/>
      <w:jc w:val="both"/>
      <w:outlineLvl w:val="3"/>
    </w:pPr>
    <w:rPr>
      <w:rFonts w:ascii="Trebuchet MS" w:eastAsia="Calibri" w:hAnsi="Trebuchet MS"/>
      <w:color w:val="00535E"/>
      <w:sz w:val="22"/>
      <w:szCs w:val="22"/>
      <w:lang w:val="es-ES"/>
    </w:rPr>
  </w:style>
  <w:style w:type="paragraph" w:customStyle="1" w:styleId="TITULO5SICE">
    <w:name w:val="TITULO 5 SICE"/>
    <w:basedOn w:val="NormalWeb"/>
    <w:next w:val="NORMALSICE"/>
    <w:uiPriority w:val="99"/>
    <w:qFormat/>
    <w:rsid w:val="001F362A"/>
    <w:pPr>
      <w:numPr>
        <w:ilvl w:val="4"/>
        <w:numId w:val="38"/>
      </w:numPr>
      <w:spacing w:before="0" w:after="0" w:line="288" w:lineRule="auto"/>
      <w:jc w:val="both"/>
      <w:outlineLvl w:val="4"/>
    </w:pPr>
    <w:rPr>
      <w:rFonts w:ascii="Trebuchet MS" w:eastAsia="Calibri" w:hAnsi="Trebuchet MS"/>
      <w:b/>
      <w:color w:val="00535E"/>
      <w:sz w:val="22"/>
      <w:szCs w:val="22"/>
      <w:lang w:val="es-ES"/>
    </w:rPr>
  </w:style>
  <w:style w:type="paragraph" w:customStyle="1" w:styleId="TITULO6SICE">
    <w:name w:val="TITULO 6 SICE"/>
    <w:basedOn w:val="NormalWeb"/>
    <w:next w:val="NORMALSICE"/>
    <w:uiPriority w:val="99"/>
    <w:qFormat/>
    <w:rsid w:val="001F362A"/>
    <w:pPr>
      <w:numPr>
        <w:ilvl w:val="5"/>
        <w:numId w:val="38"/>
      </w:numPr>
      <w:spacing w:before="0" w:after="0" w:line="288" w:lineRule="auto"/>
      <w:jc w:val="both"/>
      <w:outlineLvl w:val="5"/>
    </w:pPr>
    <w:rPr>
      <w:rFonts w:ascii="Trebuchet MS" w:eastAsia="Calibri" w:hAnsi="Trebuchet MS"/>
      <w:b/>
      <w:color w:val="00535E"/>
      <w:sz w:val="20"/>
      <w:szCs w:val="20"/>
      <w:lang w:val="es-ES"/>
    </w:rPr>
  </w:style>
  <w:style w:type="paragraph" w:customStyle="1" w:styleId="Standard">
    <w:name w:val="Standard"/>
    <w:rsid w:val="00995EB4"/>
    <w:pPr>
      <w:suppressAutoHyphens/>
      <w:autoSpaceDN w:val="0"/>
      <w:spacing w:after="0" w:line="240" w:lineRule="auto"/>
      <w:jc w:val="both"/>
    </w:pPr>
    <w:rPr>
      <w:rFonts w:ascii="Verdana" w:eastAsia="Verdana" w:hAnsi="Verdana" w:cs="Verdana"/>
      <w:sz w:val="18"/>
      <w:szCs w:val="16"/>
      <w:lang w:val="es-ES" w:eastAsia="es-ES"/>
    </w:rPr>
  </w:style>
  <w:style w:type="paragraph" w:customStyle="1" w:styleId="Textbody">
    <w:name w:val="Text body"/>
    <w:basedOn w:val="Standard"/>
    <w:rsid w:val="00995EB4"/>
    <w:pPr>
      <w:spacing w:after="120"/>
      <w:textAlignment w:val="baseline"/>
    </w:pPr>
    <w:rPr>
      <w:rFonts w:ascii="Tms Rmn" w:eastAsia="Tms Rmn" w:hAnsi="Tms Rmn" w:cs="Tms Rmn"/>
      <w:sz w:val="20"/>
      <w:szCs w:val="20"/>
      <w:lang w:val="en-US" w:eastAsia="en-US"/>
    </w:rPr>
  </w:style>
  <w:style w:type="numbering" w:customStyle="1" w:styleId="WWNum43">
    <w:name w:val="WWNum43"/>
    <w:basedOn w:val="Sinlista"/>
    <w:rsid w:val="00995EB4"/>
    <w:pPr>
      <w:numPr>
        <w:numId w:val="39"/>
      </w:numPr>
    </w:pPr>
  </w:style>
  <w:style w:type="paragraph" w:customStyle="1" w:styleId="Texto1">
    <w:name w:val="Texto1"/>
    <w:basedOn w:val="Standard"/>
    <w:rsid w:val="00995EB4"/>
    <w:pPr>
      <w:spacing w:after="120"/>
      <w:textAlignment w:val="baseline"/>
    </w:pPr>
    <w:rPr>
      <w:rFonts w:ascii="Tms Rmn" w:eastAsia="Tms Rmn" w:hAnsi="Tms Rmn" w:cs="Tms Rmn"/>
      <w:sz w:val="20"/>
      <w:szCs w:val="20"/>
      <w:lang w:val="en-US" w:eastAsia="en-US"/>
    </w:rPr>
  </w:style>
  <w:style w:type="character" w:customStyle="1" w:styleId="Texto">
    <w:name w:val="Texto"/>
    <w:basedOn w:val="Fuentedeprrafopredeter"/>
    <w:rsid w:val="00995EB4"/>
    <w:rPr>
      <w:rFonts w:ascii="Tms Rmn" w:eastAsia="Tms Rmn" w:hAnsi="Tms Rmn" w:cs="Tms Rmn"/>
      <w:lang w:val="en-US" w:eastAsia="en-US"/>
    </w:rPr>
  </w:style>
  <w:style w:type="numbering" w:customStyle="1" w:styleId="WWNum41">
    <w:name w:val="WWNum41"/>
    <w:rsid w:val="00E0176E"/>
    <w:pPr>
      <w:numPr>
        <w:numId w:val="40"/>
      </w:numPr>
    </w:pPr>
  </w:style>
  <w:style w:type="character" w:customStyle="1" w:styleId="object">
    <w:name w:val="object"/>
    <w:basedOn w:val="Fuentedeprrafopredeter"/>
    <w:rsid w:val="00800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433063">
      <w:bodyDiv w:val="1"/>
      <w:marLeft w:val="0"/>
      <w:marRight w:val="0"/>
      <w:marTop w:val="0"/>
      <w:marBottom w:val="0"/>
      <w:divBdr>
        <w:top w:val="none" w:sz="0" w:space="0" w:color="auto"/>
        <w:left w:val="none" w:sz="0" w:space="0" w:color="auto"/>
        <w:bottom w:val="none" w:sz="0" w:space="0" w:color="auto"/>
        <w:right w:val="none" w:sz="0" w:space="0" w:color="auto"/>
      </w:divBdr>
    </w:div>
    <w:div w:id="475337175">
      <w:bodyDiv w:val="1"/>
      <w:marLeft w:val="0"/>
      <w:marRight w:val="0"/>
      <w:marTop w:val="0"/>
      <w:marBottom w:val="0"/>
      <w:divBdr>
        <w:top w:val="none" w:sz="0" w:space="0" w:color="auto"/>
        <w:left w:val="none" w:sz="0" w:space="0" w:color="auto"/>
        <w:bottom w:val="none" w:sz="0" w:space="0" w:color="auto"/>
        <w:right w:val="none" w:sz="0" w:space="0" w:color="auto"/>
      </w:divBdr>
    </w:div>
    <w:div w:id="661662970">
      <w:bodyDiv w:val="1"/>
      <w:marLeft w:val="0"/>
      <w:marRight w:val="0"/>
      <w:marTop w:val="0"/>
      <w:marBottom w:val="0"/>
      <w:divBdr>
        <w:top w:val="none" w:sz="0" w:space="0" w:color="auto"/>
        <w:left w:val="none" w:sz="0" w:space="0" w:color="auto"/>
        <w:bottom w:val="none" w:sz="0" w:space="0" w:color="auto"/>
        <w:right w:val="none" w:sz="0" w:space="0" w:color="auto"/>
      </w:divBdr>
    </w:div>
    <w:div w:id="807627381">
      <w:bodyDiv w:val="1"/>
      <w:marLeft w:val="0"/>
      <w:marRight w:val="0"/>
      <w:marTop w:val="0"/>
      <w:marBottom w:val="0"/>
      <w:divBdr>
        <w:top w:val="none" w:sz="0" w:space="0" w:color="auto"/>
        <w:left w:val="none" w:sz="0" w:space="0" w:color="auto"/>
        <w:bottom w:val="none" w:sz="0" w:space="0" w:color="auto"/>
        <w:right w:val="none" w:sz="0" w:space="0" w:color="auto"/>
      </w:divBdr>
    </w:div>
    <w:div w:id="1085149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s02web.zoom.us/j/2424547217?pwd=567AgwPA5OJk7LCGU6O4ga3Kak87sG.1&amp;omn=84459392520" TargetMode="External"/><Relationship Id="rId4" Type="http://schemas.openxmlformats.org/officeDocument/2006/relationships/settings" Target="settings.xml"/><Relationship Id="rId9" Type="http://schemas.openxmlformats.org/officeDocument/2006/relationships/hyperlink" Target="mailto:marmella@abc.gob.bo" TargetMode="Externa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40</Pages>
  <Words>16012</Words>
  <Characters>88072</Characters>
  <Application>Microsoft Office Word</Application>
  <DocSecurity>0</DocSecurity>
  <Lines>733</Lines>
  <Paragraphs>207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103877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Geovanni Ruben Chavez Zegarra</dc:creator>
  <cp:lastModifiedBy>Jeannette Magne Vera</cp:lastModifiedBy>
  <cp:revision>11</cp:revision>
  <cp:lastPrinted>2024-04-11T16:01:00Z</cp:lastPrinted>
  <dcterms:created xsi:type="dcterms:W3CDTF">2026-02-23T18:24:00Z</dcterms:created>
  <dcterms:modified xsi:type="dcterms:W3CDTF">2026-02-26T20:30:00Z</dcterms:modified>
</cp:coreProperties>
</file>