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AB9" w:rsidRDefault="00104D05">
      <w:pPr>
        <w:spacing w:after="160" w:line="252" w:lineRule="auto"/>
      </w:pPr>
      <w:r>
        <w:rPr>
          <w:noProof/>
          <w:lang w:val="es-BO" w:eastAsia="es-BO"/>
        </w:rPr>
        <mc:AlternateContent>
          <mc:Choice Requires="wps">
            <w:drawing>
              <wp:anchor distT="15240" distB="15240" distL="15240" distR="15240" simplePos="0" relativeHeight="97" behindDoc="1" locked="0" layoutInCell="0" allowOverlap="1"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rsidR="00C30DE0" w:rsidRDefault="00C30DE0">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8"/>
                                          <a:stretch>
                                            <a:fillRect/>
                                          </a:stretch>
                                        </pic:blipFill>
                                        <pic:spPr bwMode="auto">
                                          <a:xfrm>
                                            <a:off x="0" y="0"/>
                                            <a:ext cx="3231515" cy="1552575"/>
                                          </a:xfrm>
                                          <a:prstGeom prst="rect">
                                            <a:avLst/>
                                          </a:prstGeom>
                                        </pic:spPr>
                                      </pic:pic>
                                    </a:graphicData>
                                  </a:graphic>
                                </wp:inline>
                              </w:drawing>
                            </w:r>
                          </w:p>
                          <w:p w:rsidR="00C30DE0" w:rsidRDefault="00C30DE0">
                            <w:pPr>
                              <w:pStyle w:val="Contenidodelmarco"/>
                              <w:ind w:left="-142"/>
                              <w:jc w:val="center"/>
                              <w:rPr>
                                <w:b/>
                                <w:lang w:val="es-BO"/>
                              </w:rPr>
                            </w:pPr>
                          </w:p>
                          <w:p w:rsidR="00C30DE0" w:rsidRDefault="00C30DE0">
                            <w:pPr>
                              <w:pStyle w:val="Contenidodelmarco"/>
                              <w:ind w:left="-142"/>
                              <w:jc w:val="center"/>
                              <w:rPr>
                                <w:b/>
                                <w:lang w:val="es-BO"/>
                              </w:rPr>
                            </w:pPr>
                          </w:p>
                          <w:p w:rsidR="00C30DE0" w:rsidRDefault="00C30DE0">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C30DE0" w:rsidRDefault="00C30DE0">
                            <w:pPr>
                              <w:pStyle w:val="Contenidodelmarco"/>
                              <w:jc w:val="center"/>
                              <w:rPr>
                                <w:b/>
                                <w:sz w:val="40"/>
                                <w:szCs w:val="34"/>
                              </w:rPr>
                            </w:pPr>
                          </w:p>
                          <w:p w:rsidR="00C30DE0" w:rsidRDefault="00C30DE0">
                            <w:pPr>
                              <w:pStyle w:val="Contenidodelmarco"/>
                              <w:jc w:val="center"/>
                              <w:rPr>
                                <w:b/>
                                <w:sz w:val="36"/>
                                <w:szCs w:val="34"/>
                              </w:rPr>
                            </w:pPr>
                            <w:r>
                              <w:rPr>
                                <w:b/>
                                <w:color w:val="000000"/>
                                <w:sz w:val="36"/>
                                <w:szCs w:val="34"/>
                              </w:rPr>
                              <w:t>APOYO NACIONAL A LA PRODUCCIÓN</w:t>
                            </w:r>
                          </w:p>
                          <w:p w:rsidR="00C30DE0" w:rsidRDefault="00C30DE0">
                            <w:pPr>
                              <w:pStyle w:val="Contenidodelmarco"/>
                              <w:jc w:val="center"/>
                              <w:rPr>
                                <w:b/>
                                <w:bCs/>
                                <w:color w:val="0000FF"/>
                                <w:sz w:val="36"/>
                                <w:szCs w:val="34"/>
                              </w:rPr>
                            </w:pPr>
                            <w:r>
                              <w:rPr>
                                <w:b/>
                                <w:color w:val="000000"/>
                                <w:sz w:val="36"/>
                                <w:szCs w:val="34"/>
                              </w:rPr>
                              <w:t>Y EMPLEO</w:t>
                            </w:r>
                          </w:p>
                          <w:p w:rsidR="00C30DE0" w:rsidRDefault="00C30DE0">
                            <w:pPr>
                              <w:pStyle w:val="Contenidodelmarco"/>
                              <w:ind w:left="-142"/>
                              <w:jc w:val="center"/>
                              <w:rPr>
                                <w:b/>
                              </w:rPr>
                            </w:pPr>
                          </w:p>
                          <w:p w:rsidR="00C30DE0" w:rsidRDefault="00C30DE0">
                            <w:pPr>
                              <w:pStyle w:val="Contenidodelmarco"/>
                              <w:ind w:left="-142"/>
                              <w:jc w:val="center"/>
                              <w:rPr>
                                <w:b/>
                              </w:rPr>
                            </w:pPr>
                          </w:p>
                          <w:p w:rsidR="00C30DE0" w:rsidRDefault="00C30DE0">
                            <w:pPr>
                              <w:pStyle w:val="Contenidodelmarco"/>
                              <w:jc w:val="center"/>
                              <w:rPr>
                                <w:color w:val="000000"/>
                                <w:shd w:val="clear" w:color="auto" w:fill="FFFFFF"/>
                              </w:rPr>
                            </w:pPr>
                            <w:r>
                              <w:rPr>
                                <w:rFonts w:ascii="Tahoma" w:hAnsi="Tahoma" w:cs="Tahoma"/>
                                <w:b/>
                                <w:color w:val="000000"/>
                                <w:sz w:val="36"/>
                                <w:szCs w:val="36"/>
                                <w:shd w:val="clear" w:color="auto" w:fill="FFFFFF"/>
                              </w:rPr>
                              <w:t>SIN/GDYA/ANPE/</w:t>
                            </w:r>
                            <w:r w:rsidR="00770F72">
                              <w:rPr>
                                <w:rFonts w:ascii="Tahoma" w:hAnsi="Tahoma" w:cs="Tahoma"/>
                                <w:b/>
                                <w:color w:val="000000"/>
                                <w:sz w:val="36"/>
                                <w:szCs w:val="36"/>
                                <w:shd w:val="clear" w:color="auto" w:fill="FFFFFF"/>
                              </w:rPr>
                              <w:t>6</w:t>
                            </w:r>
                            <w:r>
                              <w:rPr>
                                <w:rFonts w:ascii="Tahoma" w:hAnsi="Tahoma" w:cs="Tahoma"/>
                                <w:b/>
                                <w:color w:val="000000"/>
                                <w:sz w:val="36"/>
                                <w:szCs w:val="36"/>
                                <w:shd w:val="clear" w:color="auto" w:fill="FFFFFF"/>
                              </w:rPr>
                              <w:t>/2026</w:t>
                            </w:r>
                          </w:p>
                          <w:p w:rsidR="00C30DE0" w:rsidRDefault="00C30DE0">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C30DE0" w:rsidRDefault="00C30DE0" w:rsidP="00A87FBC">
                            <w:pPr>
                              <w:pStyle w:val="Contenidodelmarco"/>
                              <w:jc w:val="center"/>
                            </w:pPr>
                            <w:r>
                              <w:rPr>
                                <w:rFonts w:ascii="Tahoma" w:hAnsi="Tahoma" w:cs="Tahoma"/>
                                <w:b/>
                                <w:color w:val="000000"/>
                                <w:sz w:val="36"/>
                                <w:szCs w:val="36"/>
                                <w:shd w:val="clear" w:color="auto" w:fill="FFFFFF"/>
                              </w:rPr>
                              <w:t xml:space="preserve">   </w:t>
                            </w:r>
                            <w:r w:rsidRPr="00A87FBC">
                              <w:rPr>
                                <w:rFonts w:ascii="Tahoma" w:eastAsia="MS Mincho" w:hAnsi="Tahoma" w:cs="Tahoma"/>
                                <w:b/>
                                <w:color w:val="000000"/>
                                <w:sz w:val="36"/>
                                <w:szCs w:val="36"/>
                                <w:shd w:val="clear" w:color="auto" w:fill="FFFFFF"/>
                                <w:lang w:val="es-MX" w:eastAsia="en-US"/>
                              </w:rPr>
                              <w:t>CONTRATACIÓN DE CUATRO (4) CONSULTORES INDIVIDUALES DE LÍNEA CONSULTOR J PARA LA INICIATIVA "CONTROL DE OBLIGACIONES FISCALES Y FACILIDADES DE PAGO” - GERENCIA DISTRITAL YACUIBA</w:t>
                            </w:r>
                          </w:p>
                          <w:p w:rsidR="00C30DE0" w:rsidRPr="00A87FBC" w:rsidRDefault="00C30DE0">
                            <w:pPr>
                              <w:pStyle w:val="Contenidodelmarco"/>
                              <w:jc w:val="center"/>
                              <w:rPr>
                                <w:rFonts w:ascii="Tahoma" w:hAnsi="Tahoma" w:cs="Tahoma"/>
                                <w:b/>
                                <w:color w:val="000000"/>
                                <w:sz w:val="16"/>
                                <w:shd w:val="clear" w:color="auto" w:fill="FFFFFF"/>
                              </w:rPr>
                            </w:pPr>
                          </w:p>
                          <w:p w:rsidR="00C30DE0" w:rsidRDefault="00C30DE0">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C30DE0" w:rsidRDefault="00C30DE0">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9"/>
                                          <a:stretch>
                                            <a:fillRect/>
                                          </a:stretch>
                                        </pic:blipFill>
                                        <pic:spPr bwMode="auto">
                                          <a:xfrm>
                                            <a:off x="0" y="0"/>
                                            <a:ext cx="1952625" cy="1952625"/>
                                          </a:xfrm>
                                          <a:prstGeom prst="rect">
                                            <a:avLst/>
                                          </a:prstGeom>
                                        </pic:spPr>
                                      </pic:pic>
                                    </a:graphicData>
                                  </a:graphic>
                                </wp:inline>
                              </w:drawing>
                            </w:r>
                          </w:p>
                          <w:p w:rsidR="00C30DE0" w:rsidRDefault="00C30DE0">
                            <w:pPr>
                              <w:pStyle w:val="Contenidodelmarco"/>
                              <w:jc w:val="center"/>
                              <w:rPr>
                                <w:rFonts w:ascii="Tahoma" w:hAnsi="Tahoma" w:cs="Tahoma"/>
                                <w:b/>
                                <w:sz w:val="36"/>
                                <w:szCs w:val="36"/>
                              </w:rPr>
                            </w:pPr>
                            <w:r>
                              <w:rPr>
                                <w:rFonts w:ascii="Tahoma" w:hAnsi="Tahoma" w:cs="Tahoma"/>
                                <w:b/>
                                <w:color w:val="000000"/>
                                <w:sz w:val="36"/>
                                <w:szCs w:val="36"/>
                              </w:rPr>
                              <w:t>FEBRERO 2026</w:t>
                            </w:r>
                          </w:p>
                          <w:p w:rsidR="00C30DE0" w:rsidRDefault="00C30DE0">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ind w:left="-142"/>
                              <w:jc w:val="center"/>
                              <w:rPr>
                                <w:b/>
                              </w:rPr>
                            </w:pPr>
                          </w:p>
                        </w:txbxContent>
                      </wps:txbx>
                      <wps:bodyPr anchor="t" upright="1">
                        <a:noAutofit/>
                      </wps:bodyPr>
                    </wps:wsp>
                  </a:graphicData>
                </a:graphic>
              </wp:anchor>
            </w:drawing>
          </mc:Choice>
          <mc:Fallback>
            <w:pict>
              <v:roundrect w14:anchorId="1ED1B619" id="AutoShape 19" o:spid="_x0000_s1026" alt="Papel seda azul" style="position:absolute;left:0;text-align:left;margin-left:-34.8pt;margin-top:-31.9pt;width:516pt;height:660pt;z-index:-503316383;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rsidR="00C30DE0" w:rsidRDefault="00C30DE0">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10"/>
                                    <a:stretch>
                                      <a:fillRect/>
                                    </a:stretch>
                                  </pic:blipFill>
                                  <pic:spPr bwMode="auto">
                                    <a:xfrm>
                                      <a:off x="0" y="0"/>
                                      <a:ext cx="3231515" cy="1552575"/>
                                    </a:xfrm>
                                    <a:prstGeom prst="rect">
                                      <a:avLst/>
                                    </a:prstGeom>
                                  </pic:spPr>
                                </pic:pic>
                              </a:graphicData>
                            </a:graphic>
                          </wp:inline>
                        </w:drawing>
                      </w:r>
                    </w:p>
                    <w:p w:rsidR="00C30DE0" w:rsidRDefault="00C30DE0">
                      <w:pPr>
                        <w:pStyle w:val="Contenidodelmarco"/>
                        <w:ind w:left="-142"/>
                        <w:jc w:val="center"/>
                        <w:rPr>
                          <w:b/>
                          <w:lang w:val="es-BO"/>
                        </w:rPr>
                      </w:pPr>
                    </w:p>
                    <w:p w:rsidR="00C30DE0" w:rsidRDefault="00C30DE0">
                      <w:pPr>
                        <w:pStyle w:val="Contenidodelmarco"/>
                        <w:ind w:left="-142"/>
                        <w:jc w:val="center"/>
                        <w:rPr>
                          <w:b/>
                          <w:lang w:val="es-BO"/>
                        </w:rPr>
                      </w:pPr>
                    </w:p>
                    <w:p w:rsidR="00C30DE0" w:rsidRDefault="00C30DE0">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C30DE0" w:rsidRDefault="00C30DE0">
                      <w:pPr>
                        <w:pStyle w:val="Contenidodelmarco"/>
                        <w:jc w:val="center"/>
                        <w:rPr>
                          <w:b/>
                          <w:sz w:val="40"/>
                          <w:szCs w:val="34"/>
                        </w:rPr>
                      </w:pPr>
                    </w:p>
                    <w:p w:rsidR="00C30DE0" w:rsidRDefault="00C30DE0">
                      <w:pPr>
                        <w:pStyle w:val="Contenidodelmarco"/>
                        <w:jc w:val="center"/>
                        <w:rPr>
                          <w:b/>
                          <w:sz w:val="36"/>
                          <w:szCs w:val="34"/>
                        </w:rPr>
                      </w:pPr>
                      <w:r>
                        <w:rPr>
                          <w:b/>
                          <w:color w:val="000000"/>
                          <w:sz w:val="36"/>
                          <w:szCs w:val="34"/>
                        </w:rPr>
                        <w:t>APOYO NACIONAL A LA PRODUCCIÓN</w:t>
                      </w:r>
                    </w:p>
                    <w:p w:rsidR="00C30DE0" w:rsidRDefault="00C30DE0">
                      <w:pPr>
                        <w:pStyle w:val="Contenidodelmarco"/>
                        <w:jc w:val="center"/>
                        <w:rPr>
                          <w:b/>
                          <w:bCs/>
                          <w:color w:val="0000FF"/>
                          <w:sz w:val="36"/>
                          <w:szCs w:val="34"/>
                        </w:rPr>
                      </w:pPr>
                      <w:r>
                        <w:rPr>
                          <w:b/>
                          <w:color w:val="000000"/>
                          <w:sz w:val="36"/>
                          <w:szCs w:val="34"/>
                        </w:rPr>
                        <w:t>Y EMPLEO</w:t>
                      </w:r>
                    </w:p>
                    <w:p w:rsidR="00C30DE0" w:rsidRDefault="00C30DE0">
                      <w:pPr>
                        <w:pStyle w:val="Contenidodelmarco"/>
                        <w:ind w:left="-142"/>
                        <w:jc w:val="center"/>
                        <w:rPr>
                          <w:b/>
                        </w:rPr>
                      </w:pPr>
                    </w:p>
                    <w:p w:rsidR="00C30DE0" w:rsidRDefault="00C30DE0">
                      <w:pPr>
                        <w:pStyle w:val="Contenidodelmarco"/>
                        <w:ind w:left="-142"/>
                        <w:jc w:val="center"/>
                        <w:rPr>
                          <w:b/>
                        </w:rPr>
                      </w:pPr>
                    </w:p>
                    <w:p w:rsidR="00C30DE0" w:rsidRDefault="00C30DE0">
                      <w:pPr>
                        <w:pStyle w:val="Contenidodelmarco"/>
                        <w:jc w:val="center"/>
                        <w:rPr>
                          <w:color w:val="000000"/>
                          <w:shd w:val="clear" w:color="auto" w:fill="FFFFFF"/>
                        </w:rPr>
                      </w:pPr>
                      <w:r>
                        <w:rPr>
                          <w:rFonts w:ascii="Tahoma" w:hAnsi="Tahoma" w:cs="Tahoma"/>
                          <w:b/>
                          <w:color w:val="000000"/>
                          <w:sz w:val="36"/>
                          <w:szCs w:val="36"/>
                          <w:shd w:val="clear" w:color="auto" w:fill="FFFFFF"/>
                        </w:rPr>
                        <w:t>SIN/GDYA/ANPE/</w:t>
                      </w:r>
                      <w:r w:rsidR="00770F72">
                        <w:rPr>
                          <w:rFonts w:ascii="Tahoma" w:hAnsi="Tahoma" w:cs="Tahoma"/>
                          <w:b/>
                          <w:color w:val="000000"/>
                          <w:sz w:val="36"/>
                          <w:szCs w:val="36"/>
                          <w:shd w:val="clear" w:color="auto" w:fill="FFFFFF"/>
                        </w:rPr>
                        <w:t>6</w:t>
                      </w:r>
                      <w:r>
                        <w:rPr>
                          <w:rFonts w:ascii="Tahoma" w:hAnsi="Tahoma" w:cs="Tahoma"/>
                          <w:b/>
                          <w:color w:val="000000"/>
                          <w:sz w:val="36"/>
                          <w:szCs w:val="36"/>
                          <w:shd w:val="clear" w:color="auto" w:fill="FFFFFF"/>
                        </w:rPr>
                        <w:t>/2026</w:t>
                      </w:r>
                    </w:p>
                    <w:p w:rsidR="00C30DE0" w:rsidRDefault="00C30DE0">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C30DE0" w:rsidRDefault="00C30DE0" w:rsidP="00A87FBC">
                      <w:pPr>
                        <w:pStyle w:val="Contenidodelmarco"/>
                        <w:jc w:val="center"/>
                      </w:pPr>
                      <w:r>
                        <w:rPr>
                          <w:rFonts w:ascii="Tahoma" w:hAnsi="Tahoma" w:cs="Tahoma"/>
                          <w:b/>
                          <w:color w:val="000000"/>
                          <w:sz w:val="36"/>
                          <w:szCs w:val="36"/>
                          <w:shd w:val="clear" w:color="auto" w:fill="FFFFFF"/>
                        </w:rPr>
                        <w:t xml:space="preserve">   </w:t>
                      </w:r>
                      <w:r w:rsidRPr="00A87FBC">
                        <w:rPr>
                          <w:rFonts w:ascii="Tahoma" w:eastAsia="MS Mincho" w:hAnsi="Tahoma" w:cs="Tahoma"/>
                          <w:b/>
                          <w:color w:val="000000"/>
                          <w:sz w:val="36"/>
                          <w:szCs w:val="36"/>
                          <w:shd w:val="clear" w:color="auto" w:fill="FFFFFF"/>
                          <w:lang w:val="es-MX" w:eastAsia="en-US"/>
                        </w:rPr>
                        <w:t>CONTRATACIÓN DE CUATRO (4) CONSULTORES INDIVIDUALES DE LÍNEA CONSULTOR J PARA LA INICIATIVA "CONTROL DE OBLIGACIONES FISCALES Y FACILIDADES DE PAGO” - GERENCIA DISTRITAL YACUIBA</w:t>
                      </w:r>
                    </w:p>
                    <w:p w:rsidR="00C30DE0" w:rsidRPr="00A87FBC" w:rsidRDefault="00C30DE0">
                      <w:pPr>
                        <w:pStyle w:val="Contenidodelmarco"/>
                        <w:jc w:val="center"/>
                        <w:rPr>
                          <w:rFonts w:ascii="Tahoma" w:hAnsi="Tahoma" w:cs="Tahoma"/>
                          <w:b/>
                          <w:color w:val="000000"/>
                          <w:sz w:val="16"/>
                          <w:shd w:val="clear" w:color="auto" w:fill="FFFFFF"/>
                        </w:rPr>
                      </w:pPr>
                    </w:p>
                    <w:p w:rsidR="00C30DE0" w:rsidRDefault="00C30DE0">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C30DE0" w:rsidRDefault="00C30DE0">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11"/>
                                    <a:stretch>
                                      <a:fillRect/>
                                    </a:stretch>
                                  </pic:blipFill>
                                  <pic:spPr bwMode="auto">
                                    <a:xfrm>
                                      <a:off x="0" y="0"/>
                                      <a:ext cx="1952625" cy="1952625"/>
                                    </a:xfrm>
                                    <a:prstGeom prst="rect">
                                      <a:avLst/>
                                    </a:prstGeom>
                                  </pic:spPr>
                                </pic:pic>
                              </a:graphicData>
                            </a:graphic>
                          </wp:inline>
                        </w:drawing>
                      </w:r>
                    </w:p>
                    <w:p w:rsidR="00C30DE0" w:rsidRDefault="00C30DE0">
                      <w:pPr>
                        <w:pStyle w:val="Contenidodelmarco"/>
                        <w:jc w:val="center"/>
                        <w:rPr>
                          <w:rFonts w:ascii="Tahoma" w:hAnsi="Tahoma" w:cs="Tahoma"/>
                          <w:b/>
                          <w:sz w:val="36"/>
                          <w:szCs w:val="36"/>
                        </w:rPr>
                      </w:pPr>
                      <w:r>
                        <w:rPr>
                          <w:rFonts w:ascii="Tahoma" w:hAnsi="Tahoma" w:cs="Tahoma"/>
                          <w:b/>
                          <w:color w:val="000000"/>
                          <w:sz w:val="36"/>
                          <w:szCs w:val="36"/>
                        </w:rPr>
                        <w:t>FEBRERO 2026</w:t>
                      </w:r>
                    </w:p>
                    <w:p w:rsidR="00C30DE0" w:rsidRDefault="00C30DE0">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jc w:val="center"/>
                        <w:rPr>
                          <w:rFonts w:ascii="Tahoma" w:hAnsi="Tahoma" w:cs="Tahoma"/>
                          <w:b/>
                          <w:sz w:val="32"/>
                          <w:szCs w:val="36"/>
                        </w:rPr>
                      </w:pPr>
                    </w:p>
                    <w:p w:rsidR="00C30DE0" w:rsidRDefault="00C30DE0">
                      <w:pPr>
                        <w:pStyle w:val="Contenidodelmarco"/>
                        <w:ind w:left="-142"/>
                        <w:jc w:val="center"/>
                        <w:rPr>
                          <w:b/>
                        </w:rPr>
                      </w:pPr>
                    </w:p>
                  </w:txbxContent>
                </v:textbox>
                <w10:wrap anchorx="margin"/>
              </v:roundrect>
            </w:pict>
          </mc:Fallback>
        </mc:AlternateContent>
      </w:r>
      <w:r w:rsidR="0051575C">
        <w:t xml:space="preserve"> </w:t>
      </w:r>
    </w:p>
    <w:p w:rsidR="00B26AB9" w:rsidRDefault="00B26AB9"/>
    <w:p w:rsidR="00B26AB9" w:rsidRDefault="00104D05">
      <w:pPr>
        <w:spacing w:after="160" w:line="252" w:lineRule="auto"/>
      </w:pPr>
      <w:r>
        <w:rPr>
          <w:noProof/>
          <w:lang w:val="es-BO" w:eastAsia="es-BO"/>
        </w:rPr>
        <mc:AlternateContent>
          <mc:Choice Requires="wps">
            <w:drawing>
              <wp:anchor distT="0" distB="0" distL="0" distR="0" simplePos="0" relativeHeight="95" behindDoc="0" locked="0" layoutInCell="0" allowOverlap="1"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rsidR="00C30DE0" w:rsidRDefault="00C30DE0">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C30DE0" w:rsidRDefault="00C30DE0">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C30DE0" w:rsidRDefault="00C30DE0">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C30DE0" w:rsidRDefault="00C30DE0">
                            <w:pPr>
                              <w:pStyle w:val="Contenidodelmarco"/>
                              <w:rPr>
                                <w:color w:val="000000"/>
                              </w:rPr>
                            </w:pPr>
                          </w:p>
                        </w:txbxContent>
                      </wps:txbx>
                      <wps:bodyPr lIns="85680" tIns="47520" rIns="85680" bIns="47520" anchor="t" upright="1">
                        <a:noAutofit/>
                      </wps:bodyPr>
                    </wps:wsp>
                  </a:graphicData>
                </a:graphic>
              </wp:anchor>
            </w:drawing>
          </mc:Choice>
          <mc:Fallback>
            <w:pict>
              <v:rect w14:anchorId="4802823D" id="Rectángulo 9" o:spid="_x0000_s1027" style="position:absolute;left:0;text-align:left;margin-left:-6.9pt;margin-top:-17.8pt;width:618.65pt;height:70.85pt;z-index:95;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3X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z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f5ht1x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rsidR="00C30DE0" w:rsidRDefault="00C30DE0">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C30DE0" w:rsidRDefault="00C30DE0">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C30DE0" w:rsidRDefault="00C30DE0">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C30DE0" w:rsidRDefault="00C30DE0">
                      <w:pPr>
                        <w:pStyle w:val="Contenidodelmarco"/>
                        <w:rPr>
                          <w:color w:val="000000"/>
                        </w:rPr>
                      </w:pPr>
                    </w:p>
                  </w:txbxContent>
                </v:textbox>
                <w10:wrap anchorx="page" anchory="margin"/>
              </v:rect>
            </w:pict>
          </mc:Fallback>
        </mc:AlternateContent>
      </w:r>
      <w:r>
        <w:br w:type="page"/>
      </w:r>
    </w:p>
    <w:p w:rsidR="00C30DE0" w:rsidRDefault="00C30DE0" w:rsidP="00C30DE0">
      <w:pPr>
        <w:jc w:val="center"/>
        <w:rPr>
          <w:b/>
          <w:lang w:val="es-BO"/>
        </w:rPr>
      </w:pPr>
      <w:bookmarkStart w:id="0" w:name="_Toc355779851"/>
      <w:bookmarkStart w:id="1" w:name="_Toc347485762"/>
      <w:r>
        <w:rPr>
          <w:b/>
          <w:lang w:val="es-BO"/>
        </w:rPr>
        <w:lastRenderedPageBreak/>
        <w:t>CONTENIDO</w:t>
      </w:r>
    </w:p>
    <w:p w:rsidR="00C30DE0" w:rsidRDefault="00C30DE0" w:rsidP="00C30DE0">
      <w:pPr>
        <w:jc w:val="center"/>
        <w:rPr>
          <w:b/>
          <w:lang w:val="es-BO"/>
        </w:rPr>
      </w:pPr>
    </w:p>
    <w:sdt>
      <w:sdtPr>
        <w:id w:val="-365916915"/>
        <w:docPartObj>
          <w:docPartGallery w:val="Table of Contents"/>
          <w:docPartUnique/>
        </w:docPartObj>
      </w:sdtPr>
      <w:sdtEndPr/>
      <w:sdtContent>
        <w:p w:rsidR="00C30DE0" w:rsidRDefault="00C30DE0" w:rsidP="00C30DE0">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\h</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78">
            <w:r w:rsidR="00C30DE0">
              <w:rPr>
                <w:rStyle w:val="Enlacedelndice"/>
                <w:rFonts w:ascii="Verdana" w:hAnsi="Verdana"/>
                <w:webHidden/>
                <w:lang w:val="es-BO"/>
              </w:rPr>
              <w:t>2</w:t>
            </w:r>
            <w:r w:rsidR="00C30DE0">
              <w:rPr>
                <w:rStyle w:val="Enlacedelndice"/>
                <w:rFonts w:eastAsiaTheme="minorEastAsia" w:cstheme="minorBidi"/>
                <w:sz w:val="22"/>
                <w:lang w:val="es-BO" w:eastAsia="es-BO"/>
              </w:rPr>
              <w:tab/>
            </w:r>
            <w:r w:rsidR="00C30DE0">
              <w:rPr>
                <w:rStyle w:val="Enlacedelndice"/>
                <w:rFonts w:ascii="Verdana" w:hAnsi="Verdana"/>
                <w:lang w:val="es-BO"/>
              </w:rPr>
              <w:t>PROPONENTES ELEGIBLES</w:t>
            </w:r>
            <w:r w:rsidR="00C30DE0">
              <w:rPr>
                <w:webHidden/>
              </w:rPr>
              <w:fldChar w:fldCharType="begin"/>
            </w:r>
            <w:r w:rsidR="00C30DE0">
              <w:rPr>
                <w:webHidden/>
              </w:rPr>
              <w:instrText>PAGEREF _Toc61867778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79">
            <w:r w:rsidR="00C30DE0">
              <w:rPr>
                <w:rStyle w:val="Enlacedelndice"/>
                <w:rFonts w:ascii="Verdana" w:hAnsi="Verdana"/>
                <w:webHidden/>
                <w:lang w:val="es-BO"/>
              </w:rPr>
              <w:t>3</w:t>
            </w:r>
            <w:r w:rsidR="00C30DE0">
              <w:rPr>
                <w:rStyle w:val="Enlacedelndice"/>
                <w:rFonts w:eastAsiaTheme="minorEastAsia" w:cstheme="minorBidi"/>
                <w:sz w:val="22"/>
                <w:lang w:val="es-BO" w:eastAsia="es-BO"/>
              </w:rPr>
              <w:tab/>
            </w:r>
            <w:r w:rsidR="00C30DE0">
              <w:rPr>
                <w:rStyle w:val="Enlacedelndice"/>
                <w:rFonts w:ascii="Verdana" w:hAnsi="Verdana"/>
                <w:lang w:val="es-BO"/>
              </w:rPr>
              <w:t>ACTIVIDADES ADMINISTRATIVAS PREVIAS A LA PRESENTACIÓN DE PROPUESTAS</w:t>
            </w:r>
            <w:r w:rsidR="00C30DE0">
              <w:rPr>
                <w:webHidden/>
              </w:rPr>
              <w:fldChar w:fldCharType="begin"/>
            </w:r>
            <w:r w:rsidR="00C30DE0">
              <w:rPr>
                <w:webHidden/>
              </w:rPr>
              <w:instrText>PAGEREF _Toc61867779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0">
            <w:r w:rsidR="00C30DE0">
              <w:rPr>
                <w:rStyle w:val="Enlacedelndice"/>
                <w:rFonts w:ascii="Verdana" w:hAnsi="Verdana"/>
                <w:webHidden/>
                <w:lang w:val="es-BO"/>
              </w:rPr>
              <w:t>4</w:t>
            </w:r>
            <w:r w:rsidR="00C30DE0">
              <w:rPr>
                <w:rStyle w:val="Enlacedelndice"/>
                <w:rFonts w:eastAsiaTheme="minorEastAsia" w:cstheme="minorBidi"/>
                <w:sz w:val="22"/>
                <w:lang w:val="es-BO" w:eastAsia="es-BO"/>
              </w:rPr>
              <w:tab/>
            </w:r>
            <w:r w:rsidR="00C30DE0">
              <w:rPr>
                <w:rStyle w:val="Enlacedelndice"/>
                <w:rFonts w:ascii="Verdana" w:hAnsi="Verdana"/>
                <w:lang w:val="es-BO"/>
              </w:rPr>
              <w:t>GARANTÍAS</w:t>
            </w:r>
            <w:r w:rsidR="00C30DE0">
              <w:rPr>
                <w:webHidden/>
              </w:rPr>
              <w:fldChar w:fldCharType="begin"/>
            </w:r>
            <w:r w:rsidR="00C30DE0">
              <w:rPr>
                <w:webHidden/>
              </w:rPr>
              <w:instrText>PAGEREF _Toc61867780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1">
            <w:r w:rsidR="00C30DE0">
              <w:rPr>
                <w:rStyle w:val="Enlacedelndice"/>
                <w:rFonts w:ascii="Verdana" w:hAnsi="Verdana"/>
                <w:webHidden/>
                <w:lang w:val="es-BO"/>
              </w:rPr>
              <w:t>5</w:t>
            </w:r>
            <w:r w:rsidR="00C30DE0">
              <w:rPr>
                <w:rStyle w:val="Enlacedelndice"/>
                <w:rFonts w:eastAsiaTheme="minorEastAsia" w:cstheme="minorBidi"/>
                <w:sz w:val="22"/>
                <w:lang w:val="es-BO" w:eastAsia="es-BO"/>
              </w:rPr>
              <w:tab/>
            </w:r>
            <w:r w:rsidR="00C30DE0">
              <w:rPr>
                <w:rStyle w:val="Enlacedelndice"/>
                <w:rFonts w:ascii="Verdana" w:hAnsi="Verdana"/>
                <w:lang w:val="es-BO"/>
              </w:rPr>
              <w:t>RECHAZO Y DESCALIFICACIÓN DE PROPUESTAS</w:t>
            </w:r>
            <w:r w:rsidR="00C30DE0">
              <w:rPr>
                <w:webHidden/>
              </w:rPr>
              <w:fldChar w:fldCharType="begin"/>
            </w:r>
            <w:r w:rsidR="00C30DE0">
              <w:rPr>
                <w:webHidden/>
              </w:rPr>
              <w:instrText>PAGEREF _Toc61867781 \h</w:instrText>
            </w:r>
            <w:r w:rsidR="00C30DE0">
              <w:rPr>
                <w:webHidden/>
              </w:rPr>
            </w:r>
            <w:r w:rsidR="00C30DE0">
              <w:rPr>
                <w:webHidden/>
              </w:rPr>
              <w:fldChar w:fldCharType="separate"/>
            </w:r>
            <w:r w:rsidR="00C30DE0">
              <w:rPr>
                <w:rStyle w:val="Enlacedelndice"/>
              </w:rPr>
              <w:tab/>
              <w:t>4</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2">
            <w:r w:rsidR="00C30DE0">
              <w:rPr>
                <w:rStyle w:val="Enlacedelndice"/>
                <w:rFonts w:ascii="Verdana" w:hAnsi="Verdana"/>
                <w:webHidden/>
                <w:lang w:val="es-BO"/>
              </w:rPr>
              <w:t>6</w:t>
            </w:r>
            <w:r w:rsidR="00C30DE0">
              <w:rPr>
                <w:rStyle w:val="Enlacedelndice"/>
                <w:rFonts w:eastAsiaTheme="minorEastAsia" w:cstheme="minorBidi"/>
                <w:sz w:val="22"/>
                <w:lang w:val="es-BO" w:eastAsia="es-BO"/>
              </w:rPr>
              <w:tab/>
            </w:r>
            <w:r w:rsidR="00C30DE0">
              <w:rPr>
                <w:rStyle w:val="Enlacedelndice"/>
                <w:rFonts w:ascii="Verdana" w:hAnsi="Verdana"/>
                <w:lang w:val="es-BO"/>
              </w:rPr>
              <w:t>CRITERIOS DE SUBSANABILIDAD Y ERRORES NO SUBSANABLES</w:t>
            </w:r>
            <w:r w:rsidR="00C30DE0">
              <w:rPr>
                <w:webHidden/>
              </w:rPr>
              <w:fldChar w:fldCharType="begin"/>
            </w:r>
            <w:r w:rsidR="00C30DE0">
              <w:rPr>
                <w:webHidden/>
              </w:rPr>
              <w:instrText>PAGEREF _Toc61867782 \h</w:instrText>
            </w:r>
            <w:r w:rsidR="00C30DE0">
              <w:rPr>
                <w:webHidden/>
              </w:rPr>
            </w:r>
            <w:r w:rsidR="00C30DE0">
              <w:rPr>
                <w:webHidden/>
              </w:rPr>
              <w:fldChar w:fldCharType="separate"/>
            </w:r>
            <w:r w:rsidR="00C30DE0">
              <w:rPr>
                <w:rStyle w:val="Enlacedelndice"/>
              </w:rPr>
              <w:tab/>
              <w:t>5</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3">
            <w:r w:rsidR="00C30DE0">
              <w:rPr>
                <w:rStyle w:val="Enlacedelndice"/>
                <w:rFonts w:ascii="Verdana" w:hAnsi="Verdana"/>
                <w:webHidden/>
                <w:lang w:val="es-BO"/>
              </w:rPr>
              <w:t>7</w:t>
            </w:r>
            <w:r w:rsidR="00C30DE0">
              <w:rPr>
                <w:rStyle w:val="Enlacedelndice"/>
                <w:rFonts w:eastAsiaTheme="minorEastAsia" w:cstheme="minorBidi"/>
                <w:sz w:val="22"/>
                <w:lang w:val="es-BO" w:eastAsia="es-BO"/>
              </w:rPr>
              <w:tab/>
            </w:r>
            <w:r w:rsidR="00C30DE0">
              <w:rPr>
                <w:rStyle w:val="Enlacedelndice"/>
                <w:rFonts w:ascii="Verdana" w:hAnsi="Verdana"/>
                <w:lang w:val="es-BO"/>
              </w:rPr>
              <w:t>DECLARATORIA DESIERTA</w:t>
            </w:r>
            <w:r w:rsidR="00C30DE0">
              <w:rPr>
                <w:webHidden/>
              </w:rPr>
              <w:fldChar w:fldCharType="begin"/>
            </w:r>
            <w:r w:rsidR="00C30DE0">
              <w:rPr>
                <w:webHidden/>
              </w:rPr>
              <w:instrText>PAGEREF _Toc61867783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4">
            <w:r w:rsidR="00C30DE0">
              <w:rPr>
                <w:rStyle w:val="Enlacedelndice"/>
                <w:rFonts w:ascii="Verdana" w:hAnsi="Verdana"/>
                <w:webHidden/>
                <w:lang w:val="es-BO"/>
              </w:rPr>
              <w:t>8</w:t>
            </w:r>
            <w:r w:rsidR="00C30DE0">
              <w:rPr>
                <w:rStyle w:val="Enlacedelndice"/>
                <w:rFonts w:eastAsiaTheme="minorEastAsia" w:cstheme="minorBidi"/>
                <w:sz w:val="22"/>
                <w:lang w:val="es-BO" w:eastAsia="es-BO"/>
              </w:rPr>
              <w:tab/>
            </w:r>
            <w:r w:rsidR="00C30DE0">
              <w:rPr>
                <w:rStyle w:val="Enlacedelndice"/>
                <w:rFonts w:ascii="Verdana" w:hAnsi="Verdana"/>
                <w:lang w:val="es-BO"/>
              </w:rPr>
              <w:t>CANCELACIÓN, SUSPENSIÓN Y ANULACIÓN DEL PROCESO DE CONTRATACIÓN</w:t>
            </w:r>
            <w:r w:rsidR="00C30DE0">
              <w:rPr>
                <w:webHidden/>
              </w:rPr>
              <w:fldChar w:fldCharType="begin"/>
            </w:r>
            <w:r w:rsidR="00C30DE0">
              <w:rPr>
                <w:webHidden/>
              </w:rPr>
              <w:instrText>PAGEREF _Toc61867784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5">
            <w:r w:rsidR="00C30DE0">
              <w:rPr>
                <w:rStyle w:val="Enlacedelndice"/>
                <w:rFonts w:ascii="Verdana" w:hAnsi="Verdana"/>
                <w:webHidden/>
                <w:lang w:val="es-BO"/>
              </w:rPr>
              <w:t>9</w:t>
            </w:r>
            <w:r w:rsidR="00C30DE0">
              <w:rPr>
                <w:rStyle w:val="Enlacedelndice"/>
                <w:rFonts w:eastAsiaTheme="minorEastAsia" w:cstheme="minorBidi"/>
                <w:sz w:val="22"/>
                <w:lang w:val="es-BO" w:eastAsia="es-BO"/>
              </w:rPr>
              <w:tab/>
            </w:r>
            <w:r w:rsidR="00C30DE0">
              <w:rPr>
                <w:rStyle w:val="Enlacedelndice"/>
                <w:rFonts w:ascii="Verdana" w:hAnsi="Verdana"/>
                <w:lang w:val="es-BO"/>
              </w:rPr>
              <w:t>RESOLUCIONES RECURRIBLES</w:t>
            </w:r>
            <w:r w:rsidR="00C30DE0">
              <w:rPr>
                <w:webHidden/>
              </w:rPr>
              <w:fldChar w:fldCharType="begin"/>
            </w:r>
            <w:r w:rsidR="00C30DE0">
              <w:rPr>
                <w:webHidden/>
              </w:rPr>
              <w:instrText>PAGEREF _Toc61867785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6">
            <w:r w:rsidR="00C30DE0">
              <w:rPr>
                <w:rStyle w:val="Enlacedelndice"/>
                <w:rFonts w:ascii="Verdana" w:hAnsi="Verdana"/>
                <w:webHidden/>
                <w:lang w:val="es-BO"/>
              </w:rPr>
              <w:t>10</w:t>
            </w:r>
            <w:r w:rsidR="00C30DE0">
              <w:rPr>
                <w:rStyle w:val="Enlacedelndice"/>
                <w:rFonts w:eastAsiaTheme="minorEastAsia" w:cstheme="minorBidi"/>
                <w:sz w:val="22"/>
                <w:lang w:val="es-BO" w:eastAsia="es-BO"/>
              </w:rPr>
              <w:tab/>
            </w:r>
            <w:r w:rsidR="00C30DE0">
              <w:rPr>
                <w:rStyle w:val="Enlacedelndice"/>
                <w:rFonts w:ascii="Verdana" w:hAnsi="Verdana"/>
                <w:lang w:val="es-BO"/>
              </w:rPr>
              <w:t>PREPARACIÓN DE PROPUESTAS</w:t>
            </w:r>
            <w:r w:rsidR="00C30DE0">
              <w:rPr>
                <w:webHidden/>
              </w:rPr>
              <w:fldChar w:fldCharType="begin"/>
            </w:r>
            <w:r w:rsidR="00C30DE0">
              <w:rPr>
                <w:webHidden/>
              </w:rPr>
              <w:instrText>PAGEREF _Toc61867786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87">
            <w:r w:rsidR="00C30DE0">
              <w:rPr>
                <w:rStyle w:val="Enlacedelndice"/>
                <w:rFonts w:ascii="Verdana" w:hAnsi="Verdana"/>
                <w:webHidden/>
                <w:lang w:val="es-BO"/>
              </w:rPr>
              <w:t>11</w:t>
            </w:r>
            <w:r w:rsidR="00C30DE0">
              <w:rPr>
                <w:rStyle w:val="Enlacedelndice"/>
                <w:rFonts w:eastAsiaTheme="minorEastAsia" w:cstheme="minorBidi"/>
                <w:sz w:val="22"/>
                <w:lang w:val="es-BO" w:eastAsia="es-BO"/>
              </w:rPr>
              <w:tab/>
            </w:r>
            <w:r w:rsidR="00C30DE0">
              <w:rPr>
                <w:rStyle w:val="Enlacedelndice"/>
                <w:rFonts w:ascii="Verdana" w:hAnsi="Verdana"/>
                <w:lang w:val="es-BO"/>
              </w:rPr>
              <w:t>DOCUMENTOS QUE DEBE PRESENTAR EL PROPONENTE</w:t>
            </w:r>
            <w:r w:rsidR="00C30DE0">
              <w:rPr>
                <w:webHidden/>
              </w:rPr>
              <w:fldChar w:fldCharType="begin"/>
            </w:r>
            <w:r w:rsidR="00C30DE0">
              <w:rPr>
                <w:webHidden/>
              </w:rPr>
              <w:instrText>PAGEREF _Toc61867787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790">
            <w:r w:rsidR="00C30DE0">
              <w:rPr>
                <w:rStyle w:val="Enlacedelndice"/>
                <w:rFonts w:ascii="Verdana" w:hAnsi="Verdana"/>
                <w:webHidden/>
                <w:lang w:val="es-BO"/>
              </w:rPr>
              <w:t>12</w:t>
            </w:r>
            <w:r w:rsidR="00C30DE0">
              <w:rPr>
                <w:rStyle w:val="Enlacedelndice"/>
                <w:rFonts w:eastAsiaTheme="minorEastAsia" w:cstheme="minorBidi"/>
                <w:sz w:val="22"/>
                <w:lang w:val="es-BO" w:eastAsia="es-BO"/>
              </w:rPr>
              <w:tab/>
            </w:r>
            <w:r w:rsidR="00C30DE0">
              <w:rPr>
                <w:rStyle w:val="Enlacedelndice"/>
                <w:rFonts w:ascii="Verdana" w:hAnsi="Verdana"/>
                <w:lang w:val="es-BO"/>
              </w:rPr>
              <w:t>PRESENTACIÓN DE PROPUESTAS</w:t>
            </w:r>
            <w:r w:rsidR="00C30DE0">
              <w:rPr>
                <w:webHidden/>
              </w:rPr>
              <w:fldChar w:fldCharType="begin"/>
            </w:r>
            <w:r w:rsidR="00C30DE0">
              <w:rPr>
                <w:webHidden/>
              </w:rPr>
              <w:instrText>PAGEREF _Toc61867790 \h</w:instrText>
            </w:r>
            <w:r w:rsidR="00C30DE0">
              <w:rPr>
                <w:webHidden/>
              </w:rPr>
            </w:r>
            <w:r w:rsidR="00C30DE0">
              <w:rPr>
                <w:webHidden/>
              </w:rPr>
              <w:fldChar w:fldCharType="separate"/>
            </w:r>
            <w:r w:rsidR="00C30DE0">
              <w:rPr>
                <w:rStyle w:val="Enlacedelndice"/>
              </w:rPr>
              <w:tab/>
              <w:t>7</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26">
            <w:r w:rsidR="00C30DE0">
              <w:rPr>
                <w:rStyle w:val="Enlacedelndice"/>
                <w:rFonts w:ascii="Verdana" w:hAnsi="Verdana"/>
                <w:webHidden/>
                <w:lang w:val="es-BO"/>
              </w:rPr>
              <w:t>13</w:t>
            </w:r>
            <w:r w:rsidR="00C30DE0">
              <w:rPr>
                <w:rStyle w:val="Enlacedelndice"/>
                <w:rFonts w:eastAsiaTheme="minorEastAsia" w:cstheme="minorBidi"/>
                <w:sz w:val="22"/>
                <w:lang w:val="es-BO" w:eastAsia="es-BO"/>
              </w:rPr>
              <w:tab/>
            </w:r>
            <w:r w:rsidR="00C30DE0">
              <w:rPr>
                <w:rStyle w:val="Enlacedelndice"/>
                <w:rFonts w:ascii="Verdana" w:hAnsi="Verdana"/>
                <w:lang w:val="es-BO"/>
              </w:rPr>
              <w:t>APERTURA DE PROPUESTAS</w:t>
            </w:r>
            <w:r w:rsidR="00C30DE0">
              <w:rPr>
                <w:webHidden/>
              </w:rPr>
              <w:fldChar w:fldCharType="begin"/>
            </w:r>
            <w:r w:rsidR="00C30DE0">
              <w:rPr>
                <w:webHidden/>
              </w:rPr>
              <w:instrText>PAGEREF _Toc61867826 \h</w:instrText>
            </w:r>
            <w:r w:rsidR="00C30DE0">
              <w:rPr>
                <w:webHidden/>
              </w:rPr>
            </w:r>
            <w:r w:rsidR="00C30DE0">
              <w:rPr>
                <w:webHidden/>
              </w:rPr>
              <w:fldChar w:fldCharType="separate"/>
            </w:r>
            <w:r w:rsidR="00C30DE0">
              <w:rPr>
                <w:rStyle w:val="Enlacedelndice"/>
              </w:rPr>
              <w:tab/>
              <w:t>9</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49">
            <w:r w:rsidR="00C30DE0">
              <w:rPr>
                <w:rStyle w:val="Enlacedelndice"/>
                <w:rFonts w:ascii="Verdana" w:hAnsi="Verdana"/>
                <w:webHidden/>
                <w:lang w:val="es-BO"/>
              </w:rPr>
              <w:t>14</w:t>
            </w:r>
            <w:r w:rsidR="00C30DE0">
              <w:rPr>
                <w:rStyle w:val="Enlacedelndice"/>
                <w:rFonts w:eastAsiaTheme="minorEastAsia" w:cstheme="minorBidi"/>
                <w:sz w:val="22"/>
                <w:lang w:val="es-BO" w:eastAsia="es-BO"/>
              </w:rPr>
              <w:tab/>
            </w:r>
            <w:r w:rsidR="00C30DE0">
              <w:rPr>
                <w:rStyle w:val="Enlacedelndice"/>
                <w:rFonts w:ascii="Verdana" w:hAnsi="Verdana"/>
                <w:lang w:val="es-BO"/>
              </w:rPr>
              <w:t>EVALUACIÓN DE PROPUESTAS</w:t>
            </w:r>
            <w:r w:rsidR="00C30DE0">
              <w:rPr>
                <w:webHidden/>
              </w:rPr>
              <w:fldChar w:fldCharType="begin"/>
            </w:r>
            <w:r w:rsidR="00C30DE0">
              <w:rPr>
                <w:webHidden/>
              </w:rPr>
              <w:instrText>PAGEREF _Toc61867849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0">
            <w:r w:rsidR="00C30DE0">
              <w:rPr>
                <w:rStyle w:val="Enlacedelndice"/>
                <w:rFonts w:ascii="Verdana" w:hAnsi="Verdana"/>
                <w:webHidden/>
                <w:lang w:val="es-BO"/>
              </w:rPr>
              <w:t>15</w:t>
            </w:r>
            <w:r w:rsidR="00C30DE0">
              <w:rPr>
                <w:rStyle w:val="Enlacedelndice"/>
                <w:rFonts w:eastAsiaTheme="minorEastAsia" w:cstheme="minorBidi"/>
                <w:sz w:val="22"/>
                <w:lang w:val="es-BO" w:eastAsia="es-BO"/>
              </w:rPr>
              <w:tab/>
            </w:r>
            <w:r w:rsidR="00C30DE0">
              <w:rPr>
                <w:rStyle w:val="Enlacedelndice"/>
                <w:rFonts w:ascii="Verdana" w:hAnsi="Verdana"/>
                <w:lang w:val="es-BO"/>
              </w:rPr>
              <w:t>EVALUACIÓN PRELIMINAR</w:t>
            </w:r>
            <w:r w:rsidR="00C30DE0">
              <w:rPr>
                <w:webHidden/>
              </w:rPr>
              <w:fldChar w:fldCharType="begin"/>
            </w:r>
            <w:r w:rsidR="00C30DE0">
              <w:rPr>
                <w:webHidden/>
              </w:rPr>
              <w:instrText>PAGEREF _Toc61867850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1">
            <w:r w:rsidR="00C30DE0">
              <w:rPr>
                <w:rStyle w:val="Enlacedelndice"/>
                <w:rFonts w:ascii="Verdana" w:hAnsi="Verdana"/>
                <w:webHidden/>
                <w:lang w:val="es-BO"/>
              </w:rPr>
              <w:t>16</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CALIDAD, PROPUESTA TÉCNICA Y COSTO.</w:t>
            </w:r>
            <w:r w:rsidR="00C30DE0">
              <w:rPr>
                <w:webHidden/>
              </w:rPr>
              <w:fldChar w:fldCharType="begin"/>
            </w:r>
            <w:r w:rsidR="00C30DE0">
              <w:rPr>
                <w:webHidden/>
              </w:rPr>
              <w:instrText>PAGEREF _Toc61867851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2">
            <w:r w:rsidR="00C30DE0">
              <w:rPr>
                <w:rStyle w:val="Enlacedelndice"/>
                <w:rFonts w:ascii="Verdana" w:hAnsi="Verdana"/>
                <w:webHidden/>
                <w:lang w:val="es-BO"/>
              </w:rPr>
              <w:t>17</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CALIDAD</w:t>
            </w:r>
            <w:r w:rsidR="00C30DE0">
              <w:rPr>
                <w:webHidden/>
              </w:rPr>
              <w:fldChar w:fldCharType="begin"/>
            </w:r>
            <w:r w:rsidR="00C30DE0">
              <w:rPr>
                <w:webHidden/>
              </w:rPr>
              <w:instrText>PAGEREF _Toc61867852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3">
            <w:r w:rsidR="00C30DE0">
              <w:rPr>
                <w:rStyle w:val="Enlacedelndice"/>
                <w:rFonts w:ascii="Verdana" w:hAnsi="Verdana"/>
                <w:webHidden/>
                <w:lang w:val="es-BO"/>
              </w:rPr>
              <w:t>18</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DE PRESUPUESTO FIJO</w:t>
            </w:r>
            <w:r w:rsidR="00C30DE0">
              <w:rPr>
                <w:webHidden/>
              </w:rPr>
              <w:fldChar w:fldCharType="begin"/>
            </w:r>
            <w:r w:rsidR="00C30DE0">
              <w:rPr>
                <w:webHidden/>
              </w:rPr>
              <w:instrText>PAGEREF _Toc61867853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4">
            <w:r w:rsidR="00C30DE0">
              <w:rPr>
                <w:rStyle w:val="Enlacedelndice"/>
                <w:rFonts w:ascii="Verdana" w:hAnsi="Verdana"/>
                <w:webHidden/>
                <w:lang w:val="es-BO"/>
              </w:rPr>
              <w:t>19</w:t>
            </w:r>
            <w:r w:rsidR="00C30DE0">
              <w:rPr>
                <w:rStyle w:val="Enlacedelndice"/>
                <w:rFonts w:eastAsiaTheme="minorEastAsia" w:cstheme="minorBidi"/>
                <w:sz w:val="22"/>
                <w:lang w:val="es-BO" w:eastAsia="es-BO"/>
              </w:rPr>
              <w:tab/>
            </w:r>
            <w:r w:rsidR="00C30DE0">
              <w:rPr>
                <w:rStyle w:val="Enlacedelndice"/>
                <w:rFonts w:ascii="Verdana" w:hAnsi="Verdana"/>
                <w:lang w:val="es-BO"/>
              </w:rPr>
              <w:t>CONTENIDO DEL INFORME DE EVALUACIÓN Y RECOMENDACIÓN</w:t>
            </w:r>
            <w:r w:rsidR="00C30DE0">
              <w:rPr>
                <w:webHidden/>
              </w:rPr>
              <w:fldChar w:fldCharType="begin"/>
            </w:r>
            <w:r w:rsidR="00C30DE0">
              <w:rPr>
                <w:webHidden/>
              </w:rPr>
              <w:instrText>PAGEREF _Toc61867854 \h</w:instrText>
            </w:r>
            <w:r w:rsidR="00C30DE0">
              <w:rPr>
                <w:webHidden/>
              </w:rPr>
            </w:r>
            <w:r w:rsidR="00C30DE0">
              <w:rPr>
                <w:webHidden/>
              </w:rPr>
              <w:fldChar w:fldCharType="separate"/>
            </w:r>
            <w:r w:rsidR="00C30DE0">
              <w:rPr>
                <w:rStyle w:val="Enlacedelndice"/>
              </w:rPr>
              <w:tab/>
              <w:t>11</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5">
            <w:r w:rsidR="00C30DE0">
              <w:rPr>
                <w:rStyle w:val="Enlacedelndice"/>
                <w:rFonts w:ascii="Verdana" w:hAnsi="Verdana"/>
                <w:webHidden/>
                <w:lang w:val="es-BO"/>
              </w:rPr>
              <w:t>20</w:t>
            </w:r>
            <w:r w:rsidR="00C30DE0">
              <w:rPr>
                <w:rStyle w:val="Enlacedelndice"/>
                <w:rFonts w:eastAsiaTheme="minorEastAsia" w:cstheme="minorBidi"/>
                <w:sz w:val="22"/>
                <w:lang w:val="es-BO" w:eastAsia="es-BO"/>
              </w:rPr>
              <w:tab/>
            </w:r>
            <w:r w:rsidR="00C30DE0">
              <w:rPr>
                <w:rStyle w:val="Enlacedelndice"/>
                <w:rFonts w:ascii="Verdana" w:hAnsi="Verdana"/>
                <w:lang w:val="es-BO"/>
              </w:rPr>
              <w:t>ADJUDICACIÓN O DECLARATORIA DESIERTA</w:t>
            </w:r>
            <w:r w:rsidR="00C30DE0">
              <w:rPr>
                <w:webHidden/>
              </w:rPr>
              <w:fldChar w:fldCharType="begin"/>
            </w:r>
            <w:r w:rsidR="00C30DE0">
              <w:rPr>
                <w:webHidden/>
              </w:rPr>
              <w:instrText>PAGEREF _Toc61867855 \h</w:instrText>
            </w:r>
            <w:r w:rsidR="00C30DE0">
              <w:rPr>
                <w:webHidden/>
              </w:rPr>
            </w:r>
            <w:r w:rsidR="00C30DE0">
              <w:rPr>
                <w:webHidden/>
              </w:rPr>
              <w:fldChar w:fldCharType="separate"/>
            </w:r>
            <w:r w:rsidR="00C30DE0">
              <w:rPr>
                <w:rStyle w:val="Enlacedelndice"/>
              </w:rPr>
              <w:tab/>
              <w:t>11</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6">
            <w:r w:rsidR="00C30DE0">
              <w:rPr>
                <w:rStyle w:val="Enlacedelndice"/>
                <w:rFonts w:ascii="Verdana" w:hAnsi="Verdana"/>
                <w:webHidden/>
                <w:lang w:val="es-BO"/>
              </w:rPr>
              <w:t>21</w:t>
            </w:r>
            <w:r w:rsidR="00C30DE0">
              <w:rPr>
                <w:rStyle w:val="Enlacedelndice"/>
                <w:rFonts w:eastAsiaTheme="minorEastAsia" w:cstheme="minorBidi"/>
                <w:sz w:val="22"/>
                <w:lang w:val="es-BO" w:eastAsia="es-BO"/>
              </w:rPr>
              <w:tab/>
            </w:r>
            <w:r w:rsidR="00C30DE0">
              <w:rPr>
                <w:rStyle w:val="Enlacedelndice"/>
                <w:rFonts w:ascii="Verdana" w:hAnsi="Verdana"/>
                <w:lang w:val="es-BO"/>
              </w:rPr>
              <w:t>SUSCRIPCIÓN DE CONTRATO</w:t>
            </w:r>
            <w:r w:rsidR="00C30DE0">
              <w:rPr>
                <w:webHidden/>
              </w:rPr>
              <w:fldChar w:fldCharType="begin"/>
            </w:r>
            <w:r w:rsidR="00C30DE0">
              <w:rPr>
                <w:webHidden/>
              </w:rPr>
              <w:instrText>PAGEREF _Toc61867856 \h</w:instrText>
            </w:r>
            <w:r w:rsidR="00C30DE0">
              <w:rPr>
                <w:webHidden/>
              </w:rPr>
            </w:r>
            <w:r w:rsidR="00C30DE0">
              <w:rPr>
                <w:webHidden/>
              </w:rPr>
              <w:fldChar w:fldCharType="separate"/>
            </w:r>
            <w:r w:rsidR="00C30DE0">
              <w:rPr>
                <w:rStyle w:val="Enlacedelndice"/>
              </w:rPr>
              <w:tab/>
              <w:t>12</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7">
            <w:r w:rsidR="00C30DE0">
              <w:rPr>
                <w:rStyle w:val="Enlacedelndice"/>
                <w:rFonts w:ascii="Verdana" w:hAnsi="Verdana"/>
                <w:webHidden/>
                <w:lang w:val="es-BO"/>
              </w:rPr>
              <w:t>22</w:t>
            </w:r>
            <w:r w:rsidR="00C30DE0">
              <w:rPr>
                <w:rStyle w:val="Enlacedelndice"/>
                <w:rFonts w:eastAsiaTheme="minorEastAsia" w:cstheme="minorBidi"/>
                <w:sz w:val="22"/>
                <w:lang w:val="es-BO" w:eastAsia="es-BO"/>
              </w:rPr>
              <w:tab/>
            </w:r>
            <w:r w:rsidR="00C30DE0">
              <w:rPr>
                <w:rStyle w:val="Enlacedelndice"/>
                <w:rFonts w:ascii="Verdana" w:hAnsi="Verdana"/>
                <w:lang w:val="es-BO"/>
              </w:rPr>
              <w:t>MODIFICACIONES AL CONTRATO</w:t>
            </w:r>
            <w:r w:rsidR="00C30DE0">
              <w:rPr>
                <w:webHidden/>
              </w:rPr>
              <w:fldChar w:fldCharType="begin"/>
            </w:r>
            <w:r w:rsidR="00C30DE0">
              <w:rPr>
                <w:webHidden/>
              </w:rPr>
              <w:instrText>PAGEREF _Toc61867857 \h</w:instrText>
            </w:r>
            <w:r w:rsidR="00C30DE0">
              <w:rPr>
                <w:webHidden/>
              </w:rPr>
            </w:r>
            <w:r w:rsidR="00C30DE0">
              <w:rPr>
                <w:webHidden/>
              </w:rPr>
              <w:fldChar w:fldCharType="separate"/>
            </w:r>
            <w:r w:rsidR="00C30DE0">
              <w:rPr>
                <w:rStyle w:val="Enlacedelndice"/>
              </w:rPr>
              <w:tab/>
              <w:t>13</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8">
            <w:r w:rsidR="00C30DE0">
              <w:rPr>
                <w:rStyle w:val="Enlacedelndice"/>
                <w:rFonts w:ascii="Verdana" w:hAnsi="Verdana"/>
                <w:webHidden/>
                <w:lang w:val="es-BO"/>
              </w:rPr>
              <w:t>23</w:t>
            </w:r>
            <w:r w:rsidR="00C30DE0">
              <w:rPr>
                <w:rStyle w:val="Enlacedelndice"/>
                <w:rFonts w:eastAsiaTheme="minorEastAsia" w:cstheme="minorBidi"/>
                <w:sz w:val="22"/>
                <w:lang w:val="es-BO" w:eastAsia="es-BO"/>
              </w:rPr>
              <w:tab/>
            </w:r>
            <w:r w:rsidR="00C30DE0">
              <w:rPr>
                <w:rStyle w:val="Enlacedelndice"/>
                <w:rFonts w:ascii="Verdana" w:hAnsi="Verdana"/>
                <w:lang w:val="es-BO"/>
              </w:rPr>
              <w:t>CIERRE DEL CONTRATO Y PAGO</w:t>
            </w:r>
            <w:r w:rsidR="00C30DE0">
              <w:rPr>
                <w:webHidden/>
              </w:rPr>
              <w:fldChar w:fldCharType="begin"/>
            </w:r>
            <w:r w:rsidR="00C30DE0">
              <w:rPr>
                <w:webHidden/>
              </w:rPr>
              <w:instrText>PAGEREF _Toc61867858 \h</w:instrText>
            </w:r>
            <w:r w:rsidR="00C30DE0">
              <w:rPr>
                <w:webHidden/>
              </w:rPr>
            </w:r>
            <w:r w:rsidR="00C30DE0">
              <w:rPr>
                <w:webHidden/>
              </w:rPr>
              <w:fldChar w:fldCharType="separate"/>
            </w:r>
            <w:r w:rsidR="00C30DE0">
              <w:rPr>
                <w:rStyle w:val="Enlacedelndice"/>
              </w:rPr>
              <w:tab/>
              <w:t>13</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59">
            <w:r w:rsidR="00C30DE0">
              <w:rPr>
                <w:rStyle w:val="Enlacedelndice"/>
                <w:rFonts w:ascii="Verdana" w:hAnsi="Verdana"/>
                <w:webHidden/>
                <w:lang w:val="es-BO"/>
              </w:rPr>
              <w:t>24</w:t>
            </w:r>
            <w:r w:rsidR="00C30DE0">
              <w:rPr>
                <w:rStyle w:val="Enlacedelndice"/>
                <w:rFonts w:eastAsiaTheme="minorEastAsia" w:cstheme="minorBidi"/>
                <w:sz w:val="22"/>
                <w:lang w:val="es-BO" w:eastAsia="es-BO"/>
              </w:rPr>
              <w:tab/>
            </w:r>
            <w:r w:rsidR="00C30DE0">
              <w:rPr>
                <w:rStyle w:val="Enlacedelndice"/>
                <w:rFonts w:ascii="Verdana" w:hAnsi="Verdana"/>
                <w:lang w:val="es-BO"/>
              </w:rPr>
              <w:t>CONVOCATORIA Y DATOS GENERALES DE LA CONTRATACIÓN</w:t>
            </w:r>
            <w:r w:rsidR="00C30DE0">
              <w:rPr>
                <w:webHidden/>
              </w:rPr>
              <w:fldChar w:fldCharType="begin"/>
            </w:r>
            <w:r w:rsidR="00C30DE0">
              <w:rPr>
                <w:webHidden/>
              </w:rPr>
              <w:instrText>PAGEREF _Toc61867859 \h</w:instrText>
            </w:r>
            <w:r w:rsidR="00C30DE0">
              <w:rPr>
                <w:webHidden/>
              </w:rPr>
            </w:r>
            <w:r w:rsidR="00C30DE0">
              <w:rPr>
                <w:webHidden/>
              </w:rPr>
              <w:fldChar w:fldCharType="separate"/>
            </w:r>
            <w:r w:rsidR="00C30DE0">
              <w:rPr>
                <w:rStyle w:val="Enlacedelndice"/>
              </w:rPr>
              <w:tab/>
              <w:t>15</w:t>
            </w:r>
            <w:r w:rsidR="00C30DE0">
              <w:rPr>
                <w:webHidden/>
              </w:rPr>
              <w:fldChar w:fldCharType="end"/>
            </w:r>
          </w:hyperlink>
        </w:p>
        <w:p w:rsidR="00C30DE0" w:rsidRDefault="00311788" w:rsidP="00C30DE0">
          <w:pPr>
            <w:pStyle w:val="TDC1"/>
            <w:rPr>
              <w:rFonts w:asciiTheme="minorHAnsi" w:eastAsiaTheme="minorEastAsia" w:hAnsiTheme="minorHAnsi" w:cstheme="minorBidi"/>
              <w:sz w:val="22"/>
              <w:lang w:val="es-BO" w:eastAsia="es-BO"/>
            </w:rPr>
          </w:pPr>
          <w:hyperlink w:anchor="_Toc61867860">
            <w:r w:rsidR="00C30DE0">
              <w:rPr>
                <w:rStyle w:val="Enlacedelndice"/>
                <w:rFonts w:ascii="Verdana" w:hAnsi="Verdana"/>
                <w:webHidden/>
                <w:lang w:val="es-BO"/>
              </w:rPr>
              <w:t>25</w:t>
            </w:r>
            <w:r w:rsidR="00C30DE0">
              <w:rPr>
                <w:rStyle w:val="Enlacedelndice"/>
                <w:rFonts w:eastAsiaTheme="minorEastAsia" w:cstheme="minorBidi"/>
                <w:sz w:val="22"/>
                <w:lang w:val="es-BO" w:eastAsia="es-BO"/>
              </w:rPr>
              <w:tab/>
              <w:t xml:space="preserve">TÉRMINOS DE REFERENCIA Y </w:t>
            </w:r>
            <w:r w:rsidR="00C30DE0">
              <w:rPr>
                <w:rStyle w:val="Enlacedelndice"/>
                <w:rFonts w:ascii="Verdana" w:hAnsi="Verdana"/>
                <w:lang w:val="es-BO"/>
              </w:rPr>
              <w:t xml:space="preserve">CONDICIONES TÉCNICAS REQUERIDAS PARA EL SERVICIO </w:t>
            </w:r>
            <w:r w:rsidR="00C30DE0">
              <w:rPr>
                <w:rStyle w:val="Enlacedelndice"/>
                <w:rFonts w:ascii="Verdana" w:hAnsi="Verdana"/>
              </w:rPr>
              <w:t xml:space="preserve">   </w:t>
            </w:r>
            <w:r w:rsidR="00C30DE0">
              <w:rPr>
                <w:rStyle w:val="Enlacedelndice"/>
                <w:rFonts w:ascii="Verdana" w:hAnsi="Verdana"/>
                <w:lang w:val="es-BO"/>
              </w:rPr>
              <w:t>DE CONSULTORÍA</w:t>
            </w:r>
            <w:r w:rsidR="00C30DE0">
              <w:rPr>
                <w:webHidden/>
              </w:rPr>
              <w:fldChar w:fldCharType="begin"/>
            </w:r>
            <w:r w:rsidR="00C30DE0">
              <w:rPr>
                <w:webHidden/>
              </w:rPr>
              <w:instrText>PAGEREF _Toc61867860 \h</w:instrText>
            </w:r>
            <w:r w:rsidR="00C30DE0">
              <w:rPr>
                <w:webHidden/>
              </w:rPr>
            </w:r>
            <w:r w:rsidR="00C30DE0">
              <w:rPr>
                <w:webHidden/>
              </w:rPr>
              <w:fldChar w:fldCharType="separate"/>
            </w:r>
            <w:r w:rsidR="00C30DE0">
              <w:rPr>
                <w:rStyle w:val="Enlacedelndice"/>
              </w:rPr>
              <w:tab/>
              <w:t>17</w:t>
            </w:r>
            <w:r w:rsidR="00C30DE0">
              <w:rPr>
                <w:webHidden/>
              </w:rPr>
              <w:fldChar w:fldCharType="end"/>
            </w:r>
          </w:hyperlink>
          <w:r w:rsidR="00C30DE0">
            <w:rPr>
              <w:rStyle w:val="Enlacedelndice"/>
            </w:rPr>
            <w:fldChar w:fldCharType="end"/>
          </w:r>
        </w:p>
      </w:sdtContent>
    </w:sdt>
    <w:p w:rsidR="00C30DE0" w:rsidRDefault="00C30DE0" w:rsidP="00C30DE0">
      <w:pPr>
        <w:rPr>
          <w:rFonts w:cs="Tahoma"/>
          <w:b/>
          <w:szCs w:val="18"/>
          <w:lang w:val="es-BO"/>
        </w:rPr>
      </w:pPr>
      <w:r>
        <w:br w:type="page"/>
      </w:r>
    </w:p>
    <w:p w:rsidR="00B26AB9" w:rsidRDefault="00104D05">
      <w:pPr>
        <w:jc w:val="center"/>
        <w:rPr>
          <w:rFonts w:cs="Tahoma"/>
          <w:b/>
          <w:szCs w:val="18"/>
          <w:lang w:val="es-BO"/>
        </w:rPr>
      </w:pPr>
      <w:r>
        <w:rPr>
          <w:rFonts w:cs="Tahoma"/>
          <w:b/>
          <w:szCs w:val="18"/>
          <w:lang w:val="es-BO"/>
        </w:rPr>
        <w:lastRenderedPageBreak/>
        <w:t>PARTE I</w:t>
      </w:r>
      <w:bookmarkEnd w:id="0"/>
      <w:bookmarkEnd w:id="1"/>
    </w:p>
    <w:p w:rsidR="00B26AB9" w:rsidRDefault="00104D05">
      <w:pPr>
        <w:jc w:val="center"/>
        <w:rPr>
          <w:rFonts w:cs="Tahoma"/>
          <w:b/>
          <w:szCs w:val="18"/>
          <w:lang w:val="es-BO"/>
        </w:rPr>
      </w:pPr>
      <w:r>
        <w:rPr>
          <w:rFonts w:cs="Tahoma"/>
          <w:b/>
          <w:szCs w:val="18"/>
          <w:lang w:val="es-BO"/>
        </w:rPr>
        <w:t>INFORMACIÓN GENERAL A LOS PROPONENTES</w:t>
      </w:r>
    </w:p>
    <w:p w:rsidR="00B26AB9" w:rsidRDefault="00B26AB9">
      <w:pPr>
        <w:jc w:val="center"/>
        <w:rPr>
          <w:rFonts w:cs="Tahoma"/>
          <w:b/>
          <w:szCs w:val="18"/>
          <w:lang w:val="es-BO"/>
        </w:rPr>
      </w:pPr>
    </w:p>
    <w:p w:rsidR="00B26AB9" w:rsidRDefault="00104D05">
      <w:pPr>
        <w:jc w:val="center"/>
        <w:rPr>
          <w:rFonts w:cs="Arial"/>
          <w:b/>
          <w:szCs w:val="18"/>
          <w:lang w:val="es-BO"/>
        </w:rPr>
      </w:pPr>
      <w:r>
        <w:rPr>
          <w:rFonts w:cs="Arial"/>
          <w:b/>
          <w:szCs w:val="18"/>
          <w:lang w:val="es-BO"/>
        </w:rPr>
        <w:t>SECCIÓN I</w:t>
      </w:r>
    </w:p>
    <w:p w:rsidR="00B26AB9" w:rsidRDefault="00104D05">
      <w:pPr>
        <w:jc w:val="center"/>
        <w:rPr>
          <w:rFonts w:cs="Arial"/>
          <w:b/>
          <w:szCs w:val="18"/>
          <w:lang w:val="es-BO"/>
        </w:rPr>
      </w:pPr>
      <w:r>
        <w:rPr>
          <w:rFonts w:cs="Arial"/>
          <w:b/>
          <w:szCs w:val="18"/>
          <w:lang w:val="es-BO"/>
        </w:rPr>
        <w:t>GENERALIDADES</w:t>
      </w:r>
    </w:p>
    <w:p w:rsidR="00B26AB9" w:rsidRDefault="00B26AB9">
      <w:pPr>
        <w:jc w:val="center"/>
        <w:rPr>
          <w:rFonts w:cs="Tahoma"/>
          <w:b/>
          <w:szCs w:val="18"/>
          <w:lang w:val="es-BO"/>
        </w:rPr>
      </w:pPr>
    </w:p>
    <w:p w:rsidR="00B26AB9" w:rsidRDefault="00104D05">
      <w:pPr>
        <w:pStyle w:val="Ttulo"/>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rsidR="00B26AB9" w:rsidRDefault="00B26AB9">
      <w:pPr>
        <w:rPr>
          <w:rFonts w:cs="Tahoma"/>
          <w:szCs w:val="18"/>
          <w:lang w:val="es-BO"/>
        </w:rPr>
      </w:pPr>
    </w:p>
    <w:p w:rsidR="00B26AB9" w:rsidRDefault="00104D05">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B26AB9" w:rsidRDefault="00B26AB9">
      <w:pPr>
        <w:ind w:left="360"/>
        <w:rPr>
          <w:rFonts w:cs="Tahoma"/>
          <w:szCs w:val="18"/>
          <w:lang w:val="es-BO"/>
        </w:rPr>
      </w:pPr>
    </w:p>
    <w:p w:rsidR="00B26AB9" w:rsidRDefault="00104D05">
      <w:pPr>
        <w:pStyle w:val="Ttulo"/>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rsidR="00B26AB9" w:rsidRDefault="00B26AB9">
      <w:pPr>
        <w:pStyle w:val="Ttulo"/>
        <w:spacing w:before="0" w:after="0"/>
        <w:ind w:left="432"/>
        <w:jc w:val="left"/>
        <w:rPr>
          <w:rFonts w:ascii="Verdana" w:hAnsi="Verdana"/>
          <w:sz w:val="18"/>
          <w:szCs w:val="18"/>
          <w:lang w:val="es-BO"/>
        </w:rPr>
      </w:pPr>
    </w:p>
    <w:p w:rsidR="00B26AB9" w:rsidRDefault="00104D05">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rsidR="00B26AB9" w:rsidRDefault="00B26AB9">
      <w:pPr>
        <w:rPr>
          <w:rFonts w:cs="Tahoma"/>
          <w:szCs w:val="18"/>
          <w:lang w:val="es-BO"/>
        </w:rPr>
      </w:pPr>
    </w:p>
    <w:p w:rsidR="00B26AB9" w:rsidRDefault="00104D05">
      <w:pPr>
        <w:pStyle w:val="Ttulo"/>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rsidR="00B26AB9" w:rsidRDefault="00B26AB9">
      <w:pPr>
        <w:pStyle w:val="Ttulo"/>
        <w:spacing w:before="0" w:after="0"/>
        <w:ind w:left="432"/>
        <w:jc w:val="left"/>
        <w:rPr>
          <w:rFonts w:ascii="Verdana" w:hAnsi="Verdana"/>
          <w:sz w:val="18"/>
          <w:szCs w:val="18"/>
          <w:lang w:val="es-BO"/>
        </w:rPr>
      </w:pPr>
    </w:p>
    <w:p w:rsidR="00B26AB9" w:rsidRDefault="00B26AB9">
      <w:pPr>
        <w:pStyle w:val="Prrafodelista"/>
        <w:numPr>
          <w:ilvl w:val="0"/>
          <w:numId w:val="11"/>
        </w:numPr>
        <w:tabs>
          <w:tab w:val="left" w:pos="1080"/>
        </w:tabs>
        <w:rPr>
          <w:rFonts w:ascii="Verdana" w:hAnsi="Verdana" w:cs="Tahoma"/>
          <w:vanish/>
          <w:sz w:val="18"/>
          <w:szCs w:val="18"/>
          <w:lang w:val="es-BO" w:eastAsia="es-ES"/>
        </w:rPr>
      </w:pPr>
    </w:p>
    <w:p w:rsidR="00B26AB9" w:rsidRDefault="00B26AB9">
      <w:pPr>
        <w:pStyle w:val="Prrafodelista"/>
        <w:numPr>
          <w:ilvl w:val="0"/>
          <w:numId w:val="11"/>
        </w:numPr>
        <w:tabs>
          <w:tab w:val="left" w:pos="1080"/>
        </w:tabs>
        <w:rPr>
          <w:rFonts w:ascii="Verdana" w:hAnsi="Verdana" w:cs="Tahoma"/>
          <w:vanish/>
          <w:sz w:val="18"/>
          <w:szCs w:val="18"/>
          <w:lang w:val="es-BO" w:eastAsia="es-ES"/>
        </w:rPr>
      </w:pPr>
    </w:p>
    <w:p w:rsidR="00B26AB9" w:rsidRDefault="00B26AB9">
      <w:pPr>
        <w:pStyle w:val="Prrafodelista"/>
        <w:numPr>
          <w:ilvl w:val="0"/>
          <w:numId w:val="11"/>
        </w:numPr>
        <w:tabs>
          <w:tab w:val="left" w:pos="1080"/>
        </w:tabs>
        <w:rPr>
          <w:rFonts w:ascii="Verdana" w:hAnsi="Verdana" w:cs="Tahoma"/>
          <w:vanish/>
          <w:sz w:val="18"/>
          <w:szCs w:val="18"/>
          <w:lang w:val="es-BO" w:eastAsia="es-ES"/>
        </w:rPr>
      </w:pPr>
    </w:p>
    <w:p w:rsidR="00B26AB9" w:rsidRDefault="00B26AB9">
      <w:pPr>
        <w:pStyle w:val="Ttulo"/>
        <w:spacing w:before="0" w:after="0"/>
        <w:jc w:val="left"/>
        <w:rPr>
          <w:rFonts w:cs="Tahoma"/>
          <w:b w:val="0"/>
          <w:bCs w:val="0"/>
          <w:kern w:val="0"/>
          <w:sz w:val="18"/>
          <w:szCs w:val="18"/>
          <w:lang w:val="es-BO" w:eastAsia="en-US"/>
        </w:rPr>
      </w:pPr>
    </w:p>
    <w:p w:rsidR="00B26AB9" w:rsidRDefault="00104D05">
      <w:pPr>
        <w:pStyle w:val="SAUL"/>
        <w:ind w:left="1134" w:hanging="708"/>
        <w:rPr>
          <w:b/>
          <w:lang w:val="es-BO"/>
        </w:rPr>
      </w:pPr>
      <w:bookmarkStart w:id="5" w:name="_Toc355779855"/>
      <w:r>
        <w:rPr>
          <w:b/>
          <w:lang w:val="es-BO"/>
        </w:rPr>
        <w:t>Consultas escritas sobre el DBC</w:t>
      </w:r>
      <w:bookmarkEnd w:id="5"/>
    </w:p>
    <w:p w:rsidR="00B26AB9" w:rsidRDefault="00B26AB9">
      <w:pPr>
        <w:ind w:left="709"/>
        <w:rPr>
          <w:rFonts w:cs="Tahoma"/>
          <w:szCs w:val="18"/>
          <w:lang w:val="es-BO"/>
        </w:rPr>
      </w:pPr>
    </w:p>
    <w:p w:rsidR="00B26AB9" w:rsidRDefault="00104D05">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rsidR="00B26AB9" w:rsidRDefault="00B26AB9">
      <w:pPr>
        <w:tabs>
          <w:tab w:val="left" w:pos="1134"/>
        </w:tabs>
        <w:ind w:left="1134" w:hanging="567"/>
        <w:rPr>
          <w:rFonts w:cs="Tahoma"/>
          <w:szCs w:val="18"/>
          <w:lang w:val="es-BO"/>
        </w:rPr>
      </w:pPr>
    </w:p>
    <w:p w:rsidR="00B26AB9" w:rsidRDefault="00104D05">
      <w:pPr>
        <w:pStyle w:val="SAUL"/>
        <w:ind w:left="1134" w:hanging="708"/>
        <w:rPr>
          <w:b/>
          <w:lang w:val="es-BO"/>
        </w:rPr>
      </w:pPr>
      <w:bookmarkStart w:id="6" w:name="_Toc355779856"/>
      <w:r>
        <w:rPr>
          <w:b/>
          <w:lang w:val="es-BO"/>
        </w:rPr>
        <w:t>Reunión Informativa de Aclaración</w:t>
      </w:r>
      <w:bookmarkEnd w:id="6"/>
    </w:p>
    <w:p w:rsidR="00B26AB9" w:rsidRDefault="00B26AB9">
      <w:pPr>
        <w:tabs>
          <w:tab w:val="left" w:pos="1134"/>
        </w:tabs>
        <w:ind w:left="709"/>
        <w:rPr>
          <w:rFonts w:cs="Tahoma"/>
          <w:szCs w:val="18"/>
          <w:lang w:val="es-BO"/>
        </w:rPr>
      </w:pPr>
    </w:p>
    <w:p w:rsidR="00B26AB9" w:rsidRDefault="00104D05">
      <w:pPr>
        <w:ind w:left="426"/>
        <w:rPr>
          <w:rFonts w:cs="Tahoma"/>
          <w:b/>
          <w:i/>
          <w:szCs w:val="18"/>
          <w:lang w:val="es-BO"/>
        </w:rPr>
      </w:pPr>
      <w:r>
        <w:rPr>
          <w:rFonts w:cs="Tahoma"/>
          <w:b/>
          <w:i/>
          <w:szCs w:val="18"/>
          <w:lang w:val="es-BO"/>
        </w:rPr>
        <w:t xml:space="preserve">               “No corresponde”. </w:t>
      </w:r>
    </w:p>
    <w:p w:rsidR="00B26AB9" w:rsidRDefault="00B26AB9">
      <w:pPr>
        <w:ind w:left="426"/>
        <w:rPr>
          <w:rFonts w:cs="Tahoma"/>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rsidR="00B26AB9" w:rsidRDefault="00B26AB9">
      <w:pPr>
        <w:rPr>
          <w:rFonts w:cs="Tahoma"/>
          <w:szCs w:val="18"/>
          <w:lang w:val="es-BO"/>
        </w:rPr>
      </w:pPr>
    </w:p>
    <w:p w:rsidR="00B26AB9" w:rsidRDefault="00104D05">
      <w:pPr>
        <w:pStyle w:val="SAUL"/>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B26AB9" w:rsidRDefault="00B26AB9">
      <w:pPr>
        <w:pStyle w:val="SAUL"/>
        <w:numPr>
          <w:ilvl w:val="0"/>
          <w:numId w:val="0"/>
        </w:numPr>
        <w:ind w:left="426"/>
        <w:rPr>
          <w:lang w:val="es-BO"/>
        </w:rPr>
      </w:pPr>
    </w:p>
    <w:p w:rsidR="00B26AB9" w:rsidRDefault="00104D05">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rsidR="00B26AB9" w:rsidRDefault="00B26AB9">
      <w:pPr>
        <w:pStyle w:val="SAUL"/>
        <w:numPr>
          <w:ilvl w:val="0"/>
          <w:numId w:val="0"/>
        </w:numPr>
        <w:ind w:left="426"/>
        <w:rPr>
          <w:lang w:val="es-BO"/>
        </w:rPr>
      </w:pPr>
    </w:p>
    <w:p w:rsidR="00B26AB9" w:rsidRDefault="00104D05">
      <w:pPr>
        <w:pStyle w:val="SAUL"/>
        <w:numPr>
          <w:ilvl w:val="1"/>
          <w:numId w:val="11"/>
        </w:numPr>
        <w:ind w:left="1134" w:hanging="708"/>
        <w:rPr>
          <w:b/>
          <w:bCs/>
          <w:szCs w:val="18"/>
          <w:lang w:val="es-BO"/>
        </w:rPr>
      </w:pPr>
      <w:r>
        <w:rPr>
          <w:b/>
          <w:bCs/>
          <w:szCs w:val="18"/>
          <w:lang w:val="es-BO"/>
        </w:rPr>
        <w:t>Las garantías requeridas, de acuerdo con el objeto, son:</w:t>
      </w:r>
    </w:p>
    <w:p w:rsidR="00B26AB9" w:rsidRDefault="00B26AB9">
      <w:pPr>
        <w:pStyle w:val="SAUL"/>
        <w:numPr>
          <w:ilvl w:val="0"/>
          <w:numId w:val="0"/>
        </w:numPr>
        <w:ind w:left="1134"/>
        <w:rPr>
          <w:b/>
          <w:bCs/>
          <w:szCs w:val="18"/>
          <w:lang w:val="es-BO"/>
        </w:rPr>
      </w:pPr>
    </w:p>
    <w:p w:rsidR="00B26AB9" w:rsidRDefault="00104D05">
      <w:pPr>
        <w:numPr>
          <w:ilvl w:val="0"/>
          <w:numId w:val="7"/>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rsidR="00B26AB9" w:rsidRDefault="00B26AB9">
      <w:pPr>
        <w:pStyle w:val="SAUL"/>
        <w:numPr>
          <w:ilvl w:val="0"/>
          <w:numId w:val="0"/>
        </w:numPr>
        <w:ind w:left="1134"/>
        <w:rPr>
          <w:szCs w:val="18"/>
          <w:lang w:val="es-BO"/>
        </w:rPr>
      </w:pPr>
    </w:p>
    <w:p w:rsidR="00B26AB9" w:rsidRDefault="00104D05">
      <w:pPr>
        <w:numPr>
          <w:ilvl w:val="0"/>
          <w:numId w:val="7"/>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rsidR="00B26AB9" w:rsidRDefault="00B26AB9">
      <w:pPr>
        <w:tabs>
          <w:tab w:val="left" w:pos="2160"/>
        </w:tabs>
        <w:ind w:left="1701" w:hanging="425"/>
        <w:rPr>
          <w:rFonts w:cs="Arial"/>
          <w:b/>
          <w:szCs w:val="18"/>
          <w:lang w:val="es-BO"/>
        </w:rPr>
      </w:pPr>
    </w:p>
    <w:p w:rsidR="00B26AB9" w:rsidRDefault="00104D05">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rsidR="00B26AB9" w:rsidRDefault="00B26AB9">
      <w:pPr>
        <w:tabs>
          <w:tab w:val="left" w:pos="2160"/>
        </w:tabs>
        <w:ind w:left="1701" w:hanging="425"/>
        <w:rPr>
          <w:rFonts w:cs="Tahoma"/>
          <w:szCs w:val="18"/>
          <w:lang w:val="es-BO"/>
        </w:rPr>
      </w:pPr>
    </w:p>
    <w:p w:rsidR="00B26AB9" w:rsidRDefault="00104D05">
      <w:pPr>
        <w:numPr>
          <w:ilvl w:val="0"/>
          <w:numId w:val="7"/>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rsidR="00B26AB9" w:rsidRDefault="00B26AB9">
      <w:pPr>
        <w:tabs>
          <w:tab w:val="left" w:pos="2160"/>
        </w:tabs>
        <w:ind w:left="1701" w:hanging="425"/>
        <w:rPr>
          <w:rFonts w:cs="Arial"/>
          <w:b/>
          <w:szCs w:val="18"/>
          <w:lang w:val="es-BO"/>
        </w:rPr>
      </w:pPr>
    </w:p>
    <w:p w:rsidR="00B26AB9" w:rsidRDefault="00104D05">
      <w:pPr>
        <w:pStyle w:val="SAUL"/>
        <w:numPr>
          <w:ilvl w:val="1"/>
          <w:numId w:val="11"/>
        </w:numPr>
        <w:ind w:left="1134" w:hanging="708"/>
        <w:rPr>
          <w:rFonts w:cs="Arial"/>
          <w:b/>
          <w:szCs w:val="18"/>
          <w:lang w:val="es-BO"/>
        </w:rPr>
      </w:pPr>
      <w:r>
        <w:rPr>
          <w:rFonts w:cs="Arial"/>
          <w:b/>
          <w:szCs w:val="18"/>
          <w:lang w:val="es-BO"/>
        </w:rPr>
        <w:t>Ejecución de la Garantía de Seriedad de Propuesta</w:t>
      </w:r>
    </w:p>
    <w:p w:rsidR="00B26AB9" w:rsidRDefault="00B26AB9">
      <w:pPr>
        <w:pStyle w:val="SAUL"/>
        <w:numPr>
          <w:ilvl w:val="0"/>
          <w:numId w:val="0"/>
        </w:numPr>
        <w:ind w:left="1134"/>
        <w:rPr>
          <w:rFonts w:cs="Arial"/>
          <w:b/>
          <w:szCs w:val="18"/>
          <w:lang w:val="es-BO"/>
        </w:rPr>
      </w:pPr>
    </w:p>
    <w:p w:rsidR="00B26AB9" w:rsidRDefault="00104D05">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rsidR="00B26AB9" w:rsidRDefault="00B26AB9">
      <w:pPr>
        <w:tabs>
          <w:tab w:val="left" w:pos="2160"/>
        </w:tabs>
        <w:ind w:left="1701" w:hanging="425"/>
        <w:rPr>
          <w:rFonts w:cs="Arial"/>
          <w:b/>
          <w:szCs w:val="18"/>
          <w:lang w:val="es-BO"/>
        </w:rPr>
      </w:pPr>
    </w:p>
    <w:p w:rsidR="00B26AB9" w:rsidRDefault="00104D05">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rsidR="00B26AB9" w:rsidRDefault="00104D05">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rsidR="00B26AB9" w:rsidRDefault="00104D05">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B26AB9" w:rsidRDefault="00104D05">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B26AB9" w:rsidRDefault="00B26AB9">
      <w:pPr>
        <w:tabs>
          <w:tab w:val="left" w:pos="2160"/>
        </w:tabs>
        <w:rPr>
          <w:rFonts w:cs="Arial"/>
          <w:b/>
          <w:szCs w:val="18"/>
          <w:lang w:val="es-BO"/>
        </w:rPr>
      </w:pPr>
    </w:p>
    <w:p w:rsidR="00B26AB9" w:rsidRDefault="00104D05">
      <w:pPr>
        <w:pStyle w:val="SAUL"/>
        <w:numPr>
          <w:ilvl w:val="1"/>
          <w:numId w:val="11"/>
        </w:numPr>
        <w:ind w:left="1134" w:hanging="708"/>
        <w:rPr>
          <w:rFonts w:cs="Arial"/>
          <w:b/>
          <w:szCs w:val="18"/>
          <w:lang w:val="es-BO"/>
        </w:rPr>
      </w:pPr>
      <w:r>
        <w:rPr>
          <w:rFonts w:cs="Arial"/>
          <w:b/>
          <w:szCs w:val="18"/>
          <w:lang w:val="es-BO"/>
        </w:rPr>
        <w:t>Devolución de la Garantía de Seriedad de Propuesta</w:t>
      </w:r>
    </w:p>
    <w:p w:rsidR="00B26AB9" w:rsidRDefault="00B26AB9">
      <w:pPr>
        <w:pStyle w:val="SAUL"/>
        <w:numPr>
          <w:ilvl w:val="0"/>
          <w:numId w:val="0"/>
        </w:numPr>
        <w:ind w:left="1134"/>
        <w:rPr>
          <w:rFonts w:cs="Arial"/>
          <w:b/>
          <w:szCs w:val="18"/>
          <w:lang w:val="es-BO"/>
        </w:rPr>
      </w:pPr>
    </w:p>
    <w:p w:rsidR="00B26AB9" w:rsidRDefault="00104D05">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rsidR="00B26AB9" w:rsidRDefault="00B26AB9">
      <w:pPr>
        <w:tabs>
          <w:tab w:val="left" w:pos="2160"/>
        </w:tabs>
        <w:ind w:left="1701" w:hanging="425"/>
        <w:rPr>
          <w:rFonts w:cs="Arial"/>
          <w:b/>
          <w:szCs w:val="18"/>
          <w:lang w:val="es-BO"/>
        </w:rPr>
      </w:pPr>
    </w:p>
    <w:p w:rsidR="00B26AB9" w:rsidRDefault="00104D05">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rsidR="00B26AB9" w:rsidRDefault="00104D05">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rsidR="00B26AB9" w:rsidRDefault="00104D05">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rsidR="00B26AB9" w:rsidRDefault="00104D05">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rsidR="00B26AB9" w:rsidRDefault="00104D05">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rsidR="00B26AB9" w:rsidRDefault="00104D05">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rsidR="00B26AB9" w:rsidRDefault="00B26AB9">
      <w:pPr>
        <w:pStyle w:val="SAUL"/>
        <w:numPr>
          <w:ilvl w:val="0"/>
          <w:numId w:val="0"/>
        </w:numPr>
        <w:ind w:left="1134"/>
        <w:rPr>
          <w:rFonts w:cs="Arial"/>
          <w:szCs w:val="18"/>
          <w:lang w:val="es-BO"/>
        </w:rPr>
      </w:pPr>
    </w:p>
    <w:p w:rsidR="00B26AB9" w:rsidRDefault="00104D05">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rsidR="00B26AB9" w:rsidRDefault="00B26AB9">
      <w:pPr>
        <w:pStyle w:val="SAUL"/>
        <w:numPr>
          <w:ilvl w:val="0"/>
          <w:numId w:val="0"/>
        </w:numPr>
        <w:ind w:left="1134"/>
        <w:rPr>
          <w:rFonts w:cs="Arial"/>
          <w:szCs w:val="18"/>
          <w:lang w:val="es-BO"/>
        </w:rPr>
      </w:pPr>
    </w:p>
    <w:p w:rsidR="00B26AB9" w:rsidRDefault="00104D05">
      <w:pPr>
        <w:pStyle w:val="SAUL"/>
        <w:numPr>
          <w:ilvl w:val="1"/>
          <w:numId w:val="11"/>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rsidR="00B26AB9" w:rsidRDefault="00B26AB9">
      <w:pPr>
        <w:tabs>
          <w:tab w:val="left" w:pos="142"/>
          <w:tab w:val="left" w:pos="709"/>
        </w:tabs>
        <w:rPr>
          <w:rFonts w:cs="Tahoma"/>
          <w:szCs w:val="18"/>
          <w:lang w:val="es-BO"/>
        </w:rPr>
      </w:pPr>
    </w:p>
    <w:p w:rsidR="00B26AB9" w:rsidRDefault="00104D05">
      <w:pPr>
        <w:pStyle w:val="SAUL"/>
        <w:numPr>
          <w:ilvl w:val="1"/>
          <w:numId w:val="11"/>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rsidR="00B26AB9" w:rsidRDefault="00B26AB9">
      <w:pPr>
        <w:pStyle w:val="Prrafodelista"/>
        <w:rPr>
          <w:rFonts w:cs="Tahoma"/>
          <w:sz w:val="18"/>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rsidR="00B26AB9" w:rsidRDefault="00B26AB9">
      <w:pPr>
        <w:rPr>
          <w:rFonts w:cs="Tahoma"/>
          <w:b/>
          <w:szCs w:val="18"/>
          <w:lang w:val="es-BO"/>
        </w:rPr>
      </w:pPr>
    </w:p>
    <w:p w:rsidR="00B26AB9" w:rsidRDefault="00104D05">
      <w:pPr>
        <w:pStyle w:val="SAUL"/>
        <w:numPr>
          <w:ilvl w:val="0"/>
          <w:numId w:val="0"/>
        </w:numPr>
        <w:ind w:left="1134"/>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rsidR="00B26AB9" w:rsidRDefault="00B26AB9">
      <w:pPr>
        <w:pStyle w:val="SAUL"/>
        <w:numPr>
          <w:ilvl w:val="0"/>
          <w:numId w:val="0"/>
        </w:numPr>
        <w:ind w:left="1134"/>
        <w:rPr>
          <w:b/>
          <w:szCs w:val="18"/>
          <w:lang w:val="es-BO"/>
        </w:rPr>
      </w:pP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rsidR="00B26AB9" w:rsidRDefault="00104D05">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rsidR="00B26AB9" w:rsidRDefault="00B26AB9">
      <w:pPr>
        <w:pStyle w:val="Prrafodelista"/>
        <w:ind w:left="1701"/>
        <w:rPr>
          <w:rFonts w:ascii="Verdana" w:hAnsi="Verdana" w:cs="Arial"/>
          <w:sz w:val="18"/>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rsidR="00B26AB9" w:rsidRDefault="00B26AB9">
      <w:pPr>
        <w:rPr>
          <w:rFonts w:cs="Tahoma"/>
          <w:szCs w:val="18"/>
          <w:lang w:val="es-BO"/>
        </w:rPr>
      </w:pPr>
    </w:p>
    <w:p w:rsidR="00B26AB9" w:rsidRDefault="00B26AB9">
      <w:pPr>
        <w:rPr>
          <w:rFonts w:cs="Tahoma"/>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13" w:name="_Toc347253090"/>
      <w:bookmarkStart w:id="14" w:name="_Toc347248399"/>
      <w:bookmarkStart w:id="15" w:name="_Toc61867782"/>
      <w:r>
        <w:rPr>
          <w:rFonts w:ascii="Verdana" w:hAnsi="Verdana"/>
          <w:sz w:val="18"/>
          <w:lang w:val="es-BO"/>
        </w:rPr>
        <w:t>CRITERIOS DE SUBSANABILIDAD Y ERRORES NO SUBSANABLES</w:t>
      </w:r>
      <w:bookmarkEnd w:id="13"/>
      <w:bookmarkEnd w:id="14"/>
      <w:bookmarkEnd w:id="15"/>
    </w:p>
    <w:p w:rsidR="00B26AB9" w:rsidRDefault="00B26AB9">
      <w:pPr>
        <w:ind w:left="3036"/>
        <w:rPr>
          <w:rFonts w:cs="Tahoma"/>
          <w:b/>
          <w:szCs w:val="18"/>
          <w:lang w:val="es-BO"/>
        </w:rPr>
      </w:pPr>
    </w:p>
    <w:p w:rsidR="00B26AB9" w:rsidRDefault="00104D05">
      <w:pPr>
        <w:pStyle w:val="SAUL"/>
        <w:numPr>
          <w:ilvl w:val="1"/>
          <w:numId w:val="11"/>
        </w:numPr>
        <w:ind w:left="1134" w:hanging="708"/>
        <w:rPr>
          <w:rFonts w:cs="Tahoma"/>
          <w:szCs w:val="18"/>
          <w:lang w:val="es-BO"/>
        </w:rPr>
      </w:pPr>
      <w:bookmarkStart w:id="16" w:name="_Toc347485773"/>
      <w:bookmarkStart w:id="17" w:name="_Toc355779862"/>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rsidR="00B26AB9" w:rsidRDefault="00B26AB9">
      <w:pPr>
        <w:ind w:left="1134"/>
        <w:rPr>
          <w:rFonts w:cs="Arial"/>
          <w:szCs w:val="18"/>
          <w:lang w:val="es-BO"/>
        </w:rPr>
      </w:pPr>
    </w:p>
    <w:p w:rsidR="00B26AB9" w:rsidRDefault="00104D05">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rsidR="00B26AB9" w:rsidRDefault="00104D05">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rsidR="00B26AB9" w:rsidRDefault="00104D05">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rsidR="00B26AB9" w:rsidRDefault="00104D05">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rsidR="00B26AB9" w:rsidRDefault="00B26AB9">
      <w:pPr>
        <w:rPr>
          <w:rFonts w:cs="Arial"/>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 xml:space="preserve">Los criterios señalados precedentemente no son limitativos, pudiendo el Responsable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rsidR="00B26AB9" w:rsidRDefault="00B26AB9">
      <w:pPr>
        <w:ind w:left="426"/>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rsidR="00B26AB9" w:rsidRDefault="00B26AB9">
      <w:pPr>
        <w:ind w:left="1134" w:hanging="567"/>
        <w:rPr>
          <w:rFonts w:cs="Arial"/>
          <w:szCs w:val="18"/>
          <w:lang w:val="es-BO"/>
        </w:rPr>
      </w:pPr>
    </w:p>
    <w:p w:rsidR="00B26AB9" w:rsidRDefault="00104D05">
      <w:pPr>
        <w:pStyle w:val="SAUL"/>
        <w:numPr>
          <w:ilvl w:val="1"/>
          <w:numId w:val="11"/>
        </w:numPr>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rsidR="00B26AB9" w:rsidRDefault="00B26AB9">
      <w:pPr>
        <w:pStyle w:val="Ttulo"/>
        <w:spacing w:before="0" w:after="0"/>
        <w:ind w:left="426"/>
        <w:jc w:val="left"/>
        <w:rPr>
          <w:rFonts w:ascii="Verdana" w:hAnsi="Verdana"/>
          <w:b w:val="0"/>
          <w:sz w:val="18"/>
          <w:szCs w:val="18"/>
          <w:lang w:val="es-BO"/>
        </w:rPr>
      </w:pPr>
    </w:p>
    <w:p w:rsidR="00B26AB9" w:rsidRDefault="00104D05">
      <w:pPr>
        <w:numPr>
          <w:ilvl w:val="1"/>
          <w:numId w:val="14"/>
        </w:numPr>
        <w:ind w:left="1560" w:hanging="284"/>
        <w:rPr>
          <w:rFonts w:cs="Arial"/>
          <w:szCs w:val="18"/>
          <w:lang w:val="es-BO"/>
        </w:rPr>
      </w:pPr>
      <w:r>
        <w:rPr>
          <w:rFonts w:cs="Arial"/>
          <w:szCs w:val="18"/>
          <w:lang w:val="es-BO"/>
        </w:rPr>
        <w:lastRenderedPageBreak/>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B26AB9" w:rsidRDefault="00104D05">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rsidR="00B26AB9" w:rsidRDefault="00104D05">
      <w:pPr>
        <w:numPr>
          <w:ilvl w:val="1"/>
          <w:numId w:val="14"/>
        </w:numPr>
        <w:ind w:left="1560" w:hanging="284"/>
        <w:rPr>
          <w:rFonts w:cs="Arial"/>
          <w:szCs w:val="18"/>
          <w:lang w:val="es-BO"/>
        </w:rPr>
      </w:pPr>
      <w:r>
        <w:rPr>
          <w:rFonts w:cs="Arial"/>
          <w:szCs w:val="18"/>
          <w:lang w:val="es-BO"/>
        </w:rPr>
        <w:t>Falta de la propuesta técnica o parte de ella;</w:t>
      </w:r>
    </w:p>
    <w:p w:rsidR="00B26AB9" w:rsidRDefault="00104D05">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rsidR="00B26AB9" w:rsidRDefault="00104D05">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rsidR="00B26AB9" w:rsidRDefault="00104D05">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rsidR="00B26AB9" w:rsidRDefault="00104D05">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rsidR="00B26AB9" w:rsidRDefault="00104D05">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rsidR="00B26AB9" w:rsidRDefault="00104D05">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rsidR="00B26AB9" w:rsidRDefault="00B26AB9">
      <w:pPr>
        <w:tabs>
          <w:tab w:val="left" w:pos="1134"/>
        </w:tabs>
        <w:ind w:left="1134"/>
        <w:rPr>
          <w:rFonts w:cs="Arial"/>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rsidR="00B26AB9" w:rsidRDefault="00B26AB9">
      <w:pPr>
        <w:rPr>
          <w:rFonts w:cs="Tahoma"/>
          <w:b/>
          <w:szCs w:val="18"/>
          <w:lang w:val="es-BO"/>
        </w:rPr>
      </w:pPr>
    </w:p>
    <w:p w:rsidR="00B26AB9" w:rsidRDefault="00104D05">
      <w:pPr>
        <w:ind w:left="426"/>
        <w:rPr>
          <w:rFonts w:cs="Tahoma"/>
          <w:szCs w:val="18"/>
          <w:lang w:val="es-BO"/>
        </w:rPr>
      </w:pPr>
      <w:r>
        <w:rPr>
          <w:rFonts w:cs="Tahoma"/>
          <w:szCs w:val="18"/>
          <w:lang w:val="es-BO"/>
        </w:rPr>
        <w:t>El RPA declarará desierta una convocatoria pública, de acuerdo con lo establecido en el Artículo 27 de las NB-SABS.</w:t>
      </w:r>
    </w:p>
    <w:p w:rsidR="00B26AB9" w:rsidRDefault="00B26AB9">
      <w:pPr>
        <w:ind w:left="720" w:hanging="15"/>
        <w:rPr>
          <w:rFonts w:cs="Tahoma"/>
          <w:szCs w:val="18"/>
          <w:lang w:val="es-BO"/>
        </w:rPr>
      </w:pPr>
    </w:p>
    <w:p w:rsidR="00B26AB9" w:rsidRDefault="00B26AB9">
      <w:pPr>
        <w:rPr>
          <w:rFonts w:cs="Tahoma"/>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rsidR="00B26AB9" w:rsidRDefault="00B26AB9">
      <w:pPr>
        <w:ind w:left="360"/>
        <w:rPr>
          <w:rFonts w:cs="Tahoma"/>
          <w:b/>
          <w:szCs w:val="18"/>
          <w:lang w:val="es-BO"/>
        </w:rPr>
      </w:pPr>
    </w:p>
    <w:p w:rsidR="00B26AB9" w:rsidRDefault="00104D05">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rsidR="00B26AB9" w:rsidRDefault="00B26AB9">
      <w:pPr>
        <w:ind w:left="360" w:hanging="15"/>
        <w:rPr>
          <w:rFonts w:cs="Tahoma"/>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rsidR="00B26AB9" w:rsidRDefault="00B26AB9">
      <w:pPr>
        <w:pStyle w:val="Ttulo"/>
        <w:spacing w:before="0" w:after="0"/>
        <w:ind w:left="432"/>
        <w:jc w:val="left"/>
        <w:rPr>
          <w:rFonts w:ascii="Verdana" w:hAnsi="Verdana"/>
          <w:sz w:val="18"/>
          <w:szCs w:val="18"/>
          <w:lang w:val="es-BO"/>
        </w:rPr>
      </w:pPr>
    </w:p>
    <w:p w:rsidR="00B26AB9" w:rsidRDefault="00104D05">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B26AB9" w:rsidRDefault="00B26AB9">
      <w:pPr>
        <w:ind w:left="426"/>
        <w:rPr>
          <w:rFonts w:cs="Tahoma"/>
          <w:szCs w:val="18"/>
          <w:lang w:val="es-BO"/>
        </w:rPr>
      </w:pPr>
    </w:p>
    <w:p w:rsidR="00B26AB9" w:rsidRDefault="00104D05">
      <w:pPr>
        <w:ind w:left="426"/>
        <w:jc w:val="center"/>
        <w:rPr>
          <w:rFonts w:cs="Tahoma"/>
          <w:b/>
          <w:bCs/>
          <w:szCs w:val="18"/>
          <w:lang w:val="es-BO"/>
        </w:rPr>
      </w:pPr>
      <w:r>
        <w:rPr>
          <w:rFonts w:cs="Tahoma"/>
          <w:b/>
          <w:bCs/>
          <w:szCs w:val="18"/>
          <w:lang w:val="es-BO"/>
        </w:rPr>
        <w:t>SECCIÓN II</w:t>
      </w:r>
    </w:p>
    <w:p w:rsidR="00B26AB9" w:rsidRDefault="00104D05">
      <w:pPr>
        <w:ind w:left="426"/>
        <w:jc w:val="center"/>
        <w:rPr>
          <w:rFonts w:cs="Tahoma"/>
          <w:b/>
          <w:bCs/>
          <w:szCs w:val="18"/>
          <w:lang w:val="es-BO"/>
        </w:rPr>
      </w:pPr>
      <w:r>
        <w:rPr>
          <w:rFonts w:cs="Tahoma"/>
          <w:b/>
          <w:bCs/>
          <w:szCs w:val="18"/>
          <w:lang w:val="es-BO"/>
        </w:rPr>
        <w:t>PREPARACIÓN DE LAS PROPUESTAS</w:t>
      </w:r>
    </w:p>
    <w:p w:rsidR="00B26AB9" w:rsidRDefault="00B26AB9">
      <w:pPr>
        <w:ind w:left="426"/>
        <w:rPr>
          <w:rFonts w:cs="Tahoma"/>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rsidR="00B26AB9" w:rsidRDefault="00B26AB9">
      <w:pPr>
        <w:ind w:left="426"/>
        <w:rPr>
          <w:rFonts w:cs="Tahoma"/>
          <w:szCs w:val="18"/>
          <w:lang w:val="es-BO"/>
        </w:rPr>
      </w:pPr>
    </w:p>
    <w:p w:rsidR="00B26AB9" w:rsidRDefault="00104D05">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B26AB9" w:rsidRDefault="00B26AB9">
      <w:pPr>
        <w:rPr>
          <w:rFonts w:cs="Tahoma"/>
          <w:szCs w:val="18"/>
          <w:lang w:val="es-BO" w:eastAsia="en-US"/>
        </w:rPr>
      </w:pPr>
    </w:p>
    <w:p w:rsidR="00B26AB9" w:rsidRDefault="00104D05">
      <w:pPr>
        <w:pStyle w:val="Ttulo"/>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rsidR="00B26AB9" w:rsidRDefault="00B26AB9">
      <w:pPr>
        <w:ind w:left="390"/>
        <w:rPr>
          <w:rFonts w:cs="Tahoma"/>
          <w:b/>
          <w:szCs w:val="18"/>
          <w:lang w:val="es-BO" w:eastAsia="en-US"/>
        </w:rPr>
      </w:pPr>
    </w:p>
    <w:p w:rsidR="00B26AB9" w:rsidRDefault="00104D05">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rsidR="00B26AB9" w:rsidRDefault="00B26AB9">
      <w:pPr>
        <w:ind w:left="390"/>
        <w:rPr>
          <w:rFonts w:cs="Tahoma"/>
          <w:bCs/>
          <w:szCs w:val="18"/>
          <w:lang w:val="es-BO" w:eastAsia="en-US"/>
        </w:rPr>
      </w:pPr>
    </w:p>
    <w:p w:rsidR="00B26AB9" w:rsidRDefault="00104D05">
      <w:pPr>
        <w:pStyle w:val="SAUL"/>
        <w:numPr>
          <w:ilvl w:val="1"/>
          <w:numId w:val="11"/>
        </w:numPr>
        <w:ind w:left="1134" w:hanging="708"/>
        <w:rPr>
          <w:szCs w:val="18"/>
          <w:lang w:val="es-BO"/>
        </w:rPr>
      </w:pPr>
      <w:bookmarkStart w:id="25" w:name="_Toc347485779"/>
      <w:bookmarkStart w:id="26" w:name="_Toc355779868"/>
      <w:r>
        <w:rPr>
          <w:rFonts w:cs="Tahoma"/>
          <w:szCs w:val="18"/>
          <w:lang w:val="es-BO"/>
        </w:rPr>
        <w:lastRenderedPageBreak/>
        <w:t>Los</w:t>
      </w:r>
      <w:r>
        <w:rPr>
          <w:szCs w:val="18"/>
          <w:lang w:val="es-BO"/>
        </w:rPr>
        <w:t xml:space="preserve"> documentos que deben presentar los proponentes son:</w:t>
      </w:r>
      <w:bookmarkEnd w:id="25"/>
      <w:bookmarkEnd w:id="26"/>
    </w:p>
    <w:p w:rsidR="00B26AB9" w:rsidRDefault="00B26AB9">
      <w:pPr>
        <w:pStyle w:val="Ttulo"/>
        <w:spacing w:before="0" w:after="0"/>
        <w:jc w:val="left"/>
        <w:rPr>
          <w:rFonts w:ascii="Verdana" w:hAnsi="Verdana"/>
          <w:b w:val="0"/>
          <w:sz w:val="18"/>
          <w:szCs w:val="18"/>
          <w:lang w:val="es-BO"/>
        </w:rPr>
      </w:pPr>
    </w:p>
    <w:p w:rsidR="00B26AB9" w:rsidRDefault="00104D05">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rsidR="00B26AB9" w:rsidRDefault="00104D05">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rsidR="00B26AB9" w:rsidRDefault="00104D05">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rsidR="00B26AB9" w:rsidRDefault="00104D05">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rsidR="00B26AB9" w:rsidRDefault="00104D05">
      <w:pPr>
        <w:numPr>
          <w:ilvl w:val="0"/>
          <w:numId w:val="15"/>
        </w:numPr>
        <w:ind w:left="1701" w:hanging="425"/>
        <w:rPr>
          <w:rFonts w:cs="Arial"/>
          <w:szCs w:val="18"/>
          <w:lang w:val="es-BO"/>
        </w:rPr>
      </w:pPr>
      <w:r>
        <w:rPr>
          <w:rFonts w:cs="Arial"/>
          <w:szCs w:val="18"/>
          <w:lang w:val="es-BO"/>
        </w:rPr>
        <w:t>Formulario de Condiciones Adicionales (Formulario C-2);</w:t>
      </w:r>
    </w:p>
    <w:p w:rsidR="00B26AB9" w:rsidRDefault="00104D05">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rsidR="00B26AB9" w:rsidRDefault="00B26AB9">
      <w:pPr>
        <w:ind w:left="1276"/>
        <w:rPr>
          <w:szCs w:val="20"/>
          <w:lang w:val="es-BO"/>
        </w:rPr>
      </w:pPr>
    </w:p>
    <w:p w:rsidR="00B26AB9" w:rsidRDefault="00104D05">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B26AB9" w:rsidRDefault="00B26AB9">
      <w:pPr>
        <w:ind w:left="1701"/>
        <w:rPr>
          <w:rFonts w:cs="Arial"/>
          <w:szCs w:val="18"/>
          <w:lang w:val="es-BO"/>
        </w:rPr>
      </w:pPr>
    </w:p>
    <w:p w:rsidR="00B26AB9" w:rsidRDefault="00104D05">
      <w:pPr>
        <w:pStyle w:val="SAUL"/>
        <w:numPr>
          <w:ilvl w:val="1"/>
          <w:numId w:val="11"/>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rsidR="00B26AB9" w:rsidRDefault="00B26AB9">
      <w:pPr>
        <w:pStyle w:val="SAUL"/>
        <w:numPr>
          <w:ilvl w:val="0"/>
          <w:numId w:val="0"/>
        </w:numPr>
        <w:ind w:left="1134"/>
        <w:rPr>
          <w:rFonts w:cs="Tahoma"/>
          <w:szCs w:val="18"/>
          <w:lang w:val="es-BO"/>
        </w:rPr>
      </w:pPr>
    </w:p>
    <w:p w:rsidR="00B26AB9" w:rsidRDefault="00104D05">
      <w:pPr>
        <w:pStyle w:val="SAUL"/>
        <w:numPr>
          <w:ilvl w:val="1"/>
          <w:numId w:val="11"/>
        </w:numPr>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rsidR="00B26AB9" w:rsidRDefault="00104D05">
      <w:pPr>
        <w:tabs>
          <w:tab w:val="left" w:pos="1134"/>
        </w:tabs>
        <w:ind w:left="1134"/>
        <w:rPr>
          <w:rFonts w:cs="Arial"/>
          <w:szCs w:val="18"/>
          <w:lang w:val="es-BO"/>
        </w:rPr>
      </w:pPr>
      <w:r>
        <w:rPr>
          <w:rFonts w:cs="Arial"/>
          <w:szCs w:val="18"/>
          <w:lang w:val="es-BO"/>
        </w:rPr>
        <w:tab/>
      </w:r>
    </w:p>
    <w:p w:rsidR="00B26AB9" w:rsidRDefault="00104D05">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rsidR="00B26AB9" w:rsidRDefault="00104D05">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rsidR="00B26AB9" w:rsidRDefault="00104D05">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rsidR="00B26AB9" w:rsidRDefault="00B26AB9">
      <w:pPr>
        <w:pStyle w:val="Ttulo"/>
        <w:spacing w:before="0" w:after="0"/>
        <w:ind w:left="390"/>
        <w:jc w:val="left"/>
        <w:rPr>
          <w:rFonts w:ascii="Verdana" w:hAnsi="Verdana"/>
          <w:sz w:val="18"/>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rsidR="00B26AB9" w:rsidRDefault="00B26AB9">
      <w:pPr>
        <w:pStyle w:val="Ttulo"/>
        <w:spacing w:before="0" w:after="0"/>
        <w:ind w:left="390"/>
        <w:jc w:val="left"/>
        <w:rPr>
          <w:rFonts w:ascii="Verdana" w:hAnsi="Verdana"/>
          <w:sz w:val="18"/>
          <w:szCs w:val="18"/>
          <w:lang w:val="es-BO"/>
        </w:rPr>
      </w:pPr>
    </w:p>
    <w:p w:rsidR="00B26AB9" w:rsidRDefault="00104D05">
      <w:pPr>
        <w:pStyle w:val="Ttulo"/>
        <w:numPr>
          <w:ilvl w:val="1"/>
          <w:numId w:val="11"/>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rsidR="00B26AB9" w:rsidRDefault="00B26AB9">
      <w:pPr>
        <w:pStyle w:val="Ttulo"/>
        <w:spacing w:before="0" w:after="0"/>
        <w:ind w:left="1134"/>
        <w:jc w:val="both"/>
        <w:rPr>
          <w:rFonts w:ascii="Verdana" w:hAnsi="Verdana"/>
          <w:sz w:val="18"/>
          <w:szCs w:val="18"/>
          <w:highlight w:val="yellow"/>
          <w:lang w:val="es-BO"/>
        </w:rPr>
      </w:pPr>
    </w:p>
    <w:p w:rsidR="00B26AB9" w:rsidRDefault="00104D05">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rsidR="00B26AB9" w:rsidRDefault="00B26AB9">
      <w:pPr>
        <w:pStyle w:val="Ttulo"/>
        <w:spacing w:before="0" w:after="0"/>
        <w:ind w:left="1985"/>
        <w:jc w:val="both"/>
        <w:rPr>
          <w:rFonts w:ascii="Verdana" w:hAnsi="Verdana"/>
          <w:sz w:val="18"/>
          <w:szCs w:val="18"/>
          <w:highlight w:val="yellow"/>
          <w:lang w:val="es-BO"/>
        </w:rPr>
      </w:pPr>
    </w:p>
    <w:p w:rsidR="00B26AB9" w:rsidRDefault="00104D05">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B26AB9" w:rsidRDefault="00B26AB9">
      <w:pPr>
        <w:pStyle w:val="Ttulo"/>
        <w:spacing w:before="0" w:after="0"/>
        <w:ind w:left="1985"/>
        <w:jc w:val="both"/>
        <w:rPr>
          <w:rFonts w:ascii="Verdana" w:hAnsi="Verdana"/>
          <w:sz w:val="18"/>
          <w:szCs w:val="18"/>
          <w:highlight w:val="yellow"/>
          <w:lang w:val="es-BO"/>
        </w:rPr>
      </w:pPr>
    </w:p>
    <w:p w:rsidR="00B26AB9" w:rsidRDefault="00104D05">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B26AB9" w:rsidRDefault="00B26AB9">
      <w:pPr>
        <w:pStyle w:val="Ttulo"/>
        <w:spacing w:before="0" w:after="0"/>
        <w:ind w:left="1985"/>
        <w:jc w:val="both"/>
        <w:rPr>
          <w:rFonts w:ascii="Verdana" w:hAnsi="Verdana"/>
          <w:sz w:val="18"/>
          <w:szCs w:val="18"/>
          <w:highlight w:val="yellow"/>
          <w:lang w:val="es-BO"/>
        </w:rPr>
      </w:pPr>
    </w:p>
    <w:p w:rsidR="00B26AB9" w:rsidRDefault="00104D05">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lastRenderedPageBreak/>
        <w:t>El proponente deberá aceptar las condiciones del sistema para la presentación de propuestas electrónicas y enviar su propuesta.</w:t>
      </w:r>
      <w:bookmarkEnd w:id="34"/>
    </w:p>
    <w:p w:rsidR="00B26AB9" w:rsidRDefault="00B26AB9">
      <w:pPr>
        <w:pStyle w:val="Ttulo"/>
        <w:spacing w:before="0" w:after="0"/>
        <w:ind w:left="1985"/>
        <w:jc w:val="both"/>
        <w:rPr>
          <w:rFonts w:ascii="Verdana" w:hAnsi="Verdana"/>
          <w:sz w:val="18"/>
          <w:szCs w:val="18"/>
          <w:highlight w:val="yellow"/>
          <w:lang w:val="es-BO"/>
        </w:rPr>
      </w:pPr>
    </w:p>
    <w:p w:rsidR="00B26AB9" w:rsidRDefault="00104D05">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B26AB9" w:rsidRDefault="00B26AB9">
      <w:pPr>
        <w:pStyle w:val="Prrafodelista"/>
        <w:rPr>
          <w:rFonts w:ascii="Verdana" w:hAnsi="Verdana"/>
          <w:sz w:val="18"/>
          <w:szCs w:val="18"/>
          <w:highlight w:val="yellow"/>
          <w:lang w:val="es-BO"/>
        </w:rPr>
      </w:pPr>
    </w:p>
    <w:p w:rsidR="00B26AB9" w:rsidRDefault="00104D05">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B26AB9" w:rsidRDefault="00B26AB9">
      <w:pPr>
        <w:pStyle w:val="Ttulo"/>
        <w:spacing w:before="0" w:after="0"/>
        <w:jc w:val="both"/>
        <w:rPr>
          <w:rFonts w:ascii="Verdana" w:hAnsi="Verdana"/>
          <w:b w:val="0"/>
          <w:bCs w:val="0"/>
          <w:sz w:val="18"/>
          <w:szCs w:val="18"/>
          <w:lang w:val="es-BO"/>
        </w:rPr>
      </w:pPr>
    </w:p>
    <w:p w:rsidR="00B26AB9" w:rsidRDefault="00104D05">
      <w:pPr>
        <w:pStyle w:val="Ttulo"/>
        <w:numPr>
          <w:ilvl w:val="1"/>
          <w:numId w:val="11"/>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rsidR="00B26AB9" w:rsidRDefault="00B26AB9">
      <w:pPr>
        <w:pStyle w:val="Ttulo"/>
        <w:spacing w:before="0" w:after="0"/>
        <w:ind w:left="1134"/>
        <w:jc w:val="both"/>
        <w:rPr>
          <w:rFonts w:ascii="Verdana" w:hAnsi="Verdana"/>
          <w:b w:val="0"/>
          <w:bCs w:val="0"/>
          <w:sz w:val="18"/>
          <w:szCs w:val="18"/>
          <w:lang w:val="es-BO"/>
        </w:rPr>
      </w:pPr>
    </w:p>
    <w:p w:rsidR="00B26AB9" w:rsidRDefault="00104D05">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rsidR="00B26AB9" w:rsidRDefault="00B26AB9">
      <w:pPr>
        <w:pStyle w:val="Ttulo"/>
        <w:spacing w:before="0" w:after="0"/>
        <w:ind w:left="1985"/>
        <w:jc w:val="both"/>
        <w:rPr>
          <w:rFonts w:ascii="Verdana" w:hAnsi="Verdana"/>
          <w:b w:val="0"/>
          <w:bCs w:val="0"/>
          <w:sz w:val="18"/>
        </w:rPr>
      </w:pPr>
    </w:p>
    <w:p w:rsidR="00B26AB9" w:rsidRDefault="00104D05">
      <w:pPr>
        <w:pStyle w:val="Ttulo"/>
        <w:numPr>
          <w:ilvl w:val="0"/>
          <w:numId w:val="27"/>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rsidR="00B26AB9" w:rsidRDefault="00104D05">
      <w:pPr>
        <w:pStyle w:val="Ttulo"/>
        <w:numPr>
          <w:ilvl w:val="0"/>
          <w:numId w:val="27"/>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numPr>
          <w:ilvl w:val="2"/>
          <w:numId w:val="11"/>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rsidR="00B26AB9" w:rsidRDefault="00B26AB9">
      <w:pPr>
        <w:pStyle w:val="Ttulo"/>
        <w:spacing w:before="0" w:after="0"/>
        <w:jc w:val="both"/>
        <w:rPr>
          <w:rFonts w:ascii="Verdana" w:hAnsi="Verdana"/>
          <w:b w:val="0"/>
          <w:bCs w:val="0"/>
          <w:sz w:val="18"/>
          <w:szCs w:val="18"/>
          <w:lang w:val="es-BO"/>
        </w:rPr>
      </w:pPr>
    </w:p>
    <w:p w:rsidR="00B26AB9" w:rsidRDefault="00104D05">
      <w:pPr>
        <w:pStyle w:val="Ttulo"/>
        <w:numPr>
          <w:ilvl w:val="1"/>
          <w:numId w:val="11"/>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rsidR="00B26AB9" w:rsidRDefault="00B26AB9">
      <w:pPr>
        <w:pStyle w:val="Ttulo"/>
        <w:spacing w:before="0" w:after="0"/>
        <w:ind w:left="1134"/>
        <w:jc w:val="both"/>
        <w:rPr>
          <w:rFonts w:ascii="Verdana" w:hAnsi="Verdana"/>
          <w:sz w:val="18"/>
          <w:szCs w:val="18"/>
          <w:lang w:val="es-BO"/>
        </w:rPr>
      </w:pPr>
    </w:p>
    <w:p w:rsidR="00B26AB9" w:rsidRDefault="00104D05">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sz w:val="18"/>
          <w:szCs w:val="18"/>
          <w:lang w:val="es-BO"/>
        </w:rPr>
      </w:pPr>
    </w:p>
    <w:p w:rsidR="00B26AB9" w:rsidRDefault="00104D05">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rsidR="00B26AB9" w:rsidRDefault="00B26AB9">
      <w:pPr>
        <w:pStyle w:val="Prrafodelista"/>
        <w:rPr>
          <w:rFonts w:ascii="Verdana" w:hAnsi="Verdana"/>
          <w:sz w:val="18"/>
          <w:szCs w:val="18"/>
          <w:lang w:val="es-BO"/>
        </w:rPr>
      </w:pPr>
    </w:p>
    <w:p w:rsidR="00B26AB9" w:rsidRDefault="00B26AB9">
      <w:pPr>
        <w:pStyle w:val="Ttulo"/>
        <w:spacing w:before="0" w:after="0"/>
        <w:ind w:left="1985"/>
        <w:jc w:val="both"/>
        <w:rPr>
          <w:rFonts w:ascii="Verdana" w:hAnsi="Verdana"/>
          <w:b w:val="0"/>
          <w:bCs w:val="0"/>
          <w:sz w:val="18"/>
          <w:szCs w:val="18"/>
          <w:lang w:val="es-BO"/>
        </w:rPr>
      </w:pPr>
    </w:p>
    <w:p w:rsidR="00B26AB9" w:rsidRDefault="00B26AB9">
      <w:pPr>
        <w:pStyle w:val="Ttulo"/>
        <w:spacing w:before="0" w:after="0"/>
        <w:ind w:left="390"/>
        <w:jc w:val="left"/>
        <w:rPr>
          <w:rFonts w:ascii="Verdana" w:hAnsi="Verdana"/>
          <w:sz w:val="18"/>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rsidR="00B26AB9" w:rsidRDefault="00B26AB9">
      <w:pPr>
        <w:pStyle w:val="Ttulo"/>
        <w:spacing w:before="0" w:after="0"/>
        <w:ind w:left="390"/>
        <w:jc w:val="both"/>
        <w:rPr>
          <w:rFonts w:ascii="Verdana" w:hAnsi="Verdana"/>
          <w:sz w:val="18"/>
          <w:szCs w:val="18"/>
          <w:lang w:val="es-BO"/>
        </w:rPr>
      </w:pPr>
    </w:p>
    <w:p w:rsidR="00B26AB9" w:rsidRDefault="00104D05">
      <w:pPr>
        <w:pStyle w:val="Ttulo"/>
        <w:numPr>
          <w:ilvl w:val="1"/>
          <w:numId w:val="11"/>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rsidR="00B26AB9" w:rsidRDefault="00B26AB9">
      <w:pPr>
        <w:pStyle w:val="Ttulo"/>
        <w:spacing w:before="0" w:after="0"/>
        <w:ind w:left="1134"/>
        <w:jc w:val="both"/>
        <w:rPr>
          <w:rFonts w:ascii="Verdana" w:hAnsi="Verdana"/>
          <w:sz w:val="18"/>
          <w:szCs w:val="18"/>
          <w:highlight w:val="yellow"/>
          <w:lang w:val="es-BO"/>
        </w:rPr>
      </w:pPr>
    </w:p>
    <w:p w:rsidR="00B26AB9" w:rsidRDefault="00104D05">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rsidR="00B26AB9" w:rsidRDefault="00B26AB9">
      <w:pPr>
        <w:pStyle w:val="Ttulo"/>
        <w:spacing w:before="0" w:after="0"/>
        <w:ind w:left="1134"/>
        <w:jc w:val="both"/>
        <w:rPr>
          <w:rFonts w:ascii="Verdana" w:hAnsi="Verdana"/>
          <w:sz w:val="18"/>
          <w:szCs w:val="18"/>
          <w:highlight w:val="yellow"/>
          <w:lang w:val="es-BO"/>
        </w:rPr>
      </w:pPr>
    </w:p>
    <w:p w:rsidR="00B26AB9" w:rsidRDefault="00104D05">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B26AB9" w:rsidRDefault="00B26AB9">
      <w:pPr>
        <w:pStyle w:val="Ttulo"/>
        <w:spacing w:before="0" w:after="0"/>
        <w:ind w:left="1134"/>
        <w:jc w:val="both"/>
        <w:rPr>
          <w:rFonts w:ascii="Verdana" w:hAnsi="Verdana"/>
          <w:b w:val="0"/>
          <w:bCs w:val="0"/>
          <w:sz w:val="18"/>
          <w:szCs w:val="18"/>
          <w:lang w:val="es-BO"/>
        </w:rPr>
      </w:pPr>
    </w:p>
    <w:p w:rsidR="00B26AB9" w:rsidRDefault="00B26AB9">
      <w:pPr>
        <w:pStyle w:val="Ttulo"/>
        <w:spacing w:before="0" w:after="0"/>
        <w:ind w:left="1134"/>
        <w:jc w:val="both"/>
        <w:rPr>
          <w:rFonts w:ascii="Verdana" w:hAnsi="Verdana"/>
          <w:b w:val="0"/>
          <w:bCs w:val="0"/>
          <w:sz w:val="18"/>
          <w:szCs w:val="18"/>
          <w:lang w:val="es-BO"/>
        </w:rPr>
      </w:pPr>
    </w:p>
    <w:p w:rsidR="00B26AB9" w:rsidRDefault="00104D05">
      <w:pPr>
        <w:pStyle w:val="Ttulo"/>
        <w:numPr>
          <w:ilvl w:val="1"/>
          <w:numId w:val="11"/>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rsidR="00B26AB9" w:rsidRDefault="00104D05">
      <w:pPr>
        <w:pStyle w:val="Ttulo"/>
        <w:numPr>
          <w:ilvl w:val="0"/>
          <w:numId w:val="28"/>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rsidR="00B26AB9" w:rsidRDefault="00104D05">
      <w:pPr>
        <w:pStyle w:val="Ttulo"/>
        <w:numPr>
          <w:ilvl w:val="0"/>
          <w:numId w:val="28"/>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rsidR="00B26AB9" w:rsidRDefault="00104D05">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rsidR="00B26AB9" w:rsidRDefault="00104D05">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w:t>
      </w:r>
      <w:proofErr w:type="spellStart"/>
      <w:r>
        <w:rPr>
          <w:rFonts w:ascii="Verdana" w:hAnsi="Verdana"/>
          <w:b w:val="0"/>
          <w:bCs w:val="0"/>
          <w:sz w:val="18"/>
          <w:szCs w:val="18"/>
          <w:highlight w:val="yellow"/>
          <w:lang w:val="es-BO"/>
        </w:rPr>
        <w:t>desencriptadas</w:t>
      </w:r>
      <w:proofErr w:type="spellEnd"/>
      <w:r>
        <w:rPr>
          <w:rFonts w:ascii="Verdana" w:hAnsi="Verdana"/>
          <w:b w:val="0"/>
          <w:bCs w:val="0"/>
          <w:sz w:val="18"/>
          <w:szCs w:val="18"/>
          <w:highlight w:val="yellow"/>
          <w:lang w:val="es-BO"/>
        </w:rPr>
        <w:t xml:space="preserve">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rsidR="00B26AB9" w:rsidRDefault="00104D05">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rsidR="00B26AB9" w:rsidRDefault="00104D05">
      <w:pPr>
        <w:pStyle w:val="Ttulo"/>
        <w:numPr>
          <w:ilvl w:val="0"/>
          <w:numId w:val="28"/>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rsidR="00B26AB9" w:rsidRDefault="00104D05">
      <w:pPr>
        <w:pStyle w:val="Ttulo"/>
        <w:numPr>
          <w:ilvl w:val="0"/>
          <w:numId w:val="28"/>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rsidR="00B26AB9" w:rsidRDefault="00104D05">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B26AB9" w:rsidRDefault="00104D05">
      <w:pPr>
        <w:pStyle w:val="Ttulo"/>
        <w:numPr>
          <w:ilvl w:val="0"/>
          <w:numId w:val="28"/>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rsidR="00B26AB9" w:rsidRDefault="00104D05">
      <w:pPr>
        <w:pStyle w:val="Ttulo"/>
        <w:numPr>
          <w:ilvl w:val="0"/>
          <w:numId w:val="28"/>
        </w:numPr>
        <w:ind w:left="1418"/>
        <w:jc w:val="both"/>
        <w:rPr>
          <w:rFonts w:ascii="Verdana" w:hAnsi="Verdana"/>
          <w:b w:val="0"/>
          <w:bCs w:val="0"/>
          <w:sz w:val="18"/>
          <w:szCs w:val="18"/>
          <w:highlight w:val="yellow"/>
          <w:lang w:val="es-BO"/>
        </w:rPr>
      </w:pPr>
      <w:bookmarkStart w:id="63" w:name="_Toc61867840_Copia_1"/>
      <w:bookmarkStart w:id="64" w:name="_Toc61867842"/>
      <w:bookmarkEnd w:id="63"/>
      <w:r>
        <w:rPr>
          <w:rFonts w:ascii="Verdana" w:hAnsi="Verdana"/>
          <w:b w:val="0"/>
          <w:bCs w:val="0"/>
          <w:sz w:val="18"/>
          <w:szCs w:val="18"/>
          <w:highlight w:val="yellow"/>
          <w:lang w:val="es-BO"/>
        </w:rPr>
        <w:lastRenderedPageBreak/>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highlight w:val="yellow"/>
          <w:lang w:val="es-BO"/>
        </w:rPr>
        <w:t>.</w:t>
      </w:r>
    </w:p>
    <w:p w:rsidR="00B26AB9" w:rsidRDefault="00104D05">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rsidR="00B26AB9" w:rsidRDefault="00B26AB9">
      <w:pPr>
        <w:pStyle w:val="Ttulo"/>
        <w:spacing w:before="0"/>
        <w:ind w:left="1418"/>
        <w:jc w:val="both"/>
        <w:rPr>
          <w:rFonts w:ascii="Verdana" w:hAnsi="Verdana"/>
          <w:b w:val="0"/>
          <w:bCs w:val="0"/>
          <w:sz w:val="18"/>
          <w:szCs w:val="18"/>
          <w:lang w:val="es-BO"/>
        </w:rPr>
      </w:pPr>
    </w:p>
    <w:p w:rsidR="00B26AB9" w:rsidRDefault="00104D05">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0"/>
          <w:bCs w:val="0"/>
          <w:sz w:val="18"/>
          <w:szCs w:val="18"/>
          <w:highlight w:val="yellow"/>
          <w:lang w:val="es-BO"/>
        </w:rPr>
        <w:t xml:space="preserve"> </w:t>
      </w:r>
    </w:p>
    <w:p w:rsidR="00B26AB9" w:rsidRDefault="00B26AB9">
      <w:pPr>
        <w:pStyle w:val="Ttulo"/>
        <w:spacing w:before="0" w:after="0"/>
        <w:ind w:left="1134"/>
        <w:jc w:val="both"/>
        <w:rPr>
          <w:rFonts w:ascii="Verdana" w:hAnsi="Verdana"/>
          <w:b w:val="0"/>
          <w:bCs w:val="0"/>
          <w:sz w:val="18"/>
          <w:szCs w:val="18"/>
          <w:highlight w:val="yellow"/>
          <w:lang w:val="es-BO"/>
        </w:rPr>
      </w:pPr>
    </w:p>
    <w:p w:rsidR="00B26AB9" w:rsidRDefault="00104D05">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rsidR="00B26AB9" w:rsidRDefault="00B26AB9">
      <w:pPr>
        <w:pStyle w:val="Ttulo"/>
        <w:spacing w:before="0" w:after="0"/>
        <w:ind w:left="1134"/>
        <w:jc w:val="both"/>
        <w:rPr>
          <w:rFonts w:ascii="Verdana" w:hAnsi="Verdana"/>
          <w:b w:val="0"/>
          <w:bCs w:val="0"/>
          <w:sz w:val="18"/>
          <w:szCs w:val="18"/>
          <w:highlight w:val="yellow"/>
          <w:lang w:val="es-BO"/>
        </w:rPr>
      </w:pPr>
    </w:p>
    <w:p w:rsidR="00B26AB9" w:rsidRDefault="00104D05">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rsidR="00B26AB9" w:rsidRDefault="00104D05">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rsidR="00B26AB9" w:rsidRDefault="00104D05">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rsidR="00B26AB9" w:rsidRDefault="00B26AB9">
      <w:pPr>
        <w:pStyle w:val="Ttulo"/>
        <w:spacing w:before="0" w:after="0"/>
        <w:ind w:left="390"/>
        <w:jc w:val="left"/>
        <w:rPr>
          <w:rFonts w:ascii="Verdana" w:hAnsi="Verdana"/>
          <w:sz w:val="18"/>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rsidR="00B26AB9" w:rsidRDefault="00B26AB9">
      <w:pPr>
        <w:ind w:left="360"/>
        <w:rPr>
          <w:rFonts w:cs="Tahoma"/>
          <w:szCs w:val="18"/>
          <w:lang w:val="es-BO" w:eastAsia="en-US"/>
        </w:rPr>
      </w:pPr>
    </w:p>
    <w:p w:rsidR="00B26AB9" w:rsidRDefault="00104D05">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rsidR="00B26AB9" w:rsidRDefault="00B26AB9">
      <w:pPr>
        <w:ind w:left="567"/>
        <w:rPr>
          <w:rFonts w:cs="Arial"/>
          <w:szCs w:val="18"/>
          <w:lang w:val="es-BO"/>
        </w:rPr>
      </w:pPr>
    </w:p>
    <w:p w:rsidR="00B26AB9" w:rsidRDefault="00104D05">
      <w:pPr>
        <w:numPr>
          <w:ilvl w:val="0"/>
          <w:numId w:val="16"/>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rsidR="00B26AB9" w:rsidRDefault="00104D05">
      <w:pPr>
        <w:numPr>
          <w:ilvl w:val="0"/>
          <w:numId w:val="16"/>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rsidR="00B26AB9" w:rsidRDefault="00104D05">
      <w:pPr>
        <w:numPr>
          <w:ilvl w:val="0"/>
          <w:numId w:val="16"/>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rsidR="00B26AB9" w:rsidRDefault="00B26AB9">
      <w:pPr>
        <w:rPr>
          <w:rFonts w:cs="Arial"/>
          <w:szCs w:val="18"/>
          <w:lang w:val="es-BO"/>
        </w:rPr>
      </w:pPr>
    </w:p>
    <w:p w:rsidR="00B26AB9" w:rsidRDefault="00B26AB9">
      <w:pPr>
        <w:ind w:left="426"/>
        <w:rPr>
          <w:rFonts w:cs="Arial"/>
          <w:b/>
          <w:i/>
          <w:szCs w:val="18"/>
          <w:lang w:val="es-BO"/>
        </w:rPr>
      </w:pPr>
    </w:p>
    <w:p w:rsidR="00B26AB9" w:rsidRDefault="00104D05">
      <w:pPr>
        <w:pStyle w:val="Ttulo"/>
        <w:numPr>
          <w:ilvl w:val="0"/>
          <w:numId w:val="1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rsidR="00B26AB9" w:rsidRDefault="00B26AB9">
      <w:pPr>
        <w:rPr>
          <w:rFonts w:cs="Tahoma"/>
          <w:b/>
          <w:szCs w:val="18"/>
          <w:lang w:val="es-BO"/>
        </w:rPr>
      </w:pPr>
    </w:p>
    <w:p w:rsidR="00B26AB9" w:rsidRDefault="00104D05">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B26AB9" w:rsidRDefault="00B26AB9">
      <w:pPr>
        <w:ind w:left="426"/>
        <w:rPr>
          <w:rFonts w:cs="Arial"/>
          <w:szCs w:val="18"/>
        </w:rPr>
      </w:pPr>
    </w:p>
    <w:p w:rsidR="00B26AB9" w:rsidRDefault="00104D05">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B26AB9" w:rsidRDefault="00B26AB9">
      <w:pPr>
        <w:ind w:left="426"/>
        <w:rPr>
          <w:rFonts w:cs="Tahoma"/>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rsidR="00B26AB9" w:rsidRDefault="00B26AB9">
      <w:pPr>
        <w:pStyle w:val="Prrafodelista"/>
        <w:numPr>
          <w:ilvl w:val="0"/>
          <w:numId w:val="10"/>
        </w:numPr>
        <w:rPr>
          <w:rFonts w:ascii="Verdana" w:hAnsi="Verdana" w:cs="Arial"/>
          <w:vanish/>
          <w:sz w:val="18"/>
          <w:szCs w:val="18"/>
          <w:lang w:val="es-BO"/>
        </w:rPr>
      </w:pPr>
    </w:p>
    <w:p w:rsidR="00B26AB9" w:rsidRDefault="00B26AB9">
      <w:pPr>
        <w:pStyle w:val="Prrafodelista"/>
        <w:numPr>
          <w:ilvl w:val="0"/>
          <w:numId w:val="10"/>
        </w:numPr>
        <w:rPr>
          <w:rFonts w:ascii="Verdana" w:hAnsi="Verdana" w:cs="Arial"/>
          <w:vanish/>
          <w:sz w:val="18"/>
          <w:szCs w:val="18"/>
          <w:lang w:val="es-BO"/>
        </w:rPr>
      </w:pPr>
    </w:p>
    <w:p w:rsidR="00B26AB9" w:rsidRDefault="00B26AB9">
      <w:pPr>
        <w:pStyle w:val="Prrafodelista"/>
        <w:numPr>
          <w:ilvl w:val="0"/>
          <w:numId w:val="10"/>
        </w:numPr>
        <w:rPr>
          <w:rFonts w:ascii="Verdana" w:hAnsi="Verdana" w:cs="Arial"/>
          <w:vanish/>
          <w:sz w:val="18"/>
          <w:szCs w:val="18"/>
          <w:lang w:val="es-BO"/>
        </w:rPr>
      </w:pPr>
    </w:p>
    <w:p w:rsidR="00B26AB9" w:rsidRDefault="00B26AB9">
      <w:pPr>
        <w:pStyle w:val="Prrafodelista"/>
        <w:numPr>
          <w:ilvl w:val="0"/>
          <w:numId w:val="10"/>
        </w:numPr>
        <w:rPr>
          <w:rFonts w:ascii="Verdana" w:hAnsi="Verdana" w:cs="Arial"/>
          <w:vanish/>
          <w:sz w:val="18"/>
          <w:szCs w:val="18"/>
          <w:lang w:val="es-BO"/>
        </w:rPr>
      </w:pPr>
    </w:p>
    <w:p w:rsidR="00B26AB9" w:rsidRDefault="00B26AB9">
      <w:pPr>
        <w:ind w:left="780"/>
        <w:rPr>
          <w:rFonts w:cs="Arial"/>
          <w:szCs w:val="18"/>
          <w:lang w:val="es-BO" w:eastAsia="en-US"/>
        </w:rPr>
      </w:pPr>
    </w:p>
    <w:p w:rsidR="00B26AB9" w:rsidRDefault="00104D05">
      <w:pPr>
        <w:pStyle w:val="SAUL"/>
        <w:numPr>
          <w:ilvl w:val="0"/>
          <w:numId w:val="0"/>
        </w:numPr>
        <w:ind w:left="1134"/>
        <w:rPr>
          <w:rFonts w:cs="Arial"/>
          <w:i/>
          <w:szCs w:val="18"/>
        </w:rPr>
      </w:pPr>
      <w:r>
        <w:rPr>
          <w:rFonts w:cs="Arial"/>
          <w:b/>
          <w:i/>
          <w:szCs w:val="18"/>
        </w:rPr>
        <w:t>“No aplica este Método”</w:t>
      </w:r>
      <w:r>
        <w:rPr>
          <w:rFonts w:cs="Arial"/>
          <w:i/>
          <w:szCs w:val="18"/>
        </w:rPr>
        <w:t>.</w:t>
      </w:r>
    </w:p>
    <w:p w:rsidR="00B26AB9" w:rsidRDefault="00B26AB9">
      <w:pPr>
        <w:pStyle w:val="SAUL"/>
        <w:numPr>
          <w:ilvl w:val="0"/>
          <w:numId w:val="0"/>
        </w:numPr>
        <w:ind w:left="1134"/>
        <w:rPr>
          <w:rFonts w:cs="Tahoma"/>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rsidR="00B26AB9" w:rsidRDefault="00B26AB9">
      <w:pPr>
        <w:rPr>
          <w:rFonts w:cs="Arial"/>
          <w:szCs w:val="18"/>
          <w:lang w:val="es-BO" w:eastAsia="en-US"/>
        </w:rPr>
      </w:pPr>
    </w:p>
    <w:p w:rsidR="00B26AB9" w:rsidRDefault="00104D05">
      <w:pPr>
        <w:pStyle w:val="SAUL"/>
        <w:numPr>
          <w:ilvl w:val="0"/>
          <w:numId w:val="0"/>
        </w:numPr>
        <w:ind w:left="1134"/>
        <w:rPr>
          <w:rFonts w:cs="Arial"/>
          <w:i/>
          <w:szCs w:val="18"/>
        </w:rPr>
      </w:pPr>
      <w:r>
        <w:rPr>
          <w:rFonts w:cs="Arial"/>
          <w:b/>
          <w:i/>
          <w:szCs w:val="18"/>
        </w:rPr>
        <w:t>“No aplica este Método”</w:t>
      </w:r>
      <w:r>
        <w:rPr>
          <w:rFonts w:cs="Arial"/>
          <w:i/>
          <w:szCs w:val="18"/>
        </w:rPr>
        <w:t>.</w:t>
      </w:r>
    </w:p>
    <w:p w:rsidR="00B26AB9" w:rsidRDefault="00B26AB9">
      <w:pPr>
        <w:pStyle w:val="Prrafodelista"/>
        <w:tabs>
          <w:tab w:val="left" w:pos="567"/>
        </w:tabs>
        <w:ind w:left="993"/>
        <w:rPr>
          <w:rFonts w:ascii="Verdana" w:hAnsi="Verdana" w:cs="Arial"/>
          <w:sz w:val="18"/>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rsidR="00B26AB9" w:rsidRDefault="00B26AB9">
      <w:pPr>
        <w:ind w:left="780"/>
        <w:rPr>
          <w:rFonts w:cs="Tahoma"/>
          <w:szCs w:val="18"/>
          <w:lang w:val="es-BO"/>
        </w:rPr>
      </w:pPr>
    </w:p>
    <w:p w:rsidR="00B26AB9" w:rsidRDefault="00104D05">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rsidR="00B26AB9" w:rsidRDefault="00B26AB9">
      <w:pPr>
        <w:ind w:left="426"/>
        <w:rPr>
          <w:rFonts w:cs="Tahoma"/>
          <w:szCs w:val="18"/>
          <w:lang w:val="es-BO"/>
        </w:rPr>
      </w:pPr>
    </w:p>
    <w:p w:rsidR="00B26AB9" w:rsidRDefault="00104D05">
      <w:pPr>
        <w:ind w:left="432"/>
        <w:rPr>
          <w:rFonts w:cs="Arial"/>
          <w:szCs w:val="18"/>
          <w:lang w:val="es-BO"/>
        </w:rPr>
      </w:pPr>
      <w:r>
        <w:rPr>
          <w:rFonts w:cs="Arial"/>
          <w:szCs w:val="18"/>
          <w:lang w:val="es-BO"/>
        </w:rPr>
        <w:t>La evaluación tendrá una ponderación de setenta (70) puntos y se realizará de la siguiente forma:</w:t>
      </w:r>
    </w:p>
    <w:p w:rsidR="00B26AB9" w:rsidRDefault="00B26AB9">
      <w:pPr>
        <w:tabs>
          <w:tab w:val="left" w:pos="567"/>
        </w:tabs>
        <w:ind w:left="567"/>
        <w:rPr>
          <w:rFonts w:ascii="Tahoma" w:hAnsi="Tahoma" w:cs="Tahoma"/>
          <w:szCs w:val="18"/>
          <w:lang w:val="es-BO"/>
        </w:rPr>
      </w:pPr>
    </w:p>
    <w:p w:rsidR="00B26AB9" w:rsidRDefault="00104D05">
      <w:pPr>
        <w:pStyle w:val="SAUL"/>
        <w:numPr>
          <w:ilvl w:val="1"/>
          <w:numId w:val="11"/>
        </w:numPr>
        <w:ind w:left="1134" w:hanging="708"/>
        <w:rPr>
          <w:rFonts w:cs="Tahoma"/>
          <w:b/>
          <w:szCs w:val="18"/>
          <w:lang w:val="es-BO"/>
        </w:rPr>
      </w:pPr>
      <w:bookmarkStart w:id="76" w:name="_Toc355779881"/>
      <w:r>
        <w:rPr>
          <w:rFonts w:cs="Tahoma"/>
          <w:b/>
          <w:szCs w:val="18"/>
          <w:lang w:val="es-BO"/>
        </w:rPr>
        <w:t>Evaluación de la Propuesta Técnica</w:t>
      </w:r>
      <w:bookmarkEnd w:id="76"/>
    </w:p>
    <w:p w:rsidR="00B26AB9" w:rsidRDefault="00B26AB9">
      <w:pPr>
        <w:tabs>
          <w:tab w:val="left" w:pos="567"/>
        </w:tabs>
        <w:ind w:left="420"/>
        <w:rPr>
          <w:rFonts w:cs="Arial"/>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rsidR="00B26AB9" w:rsidRDefault="00B26AB9">
      <w:pPr>
        <w:ind w:left="426"/>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El puntaje de la Evaluación de la Propuesta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cincuenta (50) puntos serán descalificadas.</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cuyo monto adjudicado corresponderá al Presupuesto Fijo</w:t>
      </w:r>
      <w:bookmarkEnd w:id="77"/>
      <w:r>
        <w:rPr>
          <w:rFonts w:cs="Tahoma"/>
          <w:szCs w:val="18"/>
          <w:lang w:val="es-BO"/>
        </w:rPr>
        <w:t>.</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B26AB9" w:rsidRDefault="00B26AB9">
      <w:pPr>
        <w:pStyle w:val="SAUL"/>
        <w:numPr>
          <w:ilvl w:val="0"/>
          <w:numId w:val="0"/>
        </w:numPr>
        <w:ind w:left="1134"/>
        <w:rPr>
          <w:rFonts w:cs="Tahoma"/>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rsidR="00B26AB9" w:rsidRDefault="00B26AB9">
      <w:pPr>
        <w:rPr>
          <w:rFonts w:cs="Arial"/>
          <w:szCs w:val="18"/>
          <w:lang w:val="es-BO"/>
        </w:rPr>
      </w:pPr>
    </w:p>
    <w:p w:rsidR="00B26AB9" w:rsidRDefault="00104D05">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rsidR="00B26AB9" w:rsidRDefault="00B26AB9">
      <w:pPr>
        <w:ind w:left="709"/>
        <w:rPr>
          <w:rFonts w:cs="Arial"/>
          <w:szCs w:val="18"/>
          <w:lang w:val="es-BO"/>
        </w:rPr>
      </w:pPr>
    </w:p>
    <w:p w:rsidR="00B26AB9" w:rsidRDefault="00104D05">
      <w:pPr>
        <w:numPr>
          <w:ilvl w:val="0"/>
          <w:numId w:val="9"/>
        </w:numPr>
        <w:rPr>
          <w:rFonts w:cs="Arial"/>
          <w:szCs w:val="18"/>
          <w:lang w:val="es-BO"/>
        </w:rPr>
      </w:pPr>
      <w:r>
        <w:rPr>
          <w:rFonts w:cs="Arial"/>
          <w:szCs w:val="18"/>
          <w:lang w:val="es-BO"/>
        </w:rPr>
        <w:t>Nómina de los proponentes;</w:t>
      </w:r>
    </w:p>
    <w:p w:rsidR="00B26AB9" w:rsidRDefault="00104D05">
      <w:pPr>
        <w:numPr>
          <w:ilvl w:val="0"/>
          <w:numId w:val="9"/>
        </w:numPr>
        <w:rPr>
          <w:rFonts w:cs="Arial"/>
          <w:szCs w:val="18"/>
          <w:lang w:val="es-BO"/>
        </w:rPr>
      </w:pPr>
      <w:r>
        <w:rPr>
          <w:rFonts w:cs="Arial"/>
          <w:szCs w:val="18"/>
          <w:lang w:val="es-BO"/>
        </w:rPr>
        <w:t>Cuadros de Evaluación;</w:t>
      </w:r>
    </w:p>
    <w:p w:rsidR="00B26AB9" w:rsidRDefault="00104D05">
      <w:pPr>
        <w:numPr>
          <w:ilvl w:val="0"/>
          <w:numId w:val="9"/>
        </w:numPr>
        <w:rPr>
          <w:rFonts w:cs="Arial"/>
          <w:szCs w:val="18"/>
          <w:lang w:val="es-BO"/>
        </w:rPr>
      </w:pPr>
      <w:r>
        <w:rPr>
          <w:rFonts w:cs="Arial"/>
          <w:szCs w:val="18"/>
          <w:lang w:val="es-BO"/>
        </w:rPr>
        <w:t>Detalle de errores subsanables, cuando corresponda;</w:t>
      </w:r>
    </w:p>
    <w:p w:rsidR="00B26AB9" w:rsidRDefault="00104D05">
      <w:pPr>
        <w:numPr>
          <w:ilvl w:val="0"/>
          <w:numId w:val="9"/>
        </w:numPr>
        <w:rPr>
          <w:rFonts w:cs="Arial"/>
          <w:szCs w:val="18"/>
          <w:lang w:val="es-BO"/>
        </w:rPr>
      </w:pPr>
      <w:r>
        <w:rPr>
          <w:rFonts w:cs="Arial"/>
          <w:szCs w:val="18"/>
          <w:lang w:val="es-BO"/>
        </w:rPr>
        <w:t>Causales para la descalificación de propuestas, cuando corresponda;</w:t>
      </w:r>
    </w:p>
    <w:p w:rsidR="00B26AB9" w:rsidRDefault="00104D05">
      <w:pPr>
        <w:numPr>
          <w:ilvl w:val="0"/>
          <w:numId w:val="9"/>
        </w:numPr>
        <w:rPr>
          <w:rFonts w:cs="Arial"/>
          <w:b/>
          <w:szCs w:val="18"/>
          <w:lang w:val="es-BO"/>
        </w:rPr>
      </w:pPr>
      <w:r>
        <w:rPr>
          <w:rFonts w:cs="Arial"/>
          <w:szCs w:val="18"/>
          <w:lang w:val="es-BO"/>
        </w:rPr>
        <w:t>Recomendación de Adjudicación o Declaratoria Desierta;</w:t>
      </w:r>
    </w:p>
    <w:p w:rsidR="00B26AB9" w:rsidRDefault="00104D05">
      <w:pPr>
        <w:numPr>
          <w:ilvl w:val="0"/>
          <w:numId w:val="9"/>
        </w:numPr>
        <w:tabs>
          <w:tab w:val="left" w:pos="993"/>
        </w:tabs>
        <w:rPr>
          <w:rFonts w:cs="Arial"/>
          <w:szCs w:val="18"/>
          <w:lang w:val="es-BO"/>
        </w:rPr>
      </w:pPr>
      <w:r>
        <w:rPr>
          <w:rFonts w:cs="Arial"/>
          <w:szCs w:val="18"/>
          <w:lang w:val="es-BO"/>
        </w:rPr>
        <w:t>Otros aspectos que el Responsable de Evaluación o la Comisión de Calificación, considere pertinentes.</w:t>
      </w:r>
    </w:p>
    <w:p w:rsidR="00B26AB9" w:rsidRDefault="00B26AB9">
      <w:pPr>
        <w:rPr>
          <w:rFonts w:cs="Arial"/>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rsidR="00B26AB9" w:rsidRDefault="00B26AB9">
      <w:pPr>
        <w:tabs>
          <w:tab w:val="left" w:pos="567"/>
        </w:tabs>
        <w:rPr>
          <w:rFonts w:cs="Arial"/>
          <w:b/>
          <w:szCs w:val="18"/>
          <w:lang w:val="es-BO"/>
        </w:rPr>
      </w:pPr>
    </w:p>
    <w:p w:rsidR="00B26AB9" w:rsidRDefault="00104D05">
      <w:pPr>
        <w:pStyle w:val="SAUL"/>
        <w:numPr>
          <w:ilvl w:val="1"/>
          <w:numId w:val="11"/>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rsidR="00B26AB9" w:rsidRDefault="00B26AB9">
      <w:pPr>
        <w:pStyle w:val="Prrafodelista"/>
        <w:tabs>
          <w:tab w:val="left" w:pos="567"/>
        </w:tabs>
        <w:ind w:left="993"/>
        <w:rPr>
          <w:rFonts w:ascii="Verdana" w:hAnsi="Verdana" w:cs="Arial"/>
          <w:sz w:val="18"/>
          <w:szCs w:val="18"/>
          <w:lang w:val="es-BO"/>
        </w:rPr>
      </w:pPr>
    </w:p>
    <w:p w:rsidR="00B26AB9" w:rsidRDefault="00104D05">
      <w:pPr>
        <w:pStyle w:val="SAUL"/>
        <w:numPr>
          <w:ilvl w:val="1"/>
          <w:numId w:val="11"/>
        </w:numPr>
        <w:ind w:left="1134" w:hanging="708"/>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rsidR="00B26AB9" w:rsidRDefault="00B26AB9">
      <w:pPr>
        <w:pStyle w:val="Prrafodelista"/>
        <w:ind w:left="993"/>
        <w:rPr>
          <w:rFonts w:ascii="Verdana" w:hAnsi="Verdana" w:cs="Arial"/>
          <w:sz w:val="18"/>
          <w:szCs w:val="18"/>
          <w:lang w:val="es-BO"/>
        </w:rPr>
      </w:pPr>
    </w:p>
    <w:p w:rsidR="00B26AB9" w:rsidRDefault="00104D05">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rsidR="00B26AB9" w:rsidRDefault="00B26AB9">
      <w:pPr>
        <w:pStyle w:val="Prrafodelista"/>
        <w:ind w:left="993"/>
        <w:rPr>
          <w:rFonts w:ascii="Verdana" w:hAnsi="Verdana" w:cs="Arial"/>
          <w:sz w:val="18"/>
          <w:szCs w:val="18"/>
          <w:lang w:val="es-BO"/>
        </w:rPr>
      </w:pPr>
    </w:p>
    <w:p w:rsidR="00B26AB9" w:rsidRDefault="00104D05">
      <w:pPr>
        <w:pStyle w:val="SAUL"/>
        <w:numPr>
          <w:ilvl w:val="1"/>
          <w:numId w:val="11"/>
        </w:numPr>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rsidR="00B26AB9" w:rsidRDefault="00B26AB9">
      <w:pPr>
        <w:pStyle w:val="Prrafodelista"/>
        <w:tabs>
          <w:tab w:val="left" w:pos="567"/>
        </w:tabs>
        <w:ind w:left="993"/>
        <w:rPr>
          <w:rFonts w:ascii="Verdana" w:hAnsi="Verdana" w:cs="Arial"/>
          <w:sz w:val="18"/>
          <w:szCs w:val="18"/>
          <w:lang w:val="es-BO"/>
        </w:rPr>
      </w:pPr>
    </w:p>
    <w:p w:rsidR="00B26AB9" w:rsidRDefault="00104D05">
      <w:pPr>
        <w:pStyle w:val="SAUL"/>
        <w:numPr>
          <w:ilvl w:val="1"/>
          <w:numId w:val="11"/>
        </w:numPr>
        <w:ind w:left="1134" w:hanging="708"/>
        <w:rPr>
          <w:lang w:val="es-BO"/>
        </w:rPr>
      </w:pPr>
      <w:bookmarkStart w:id="86" w:name="_Toc347485799"/>
      <w:bookmarkStart w:id="87" w:name="_Toc355779887"/>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rsidR="00B26AB9" w:rsidRDefault="00B26AB9">
      <w:pPr>
        <w:rPr>
          <w:rFonts w:cs="Arial"/>
          <w:szCs w:val="18"/>
          <w:lang w:val="es-BO"/>
        </w:rPr>
      </w:pPr>
    </w:p>
    <w:p w:rsidR="00B26AB9" w:rsidRDefault="00104D05">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rsidR="00B26AB9" w:rsidRDefault="00104D05">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rsidR="00B26AB9" w:rsidRDefault="00104D05">
      <w:pPr>
        <w:pStyle w:val="Prrafodelista"/>
        <w:numPr>
          <w:ilvl w:val="1"/>
          <w:numId w:val="12"/>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rsidR="00B26AB9" w:rsidRDefault="00104D05">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rsidR="00B26AB9" w:rsidRDefault="00104D05">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rsidR="00B26AB9" w:rsidRDefault="00B26AB9">
      <w:pPr>
        <w:tabs>
          <w:tab w:val="left" w:pos="1440"/>
        </w:tabs>
        <w:ind w:left="360"/>
        <w:rPr>
          <w:rFonts w:cs="Arial"/>
          <w:szCs w:val="18"/>
          <w:lang w:val="es-BO"/>
        </w:rPr>
      </w:pPr>
    </w:p>
    <w:p w:rsidR="00B26AB9" w:rsidRDefault="00104D05">
      <w:pPr>
        <w:pStyle w:val="SAUL"/>
        <w:numPr>
          <w:ilvl w:val="1"/>
          <w:numId w:val="11"/>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rsidR="00B26AB9" w:rsidRDefault="00B26AB9">
      <w:pPr>
        <w:pStyle w:val="Prrafodelista"/>
        <w:ind w:left="1276"/>
        <w:rPr>
          <w:rFonts w:ascii="Verdana" w:hAnsi="Verdana" w:cs="Arial"/>
          <w:sz w:val="18"/>
          <w:szCs w:val="18"/>
          <w:lang w:val="es-BO"/>
        </w:rPr>
      </w:pPr>
    </w:p>
    <w:p w:rsidR="00B26AB9" w:rsidRDefault="00104D05">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rsidR="00B26AB9" w:rsidRDefault="00B26AB9">
      <w:pPr>
        <w:pStyle w:val="Prrafodelista"/>
        <w:ind w:left="1134"/>
        <w:rPr>
          <w:rFonts w:ascii="Verdana" w:hAnsi="Verdana" w:cs="Arial"/>
          <w:sz w:val="18"/>
          <w:szCs w:val="18"/>
          <w:lang w:val="es-BO"/>
        </w:rPr>
      </w:pPr>
      <w:bookmarkStart w:id="88" w:name="_Toc347485799_Copia_1"/>
      <w:bookmarkStart w:id="89" w:name="_Toc355779887_Copia_1"/>
      <w:bookmarkEnd w:id="88"/>
      <w:bookmarkEnd w:id="89"/>
    </w:p>
    <w:p w:rsidR="00B26AB9" w:rsidRDefault="00104D05">
      <w:pPr>
        <w:jc w:val="center"/>
        <w:rPr>
          <w:rFonts w:cs="Arial"/>
          <w:b/>
          <w:szCs w:val="18"/>
          <w:lang w:val="es-BO"/>
        </w:rPr>
      </w:pPr>
      <w:r>
        <w:rPr>
          <w:rFonts w:cs="Arial"/>
          <w:b/>
          <w:szCs w:val="18"/>
          <w:lang w:val="es-BO"/>
        </w:rPr>
        <w:t>SECCIÓN V</w:t>
      </w:r>
    </w:p>
    <w:p w:rsidR="00B26AB9" w:rsidRDefault="00104D05">
      <w:pPr>
        <w:jc w:val="center"/>
        <w:rPr>
          <w:rFonts w:cs="Arial"/>
          <w:szCs w:val="18"/>
          <w:lang w:val="es-BO"/>
        </w:rPr>
      </w:pPr>
      <w:r>
        <w:rPr>
          <w:rFonts w:cs="Arial"/>
          <w:b/>
          <w:szCs w:val="18"/>
          <w:lang w:val="es-BO"/>
        </w:rPr>
        <w:t xml:space="preserve">SUSCRIPCIÓN Y MODIFICACIONES AL CONTRATO </w:t>
      </w:r>
    </w:p>
    <w:p w:rsidR="00B26AB9" w:rsidRDefault="00B26AB9">
      <w:pPr>
        <w:tabs>
          <w:tab w:val="left" w:pos="1440"/>
        </w:tabs>
        <w:ind w:left="360"/>
        <w:rPr>
          <w:rFonts w:cs="Arial"/>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rsidR="00B26AB9" w:rsidRDefault="00B26AB9">
      <w:pPr>
        <w:tabs>
          <w:tab w:val="left" w:pos="1440"/>
        </w:tabs>
        <w:rPr>
          <w:rFonts w:cs="Arial"/>
          <w:szCs w:val="18"/>
          <w:lang w:val="es-BO"/>
        </w:rPr>
      </w:pPr>
    </w:p>
    <w:p w:rsidR="00B26AB9" w:rsidRDefault="00104D05">
      <w:pPr>
        <w:pStyle w:val="SAUL"/>
        <w:numPr>
          <w:ilvl w:val="1"/>
          <w:numId w:val="11"/>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rsidR="00B26AB9" w:rsidRDefault="00B26AB9">
      <w:pPr>
        <w:pStyle w:val="SAUL"/>
        <w:numPr>
          <w:ilvl w:val="0"/>
          <w:numId w:val="0"/>
        </w:numPr>
        <w:ind w:left="720" w:hanging="360"/>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B26AB9" w:rsidRDefault="00B26AB9">
      <w:pPr>
        <w:pStyle w:val="SAUL"/>
        <w:numPr>
          <w:ilvl w:val="0"/>
          <w:numId w:val="0"/>
        </w:numPr>
        <w:ind w:left="1134"/>
        <w:rPr>
          <w:rFonts w:cs="Arial"/>
          <w:szCs w:val="18"/>
          <w:lang w:val="es-BO"/>
        </w:rPr>
      </w:pPr>
    </w:p>
    <w:p w:rsidR="00B26AB9" w:rsidRDefault="00104D05">
      <w:pPr>
        <w:pStyle w:val="SAUL"/>
        <w:numPr>
          <w:ilvl w:val="1"/>
          <w:numId w:val="11"/>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rsidR="00B26AB9" w:rsidRDefault="00104D05">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verificación del Certificado en el SICOES.</w:t>
      </w:r>
    </w:p>
    <w:p w:rsidR="00B26AB9" w:rsidRDefault="00B26AB9">
      <w:pPr>
        <w:pStyle w:val="Ttulo"/>
        <w:spacing w:before="0" w:after="0"/>
        <w:jc w:val="both"/>
        <w:rPr>
          <w:rFonts w:ascii="Verdana" w:hAnsi="Verdana"/>
          <w:b w:val="0"/>
          <w:sz w:val="18"/>
          <w:szCs w:val="18"/>
          <w:lang w:val="es-BO"/>
        </w:rPr>
      </w:pPr>
    </w:p>
    <w:p w:rsidR="00B26AB9" w:rsidRDefault="00104D05">
      <w:pPr>
        <w:pStyle w:val="SAUL"/>
        <w:numPr>
          <w:ilvl w:val="1"/>
          <w:numId w:val="11"/>
        </w:numPr>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rsidR="00B26AB9" w:rsidRDefault="00B26AB9">
      <w:pPr>
        <w:tabs>
          <w:tab w:val="left" w:pos="1276"/>
        </w:tabs>
        <w:ind w:left="1276" w:hanging="709"/>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B26AB9" w:rsidRDefault="00B26AB9">
      <w:pPr>
        <w:ind w:left="1276"/>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rsidR="00B26AB9" w:rsidRDefault="00104D05">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B26AB9" w:rsidRDefault="00B26AB9">
      <w:pPr>
        <w:pStyle w:val="SAUL"/>
        <w:numPr>
          <w:ilvl w:val="0"/>
          <w:numId w:val="0"/>
        </w:numPr>
        <w:ind w:left="1134"/>
        <w:rPr>
          <w:rFonts w:cs="Arial"/>
          <w:szCs w:val="18"/>
          <w:lang w:val="es-BO"/>
        </w:rPr>
      </w:pPr>
    </w:p>
    <w:p w:rsidR="00B26AB9" w:rsidRDefault="00104D05">
      <w:pPr>
        <w:pStyle w:val="SAUL"/>
        <w:numPr>
          <w:ilvl w:val="1"/>
          <w:numId w:val="11"/>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rsidR="00B26AB9" w:rsidRDefault="00B26AB9">
      <w:pPr>
        <w:tabs>
          <w:tab w:val="left" w:pos="1440"/>
        </w:tabs>
        <w:ind w:left="1440"/>
        <w:rPr>
          <w:rFonts w:cs="Arial"/>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rsidR="00B26AB9" w:rsidRDefault="00B26AB9">
      <w:pPr>
        <w:rPr>
          <w:rFonts w:cs="Arial"/>
          <w:b/>
          <w:szCs w:val="18"/>
          <w:lang w:val="es-BO"/>
        </w:rPr>
      </w:pPr>
    </w:p>
    <w:p w:rsidR="00B26AB9" w:rsidRDefault="00104D05">
      <w:pPr>
        <w:ind w:left="426"/>
        <w:rPr>
          <w:szCs w:val="18"/>
          <w:lang w:val="es-BO" w:eastAsia="es-BO"/>
        </w:rPr>
      </w:pPr>
      <w:r>
        <w:rPr>
          <w:szCs w:val="18"/>
          <w:lang w:val="es-BO" w:eastAsia="es-BO"/>
        </w:rPr>
        <w:t>Las modificaciones al contrato podrán efectuarse mediante:</w:t>
      </w:r>
    </w:p>
    <w:p w:rsidR="00B26AB9" w:rsidRDefault="00B26AB9">
      <w:pPr>
        <w:ind w:left="720"/>
        <w:rPr>
          <w:szCs w:val="18"/>
          <w:lang w:val="es-BO" w:eastAsia="es-BO"/>
        </w:rPr>
      </w:pPr>
    </w:p>
    <w:p w:rsidR="00B26AB9" w:rsidRDefault="00104D05">
      <w:pPr>
        <w:numPr>
          <w:ilvl w:val="1"/>
          <w:numId w:val="8"/>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B26AB9" w:rsidRDefault="00B26AB9">
      <w:pPr>
        <w:ind w:left="1080"/>
        <w:rPr>
          <w:szCs w:val="18"/>
          <w:lang w:val="es-BO" w:eastAsia="es-BO"/>
        </w:rPr>
      </w:pPr>
    </w:p>
    <w:p w:rsidR="00B26AB9" w:rsidRDefault="00104D05">
      <w:pPr>
        <w:numPr>
          <w:ilvl w:val="1"/>
          <w:numId w:val="8"/>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B26AB9" w:rsidRDefault="00B26AB9">
      <w:pPr>
        <w:ind w:left="1080"/>
        <w:rPr>
          <w:szCs w:val="18"/>
          <w:lang w:val="es-BO" w:eastAsia="es-BO"/>
        </w:rPr>
      </w:pPr>
    </w:p>
    <w:p w:rsidR="00B26AB9" w:rsidRDefault="00104D05">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rsidR="00B26AB9" w:rsidRDefault="00B26AB9">
      <w:pPr>
        <w:ind w:left="1770"/>
        <w:rPr>
          <w:rFonts w:cs="Arial"/>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rsidR="00B26AB9" w:rsidRDefault="00B26AB9">
      <w:pPr>
        <w:pStyle w:val="Ttulo"/>
        <w:spacing w:before="0" w:after="0"/>
        <w:ind w:left="390"/>
        <w:jc w:val="both"/>
        <w:rPr>
          <w:rFonts w:ascii="Verdana" w:hAnsi="Verdana"/>
          <w:sz w:val="18"/>
          <w:szCs w:val="18"/>
          <w:lang w:val="es-BO"/>
        </w:rPr>
      </w:pPr>
    </w:p>
    <w:p w:rsidR="00B26AB9" w:rsidRDefault="00104D05">
      <w:pPr>
        <w:pStyle w:val="SAUL"/>
        <w:numPr>
          <w:ilvl w:val="1"/>
          <w:numId w:val="11"/>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B26AB9" w:rsidRDefault="00B26AB9">
      <w:pPr>
        <w:ind w:left="1276"/>
        <w:rPr>
          <w:rFonts w:cs="Arial"/>
          <w:szCs w:val="18"/>
        </w:rPr>
      </w:pPr>
    </w:p>
    <w:p w:rsidR="00B26AB9" w:rsidRDefault="00104D05">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rsidR="00B26AB9" w:rsidRDefault="00B26AB9">
      <w:pPr>
        <w:pStyle w:val="Ttulo"/>
        <w:spacing w:before="0" w:after="0"/>
        <w:ind w:left="709"/>
        <w:jc w:val="both"/>
        <w:rPr>
          <w:rFonts w:ascii="Verdana" w:hAnsi="Verdana"/>
          <w:b w:val="0"/>
          <w:sz w:val="18"/>
          <w:szCs w:val="18"/>
          <w:lang w:val="es-BO"/>
        </w:rPr>
      </w:pPr>
    </w:p>
    <w:p w:rsidR="00B26AB9" w:rsidRDefault="00104D05">
      <w:pPr>
        <w:pStyle w:val="SAUL"/>
        <w:numPr>
          <w:ilvl w:val="1"/>
          <w:numId w:val="11"/>
        </w:numPr>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rsidR="00B26AB9" w:rsidRDefault="00B26AB9">
      <w:pPr>
        <w:pStyle w:val="Ttulo"/>
        <w:spacing w:before="0" w:after="0"/>
        <w:ind w:left="709"/>
        <w:jc w:val="both"/>
        <w:rPr>
          <w:rFonts w:ascii="Verdana" w:hAnsi="Verdana"/>
          <w:b w:val="0"/>
          <w:sz w:val="18"/>
          <w:szCs w:val="18"/>
          <w:lang w:val="es-BO"/>
        </w:rPr>
      </w:pPr>
    </w:p>
    <w:p w:rsidR="00B26AB9" w:rsidRDefault="00104D05">
      <w:pPr>
        <w:pStyle w:val="SAUL"/>
        <w:numPr>
          <w:ilvl w:val="0"/>
          <w:numId w:val="0"/>
        </w:numPr>
        <w:ind w:left="1134"/>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rsidR="00B26AB9" w:rsidRDefault="00B26AB9">
      <w:pPr>
        <w:pStyle w:val="SAUL"/>
        <w:numPr>
          <w:ilvl w:val="0"/>
          <w:numId w:val="0"/>
        </w:numPr>
        <w:ind w:left="1134"/>
        <w:rPr>
          <w:szCs w:val="18"/>
          <w:lang w:val="es-BO"/>
        </w:rPr>
      </w:pPr>
    </w:p>
    <w:p w:rsidR="00B26AB9" w:rsidRDefault="00104D05">
      <w:pPr>
        <w:pStyle w:val="SAUL"/>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B26AB9" w:rsidRDefault="00B26AB9">
      <w:pPr>
        <w:pStyle w:val="SAUL"/>
        <w:numPr>
          <w:ilvl w:val="0"/>
          <w:numId w:val="0"/>
        </w:numPr>
        <w:ind w:left="1134"/>
        <w:rPr>
          <w:szCs w:val="18"/>
          <w:lang w:val="es-BO"/>
        </w:rPr>
      </w:pPr>
    </w:p>
    <w:p w:rsidR="00B26AB9" w:rsidRDefault="00104D05">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rsidR="00B26AB9" w:rsidRDefault="00B26AB9">
      <w:pPr>
        <w:pStyle w:val="Ttulo"/>
        <w:spacing w:before="0" w:after="0"/>
        <w:ind w:left="390"/>
        <w:jc w:val="both"/>
        <w:rPr>
          <w:rFonts w:ascii="Verdana" w:hAnsi="Verdana"/>
          <w:sz w:val="18"/>
          <w:szCs w:val="18"/>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rsidP="00CE1ADB">
      <w:pPr>
        <w:rPr>
          <w:b/>
          <w:lang w:val="es-BO"/>
        </w:rPr>
      </w:pPr>
    </w:p>
    <w:p w:rsidR="00CE1ADB" w:rsidRDefault="00CE1ADB" w:rsidP="00CE1ADB">
      <w:pPr>
        <w:rPr>
          <w:b/>
          <w:lang w:val="es-BO"/>
        </w:rPr>
      </w:pPr>
    </w:p>
    <w:p w:rsidR="00CE1ADB" w:rsidRDefault="00CE1ADB" w:rsidP="00CE1ADB">
      <w:pPr>
        <w:rPr>
          <w:b/>
          <w:lang w:val="es-BO"/>
        </w:rPr>
      </w:pPr>
    </w:p>
    <w:p w:rsidR="00CE1ADB" w:rsidRDefault="00CE1ADB" w:rsidP="00CE1ADB">
      <w:pP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rPr>
          <w:b/>
          <w:lang w:val="es-BO"/>
        </w:rPr>
      </w:pPr>
    </w:p>
    <w:p w:rsidR="00104D05" w:rsidRDefault="00104D05">
      <w:pPr>
        <w:rPr>
          <w:b/>
          <w:lang w:val="es-BO"/>
        </w:rPr>
      </w:pPr>
    </w:p>
    <w:p w:rsidR="00C30DE0" w:rsidRDefault="00C30DE0">
      <w:pPr>
        <w:rPr>
          <w:b/>
          <w:lang w:val="es-BO"/>
        </w:rPr>
      </w:pPr>
    </w:p>
    <w:p w:rsidR="00C30DE0" w:rsidRDefault="00C30DE0">
      <w:pPr>
        <w:rPr>
          <w:b/>
          <w:lang w:val="es-BO"/>
        </w:rPr>
      </w:pPr>
    </w:p>
    <w:p w:rsidR="00C30DE0" w:rsidRDefault="00C30DE0">
      <w:pPr>
        <w:rPr>
          <w:b/>
          <w:lang w:val="es-BO"/>
        </w:rPr>
      </w:pPr>
    </w:p>
    <w:p w:rsidR="00B26AB9" w:rsidRDefault="00104D05">
      <w:pPr>
        <w:jc w:val="center"/>
        <w:rPr>
          <w:b/>
          <w:lang w:val="es-BO"/>
        </w:rPr>
      </w:pPr>
      <w:bookmarkStart w:id="97" w:name="_Toc355779896"/>
      <w:r>
        <w:rPr>
          <w:b/>
          <w:lang w:val="es-BO"/>
        </w:rPr>
        <w:lastRenderedPageBreak/>
        <w:t>PARTE II</w:t>
      </w:r>
      <w:bookmarkEnd w:id="97"/>
    </w:p>
    <w:p w:rsidR="00B26AB9" w:rsidRDefault="00104D05">
      <w:pPr>
        <w:jc w:val="center"/>
        <w:rPr>
          <w:b/>
          <w:lang w:val="es-BO"/>
        </w:rPr>
      </w:pPr>
      <w:bookmarkStart w:id="98" w:name="_Toc347485809"/>
      <w:bookmarkStart w:id="99" w:name="_Toc355779897"/>
      <w:r>
        <w:rPr>
          <w:b/>
          <w:lang w:val="es-BO"/>
        </w:rPr>
        <w:t>INFORMACIÓN TÉCNICA DE LA CONTRATACIÓN</w:t>
      </w:r>
      <w:bookmarkEnd w:id="98"/>
      <w:bookmarkEnd w:id="99"/>
    </w:p>
    <w:p w:rsidR="00B26AB9" w:rsidRDefault="00B26AB9">
      <w:pPr>
        <w:ind w:left="705"/>
        <w:rPr>
          <w:rFonts w:cs="Arial"/>
          <w:szCs w:val="18"/>
          <w:lang w:val="es-BO"/>
        </w:rPr>
      </w:pPr>
    </w:p>
    <w:p w:rsidR="00B26AB9" w:rsidRDefault="00104D05">
      <w:pPr>
        <w:pStyle w:val="Ttulo"/>
        <w:numPr>
          <w:ilvl w:val="0"/>
          <w:numId w:val="11"/>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rsidR="00B26AB9" w:rsidRDefault="00B26AB9">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0"/>
        <w:gridCol w:w="281"/>
        <w:gridCol w:w="281"/>
        <w:gridCol w:w="283"/>
        <w:gridCol w:w="271"/>
        <w:gridCol w:w="277"/>
        <w:gridCol w:w="282"/>
        <w:gridCol w:w="281"/>
        <w:gridCol w:w="276"/>
        <w:gridCol w:w="272"/>
        <w:gridCol w:w="283"/>
        <w:gridCol w:w="274"/>
        <w:gridCol w:w="273"/>
        <w:gridCol w:w="273"/>
        <w:gridCol w:w="274"/>
        <w:gridCol w:w="279"/>
        <w:gridCol w:w="274"/>
        <w:gridCol w:w="273"/>
        <w:gridCol w:w="272"/>
        <w:gridCol w:w="273"/>
        <w:gridCol w:w="272"/>
        <w:gridCol w:w="277"/>
        <w:gridCol w:w="277"/>
        <w:gridCol w:w="819"/>
        <w:gridCol w:w="822"/>
        <w:gridCol w:w="257"/>
      </w:tblGrid>
      <w:tr w:rsidR="00B26AB9">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rsidR="00B26AB9" w:rsidRDefault="00104D05">
            <w:pPr>
              <w:pStyle w:val="Prrafodelista"/>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B26AB9">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rsidR="00B26AB9" w:rsidRDefault="00B26AB9">
            <w:pPr>
              <w:rPr>
                <w:rFonts w:ascii="Arial" w:hAnsi="Arial" w:cs="Arial"/>
                <w:b/>
                <w:sz w:val="6"/>
                <w:szCs w:val="2"/>
                <w:lang w:val="es-BO"/>
              </w:rPr>
            </w:pPr>
          </w:p>
        </w:tc>
      </w:tr>
      <w:tr w:rsidR="00B26AB9">
        <w:trPr>
          <w:trHeight w:val="397"/>
          <w:jc w:val="center"/>
        </w:trPr>
        <w:tc>
          <w:tcPr>
            <w:tcW w:w="2368"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Entidad Convocante</w:t>
            </w:r>
          </w:p>
        </w:tc>
        <w:tc>
          <w:tcPr>
            <w:tcW w:w="7718" w:type="dxa"/>
            <w:gridSpan w:val="24"/>
            <w:shd w:val="clear" w:color="auto" w:fill="DBE5F1" w:themeFill="accent1" w:themeFillTint="33"/>
          </w:tcPr>
          <w:p w:rsidR="00B26AB9" w:rsidRDefault="00104D05">
            <w:pPr>
              <w:rPr>
                <w:rFonts w:ascii="Arial" w:hAnsi="Arial" w:cs="Arial"/>
                <w:sz w:val="16"/>
                <w:lang w:val="es-BO"/>
              </w:rPr>
            </w:pPr>
            <w:r>
              <w:rPr>
                <w:rFonts w:ascii="Arial" w:hAnsi="Arial" w:cs="Arial"/>
                <w:sz w:val="16"/>
                <w:lang w:val="es-BO"/>
              </w:rPr>
              <w:t>SERVICIO DE IMPUESTOS NACIONALES</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280" w:type="dxa"/>
            <w:tcBorders>
              <w:top w:val="nil"/>
              <w:left w:val="nil"/>
              <w:right w:val="nil"/>
            </w:tcBorders>
            <w:shd w:val="clear" w:color="auto" w:fill="auto"/>
          </w:tcPr>
          <w:p w:rsidR="00B26AB9" w:rsidRDefault="00B26AB9">
            <w:pPr>
              <w:rPr>
                <w:rFonts w:ascii="Arial" w:hAnsi="Arial" w:cs="Arial"/>
                <w:sz w:val="8"/>
                <w:lang w:val="es-BO"/>
              </w:rPr>
            </w:pPr>
          </w:p>
        </w:tc>
        <w:tc>
          <w:tcPr>
            <w:tcW w:w="281" w:type="dxa"/>
            <w:tcBorders>
              <w:top w:val="nil"/>
              <w:left w:val="nil"/>
              <w:right w:val="nil"/>
            </w:tcBorders>
            <w:shd w:val="clear" w:color="auto" w:fill="auto"/>
          </w:tcPr>
          <w:p w:rsidR="00B26AB9" w:rsidRDefault="00B26AB9">
            <w:pPr>
              <w:rPr>
                <w:rFonts w:ascii="Arial" w:hAnsi="Arial" w:cs="Arial"/>
                <w:sz w:val="8"/>
                <w:lang w:val="es-BO"/>
              </w:rPr>
            </w:pPr>
          </w:p>
        </w:tc>
        <w:tc>
          <w:tcPr>
            <w:tcW w:w="283" w:type="dxa"/>
            <w:tcBorders>
              <w:top w:val="nil"/>
              <w:left w:val="nil"/>
              <w:right w:val="nil"/>
            </w:tcBorders>
            <w:shd w:val="clear" w:color="auto" w:fill="auto"/>
          </w:tcPr>
          <w:p w:rsidR="00B26AB9" w:rsidRDefault="00B26AB9">
            <w:pPr>
              <w:rPr>
                <w:rFonts w:ascii="Arial" w:hAnsi="Arial" w:cs="Arial"/>
                <w:sz w:val="8"/>
                <w:lang w:val="es-BO"/>
              </w:rPr>
            </w:pPr>
          </w:p>
        </w:tc>
        <w:tc>
          <w:tcPr>
            <w:tcW w:w="271"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82" w:type="dxa"/>
            <w:tcBorders>
              <w:top w:val="nil"/>
              <w:left w:val="nil"/>
              <w:right w:val="nil"/>
            </w:tcBorders>
            <w:shd w:val="clear" w:color="auto" w:fill="auto"/>
          </w:tcPr>
          <w:p w:rsidR="00B26AB9" w:rsidRDefault="00B26AB9">
            <w:pPr>
              <w:rPr>
                <w:rFonts w:ascii="Arial" w:hAnsi="Arial" w:cs="Arial"/>
                <w:sz w:val="8"/>
                <w:lang w:val="es-BO"/>
              </w:rPr>
            </w:pPr>
          </w:p>
        </w:tc>
        <w:tc>
          <w:tcPr>
            <w:tcW w:w="281" w:type="dxa"/>
            <w:tcBorders>
              <w:top w:val="nil"/>
              <w:left w:val="nil"/>
              <w:right w:val="nil"/>
            </w:tcBorders>
            <w:shd w:val="clear" w:color="auto" w:fill="auto"/>
          </w:tcPr>
          <w:p w:rsidR="00B26AB9" w:rsidRDefault="00B26AB9">
            <w:pPr>
              <w:rPr>
                <w:rFonts w:ascii="Arial" w:hAnsi="Arial" w:cs="Arial"/>
                <w:sz w:val="8"/>
                <w:lang w:val="es-BO"/>
              </w:rPr>
            </w:pPr>
          </w:p>
        </w:tc>
        <w:tc>
          <w:tcPr>
            <w:tcW w:w="276" w:type="dxa"/>
            <w:tcBorders>
              <w:top w:val="nil"/>
              <w:left w:val="nil"/>
              <w:right w:val="nil"/>
            </w:tcBorders>
            <w:shd w:val="clear" w:color="auto" w:fill="auto"/>
          </w:tcPr>
          <w:p w:rsidR="00B26AB9" w:rsidRDefault="00B26AB9">
            <w:pPr>
              <w:rPr>
                <w:rFonts w:ascii="Arial" w:hAnsi="Arial" w:cs="Arial"/>
                <w:sz w:val="8"/>
                <w:lang w:val="es-BO"/>
              </w:rPr>
            </w:pPr>
          </w:p>
        </w:tc>
        <w:tc>
          <w:tcPr>
            <w:tcW w:w="272" w:type="dxa"/>
            <w:tcBorders>
              <w:top w:val="nil"/>
              <w:left w:val="nil"/>
              <w:right w:val="nil"/>
            </w:tcBorders>
            <w:shd w:val="clear" w:color="auto" w:fill="auto"/>
          </w:tcPr>
          <w:p w:rsidR="00B26AB9" w:rsidRDefault="00B26AB9">
            <w:pPr>
              <w:rPr>
                <w:rFonts w:ascii="Arial" w:hAnsi="Arial" w:cs="Arial"/>
                <w:sz w:val="8"/>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819" w:type="dxa"/>
            <w:tcBorders>
              <w:top w:val="nil"/>
              <w:left w:val="nil"/>
              <w:right w:val="nil"/>
            </w:tcBorders>
            <w:shd w:val="clear" w:color="auto" w:fill="auto"/>
          </w:tcPr>
          <w:p w:rsidR="00B26AB9" w:rsidRDefault="00B26AB9">
            <w:pPr>
              <w:jc w:val="right"/>
              <w:rPr>
                <w:rFonts w:ascii="Arial" w:hAnsi="Arial" w:cs="Arial"/>
                <w:sz w:val="8"/>
                <w:lang w:val="es-BO"/>
              </w:rPr>
            </w:pPr>
          </w:p>
        </w:tc>
        <w:tc>
          <w:tcPr>
            <w:tcW w:w="822" w:type="dxa"/>
            <w:tcBorders>
              <w:top w:val="nil"/>
              <w:left w:val="nil"/>
              <w:right w:val="nil"/>
            </w:tcBorders>
            <w:shd w:val="clear" w:color="auto" w:fill="auto"/>
          </w:tcPr>
          <w:p w:rsidR="00B26AB9" w:rsidRDefault="00B26AB9">
            <w:pPr>
              <w:rPr>
                <w:rFonts w:ascii="Arial" w:hAnsi="Arial" w:cs="Arial"/>
                <w:sz w:val="8"/>
                <w:lang w:val="es-BO"/>
              </w:rPr>
            </w:pPr>
          </w:p>
        </w:tc>
        <w:tc>
          <w:tcPr>
            <w:tcW w:w="257"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trHeight w:val="45"/>
          <w:jc w:val="center"/>
        </w:trPr>
        <w:tc>
          <w:tcPr>
            <w:tcW w:w="236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Modalidad de contratación</w:t>
            </w:r>
          </w:p>
        </w:tc>
        <w:tc>
          <w:tcPr>
            <w:tcW w:w="2503" w:type="dxa"/>
            <w:gridSpan w:val="9"/>
            <w:vMerge w:val="restart"/>
            <w:shd w:val="clear" w:color="auto" w:fill="DBE5F1" w:themeFill="accent1" w:themeFillTint="33"/>
          </w:tcPr>
          <w:p w:rsidR="00B26AB9" w:rsidRDefault="00104D05">
            <w:pPr>
              <w:jc w:val="right"/>
              <w:rPr>
                <w:rFonts w:ascii="Arial" w:hAnsi="Arial" w:cs="Arial"/>
                <w:sz w:val="16"/>
                <w:lang w:val="es-BO"/>
              </w:rPr>
            </w:pPr>
            <w:r>
              <w:rPr>
                <w:rFonts w:ascii="Arial" w:hAnsi="Arial" w:cs="Arial"/>
                <w:sz w:val="16"/>
                <w:lang w:val="es-BO"/>
              </w:rPr>
              <w:t>Apoyo Nacional a la Producción y Empleo - ANPE</w:t>
            </w:r>
          </w:p>
        </w:tc>
        <w:tc>
          <w:tcPr>
            <w:tcW w:w="283" w:type="dxa"/>
            <w:tcBorders>
              <w:top w:val="nil"/>
              <w:bottom w:val="nil"/>
              <w:right w:val="nil"/>
            </w:tcBorders>
          </w:tcPr>
          <w:p w:rsidR="00B26AB9" w:rsidRDefault="00B26AB9">
            <w:pPr>
              <w:jc w:val="right"/>
              <w:rPr>
                <w:rFonts w:ascii="Arial" w:hAnsi="Arial" w:cs="Arial"/>
                <w:sz w:val="16"/>
                <w:lang w:val="es-BO"/>
              </w:rPr>
            </w:pPr>
          </w:p>
        </w:tc>
        <w:tc>
          <w:tcPr>
            <w:tcW w:w="2737" w:type="dxa"/>
            <w:gridSpan w:val="10"/>
            <w:vMerge w:val="restart"/>
            <w:tcBorders>
              <w:top w:val="nil"/>
              <w:left w:val="nil"/>
              <w:bottom w:val="nil"/>
            </w:tcBorders>
          </w:tcPr>
          <w:p w:rsidR="00B26AB9" w:rsidRDefault="00104D05">
            <w:pPr>
              <w:jc w:val="right"/>
              <w:rPr>
                <w:rFonts w:ascii="Arial" w:hAnsi="Arial" w:cs="Arial"/>
                <w:sz w:val="16"/>
                <w:lang w:val="es-BO"/>
              </w:rPr>
            </w:pPr>
            <w:r>
              <w:rPr>
                <w:rFonts w:ascii="Arial" w:hAnsi="Arial" w:cs="Arial"/>
                <w:sz w:val="16"/>
                <w:lang w:val="es-BO"/>
              </w:rPr>
              <w:t>Código Interno que la Entidad utiliza para identificar el proceso</w:t>
            </w:r>
          </w:p>
        </w:tc>
        <w:tc>
          <w:tcPr>
            <w:tcW w:w="2195" w:type="dxa"/>
            <w:gridSpan w:val="4"/>
            <w:vMerge w:val="restart"/>
            <w:shd w:val="clear" w:color="auto" w:fill="DBE5F1" w:themeFill="accent1" w:themeFillTint="33"/>
          </w:tcPr>
          <w:p w:rsidR="00B26AB9" w:rsidRDefault="00104D05" w:rsidP="00770F72">
            <w:pPr>
              <w:rPr>
                <w:shd w:val="clear" w:color="auto" w:fill="DEE6EF"/>
              </w:rPr>
            </w:pPr>
            <w:r>
              <w:rPr>
                <w:rFonts w:ascii="Arial" w:hAnsi="Arial" w:cs="Arial"/>
                <w:sz w:val="16"/>
                <w:shd w:val="clear" w:color="auto" w:fill="DEE6EF"/>
                <w:lang w:val="es-BO"/>
              </w:rPr>
              <w:t>SIN/GDYA/ANPE/</w:t>
            </w:r>
            <w:r w:rsidR="00770F72">
              <w:rPr>
                <w:rFonts w:ascii="Arial" w:hAnsi="Arial" w:cs="Arial"/>
                <w:sz w:val="16"/>
                <w:shd w:val="clear" w:color="auto" w:fill="DEE6EF"/>
                <w:lang w:val="es-BO"/>
              </w:rPr>
              <w:t>6</w:t>
            </w:r>
            <w:r>
              <w:rPr>
                <w:rFonts w:ascii="Arial" w:hAnsi="Arial" w:cs="Arial"/>
                <w:sz w:val="16"/>
                <w:shd w:val="clear" w:color="auto" w:fill="DEE6EF"/>
                <w:lang w:val="es-BO"/>
              </w:rPr>
              <w:t>/2026</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2503" w:type="dxa"/>
            <w:gridSpan w:val="9"/>
            <w:vMerge/>
            <w:shd w:val="clear" w:color="auto" w:fill="auto"/>
          </w:tcPr>
          <w:p w:rsidR="00B26AB9" w:rsidRDefault="00B26AB9">
            <w:pPr>
              <w:rPr>
                <w:rFonts w:ascii="Arial" w:hAnsi="Arial" w:cs="Arial"/>
                <w:sz w:val="16"/>
                <w:lang w:val="es-BO"/>
              </w:rPr>
            </w:pPr>
          </w:p>
        </w:tc>
        <w:tc>
          <w:tcPr>
            <w:tcW w:w="283" w:type="dxa"/>
            <w:tcBorders>
              <w:top w:val="nil"/>
              <w:bottom w:val="nil"/>
              <w:right w:val="nil"/>
            </w:tcBorders>
            <w:shd w:val="clear" w:color="auto" w:fill="auto"/>
          </w:tcPr>
          <w:p w:rsidR="00B26AB9" w:rsidRDefault="00B26AB9">
            <w:pPr>
              <w:rPr>
                <w:rFonts w:ascii="Arial" w:hAnsi="Arial" w:cs="Arial"/>
                <w:sz w:val="16"/>
                <w:lang w:val="es-BO"/>
              </w:rPr>
            </w:pPr>
          </w:p>
        </w:tc>
        <w:tc>
          <w:tcPr>
            <w:tcW w:w="2737" w:type="dxa"/>
            <w:gridSpan w:val="10"/>
            <w:vMerge/>
            <w:tcBorders>
              <w:top w:val="nil"/>
              <w:left w:val="nil"/>
              <w:bottom w:val="nil"/>
            </w:tcBorders>
            <w:shd w:val="clear" w:color="auto" w:fill="auto"/>
          </w:tcPr>
          <w:p w:rsidR="00B26AB9" w:rsidRDefault="00B26AB9">
            <w:pPr>
              <w:rPr>
                <w:rFonts w:ascii="Arial" w:hAnsi="Arial" w:cs="Arial"/>
                <w:sz w:val="16"/>
                <w:lang w:val="es-BO"/>
              </w:rPr>
            </w:pPr>
          </w:p>
        </w:tc>
        <w:tc>
          <w:tcPr>
            <w:tcW w:w="2195" w:type="dxa"/>
            <w:gridSpan w:val="4"/>
            <w:vMerge/>
            <w:shd w:val="clear" w:color="auto" w:fill="DBE5F1" w:themeFill="accent1" w:themeFillTint="33"/>
          </w:tcPr>
          <w:p w:rsidR="00B26AB9" w:rsidRDefault="00B26AB9">
            <w:pPr>
              <w:rPr>
                <w:rFonts w:ascii="Arial" w:hAnsi="Arial" w:cs="Arial"/>
                <w:sz w:val="16"/>
                <w:lang w:val="es-BO"/>
              </w:rPr>
            </w:pP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280" w:type="dxa"/>
            <w:tcBorders>
              <w:left w:val="nil"/>
              <w:bottom w:val="nil"/>
              <w:right w:val="nil"/>
            </w:tcBorders>
            <w:shd w:val="clear" w:color="auto" w:fill="auto"/>
          </w:tcPr>
          <w:p w:rsidR="00B26AB9" w:rsidRDefault="00B26AB9">
            <w:pPr>
              <w:rPr>
                <w:rFonts w:ascii="Arial" w:hAnsi="Arial" w:cs="Arial"/>
                <w:sz w:val="8"/>
                <w:lang w:val="es-BO"/>
              </w:rPr>
            </w:pPr>
          </w:p>
        </w:tc>
        <w:tc>
          <w:tcPr>
            <w:tcW w:w="281" w:type="dxa"/>
            <w:tcBorders>
              <w:left w:val="nil"/>
              <w:bottom w:val="nil"/>
              <w:right w:val="nil"/>
            </w:tcBorders>
            <w:shd w:val="clear" w:color="auto" w:fill="auto"/>
          </w:tcPr>
          <w:p w:rsidR="00B26AB9" w:rsidRDefault="00B26AB9">
            <w:pPr>
              <w:rPr>
                <w:rFonts w:ascii="Arial" w:hAnsi="Arial" w:cs="Arial"/>
                <w:sz w:val="8"/>
                <w:lang w:val="es-BO"/>
              </w:rPr>
            </w:pPr>
          </w:p>
        </w:tc>
        <w:tc>
          <w:tcPr>
            <w:tcW w:w="283" w:type="dxa"/>
            <w:tcBorders>
              <w:left w:val="nil"/>
              <w:bottom w:val="nil"/>
              <w:right w:val="nil"/>
            </w:tcBorders>
            <w:shd w:val="clear" w:color="auto" w:fill="auto"/>
          </w:tcPr>
          <w:p w:rsidR="00B26AB9" w:rsidRDefault="00B26AB9">
            <w:pPr>
              <w:rPr>
                <w:rFonts w:ascii="Arial" w:hAnsi="Arial" w:cs="Arial"/>
                <w:sz w:val="8"/>
                <w:lang w:val="es-BO"/>
              </w:rPr>
            </w:pPr>
          </w:p>
        </w:tc>
        <w:tc>
          <w:tcPr>
            <w:tcW w:w="271" w:type="dxa"/>
            <w:tcBorders>
              <w:left w:val="nil"/>
              <w:bottom w:val="nil"/>
              <w:right w:val="nil"/>
            </w:tcBorders>
            <w:shd w:val="clear" w:color="auto" w:fill="auto"/>
          </w:tcPr>
          <w:p w:rsidR="00B26AB9" w:rsidRDefault="00B26AB9">
            <w:pPr>
              <w:rPr>
                <w:rFonts w:ascii="Arial" w:hAnsi="Arial" w:cs="Arial"/>
                <w:sz w:val="8"/>
                <w:lang w:val="es-BO"/>
              </w:rPr>
            </w:pPr>
          </w:p>
        </w:tc>
        <w:tc>
          <w:tcPr>
            <w:tcW w:w="277" w:type="dxa"/>
            <w:tcBorders>
              <w:left w:val="nil"/>
              <w:bottom w:val="nil"/>
              <w:right w:val="nil"/>
            </w:tcBorders>
            <w:shd w:val="clear" w:color="auto" w:fill="auto"/>
          </w:tcPr>
          <w:p w:rsidR="00B26AB9" w:rsidRDefault="00B26AB9">
            <w:pPr>
              <w:rPr>
                <w:rFonts w:ascii="Arial" w:hAnsi="Arial" w:cs="Arial"/>
                <w:sz w:val="8"/>
                <w:lang w:val="es-BO"/>
              </w:rPr>
            </w:pPr>
          </w:p>
        </w:tc>
        <w:tc>
          <w:tcPr>
            <w:tcW w:w="282" w:type="dxa"/>
            <w:tcBorders>
              <w:left w:val="nil"/>
              <w:bottom w:val="nil"/>
              <w:right w:val="nil"/>
            </w:tcBorders>
            <w:shd w:val="clear" w:color="auto" w:fill="auto"/>
          </w:tcPr>
          <w:p w:rsidR="00B26AB9" w:rsidRDefault="00B26AB9">
            <w:pPr>
              <w:rPr>
                <w:rFonts w:ascii="Arial" w:hAnsi="Arial" w:cs="Arial"/>
                <w:sz w:val="8"/>
                <w:lang w:val="es-BO"/>
              </w:rPr>
            </w:pPr>
          </w:p>
        </w:tc>
        <w:tc>
          <w:tcPr>
            <w:tcW w:w="281" w:type="dxa"/>
            <w:tcBorders>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left w:val="nil"/>
              <w:bottom w:val="nil"/>
              <w:right w:val="nil"/>
            </w:tcBorders>
            <w:shd w:val="clear" w:color="auto" w:fill="auto"/>
          </w:tcPr>
          <w:p w:rsidR="00B26AB9" w:rsidRDefault="00B26AB9">
            <w:pPr>
              <w:rPr>
                <w:rFonts w:ascii="Arial" w:hAnsi="Arial" w:cs="Arial"/>
                <w:sz w:val="8"/>
                <w:lang w:val="es-BO"/>
              </w:rPr>
            </w:pPr>
          </w:p>
        </w:tc>
        <w:tc>
          <w:tcPr>
            <w:tcW w:w="277" w:type="dxa"/>
            <w:tcBorders>
              <w:left w:val="nil"/>
              <w:right w:val="nil"/>
            </w:tcBorders>
            <w:shd w:val="clear" w:color="auto" w:fill="auto"/>
          </w:tcPr>
          <w:p w:rsidR="00B26AB9" w:rsidRDefault="00B26AB9">
            <w:pPr>
              <w:rPr>
                <w:rFonts w:ascii="Arial" w:hAnsi="Arial" w:cs="Arial"/>
                <w:sz w:val="8"/>
                <w:lang w:val="es-BO"/>
              </w:rPr>
            </w:pPr>
          </w:p>
        </w:tc>
        <w:tc>
          <w:tcPr>
            <w:tcW w:w="819" w:type="dxa"/>
            <w:tcBorders>
              <w:left w:val="nil"/>
              <w:bottom w:val="nil"/>
              <w:right w:val="nil"/>
            </w:tcBorders>
            <w:shd w:val="clear" w:color="auto" w:fill="auto"/>
          </w:tcPr>
          <w:p w:rsidR="00B26AB9" w:rsidRDefault="00B26AB9">
            <w:pPr>
              <w:jc w:val="right"/>
              <w:rPr>
                <w:rFonts w:ascii="Arial" w:hAnsi="Arial" w:cs="Arial"/>
                <w:sz w:val="8"/>
                <w:lang w:val="es-BO"/>
              </w:rPr>
            </w:pPr>
          </w:p>
        </w:tc>
        <w:tc>
          <w:tcPr>
            <w:tcW w:w="822" w:type="dxa"/>
            <w:tcBorders>
              <w:left w:val="nil"/>
              <w:bottom w:val="nil"/>
              <w:right w:val="nil"/>
            </w:tcBorders>
            <w:shd w:val="clear" w:color="auto" w:fill="auto"/>
          </w:tcPr>
          <w:p w:rsidR="00B26AB9" w:rsidRDefault="00B26AB9">
            <w:pPr>
              <w:rPr>
                <w:rFonts w:ascii="Arial" w:hAnsi="Arial" w:cs="Arial"/>
                <w:sz w:val="8"/>
                <w:lang w:val="es-BO"/>
              </w:rPr>
            </w:pPr>
          </w:p>
        </w:tc>
        <w:tc>
          <w:tcPr>
            <w:tcW w:w="257" w:type="dxa"/>
            <w:tcBorders>
              <w:top w:val="nil"/>
              <w:left w:val="nil"/>
              <w:bottom w:val="nil"/>
              <w:right w:val="single" w:sz="12" w:space="0" w:color="244061"/>
            </w:tcBorders>
          </w:tcPr>
          <w:p w:rsidR="00B26AB9" w:rsidRDefault="00B26AB9">
            <w:pPr>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1"/>
        <w:gridCol w:w="310"/>
        <w:gridCol w:w="302"/>
        <w:gridCol w:w="280"/>
        <w:gridCol w:w="305"/>
        <w:gridCol w:w="311"/>
        <w:gridCol w:w="305"/>
        <w:gridCol w:w="304"/>
        <w:gridCol w:w="274"/>
        <w:gridCol w:w="302"/>
        <w:gridCol w:w="311"/>
        <w:gridCol w:w="273"/>
        <w:gridCol w:w="267"/>
        <w:gridCol w:w="268"/>
        <w:gridCol w:w="270"/>
        <w:gridCol w:w="267"/>
        <w:gridCol w:w="265"/>
        <w:gridCol w:w="265"/>
        <w:gridCol w:w="266"/>
        <w:gridCol w:w="275"/>
        <w:gridCol w:w="309"/>
        <w:gridCol w:w="273"/>
        <w:gridCol w:w="305"/>
        <w:gridCol w:w="812"/>
        <w:gridCol w:w="795"/>
        <w:gridCol w:w="251"/>
      </w:tblGrid>
      <w:tr w:rsidR="00B26AB9">
        <w:trPr>
          <w:jc w:val="center"/>
        </w:trPr>
        <w:tc>
          <w:tcPr>
            <w:tcW w:w="2179"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CUCE</w:t>
            </w:r>
          </w:p>
        </w:tc>
        <w:tc>
          <w:tcPr>
            <w:tcW w:w="309"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6</w:t>
            </w:r>
          </w:p>
        </w:tc>
        <w:tc>
          <w:tcPr>
            <w:tcW w:w="280"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11"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5</w:t>
            </w:r>
          </w:p>
        </w:tc>
        <w:tc>
          <w:tcPr>
            <w:tcW w:w="274"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302"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11"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267" w:type="dxa"/>
            <w:shd w:val="clear" w:color="auto" w:fill="DBE5F1" w:themeFill="accent1" w:themeFillTint="33"/>
          </w:tcPr>
          <w:p w:rsidR="00B26AB9" w:rsidRDefault="00184402">
            <w:pPr>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rsidR="00B26AB9" w:rsidRDefault="00184402">
            <w:pPr>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rsidR="00B26AB9" w:rsidRDefault="00184402">
            <w:pPr>
              <w:rPr>
                <w:rFonts w:ascii="Arial" w:hAnsi="Arial" w:cs="Arial"/>
                <w:sz w:val="16"/>
                <w:lang w:val="es-BO"/>
              </w:rPr>
            </w:pPr>
            <w:r>
              <w:rPr>
                <w:rFonts w:ascii="Arial" w:hAnsi="Arial" w:cs="Arial"/>
                <w:sz w:val="16"/>
                <w:lang w:val="es-BO"/>
              </w:rPr>
              <w:t>3</w:t>
            </w:r>
          </w:p>
        </w:tc>
        <w:tc>
          <w:tcPr>
            <w:tcW w:w="267" w:type="dxa"/>
            <w:shd w:val="clear" w:color="auto" w:fill="DBE5F1" w:themeFill="accent1" w:themeFillTint="33"/>
          </w:tcPr>
          <w:p w:rsidR="00B26AB9" w:rsidRDefault="00184402">
            <w:pPr>
              <w:rPr>
                <w:rFonts w:ascii="Arial" w:hAnsi="Arial" w:cs="Arial"/>
                <w:sz w:val="16"/>
                <w:lang w:val="es-BO"/>
              </w:rPr>
            </w:pPr>
            <w:r>
              <w:rPr>
                <w:rFonts w:ascii="Arial" w:hAnsi="Arial" w:cs="Arial"/>
                <w:sz w:val="16"/>
                <w:lang w:val="es-BO"/>
              </w:rPr>
              <w:t>2</w:t>
            </w:r>
          </w:p>
        </w:tc>
        <w:tc>
          <w:tcPr>
            <w:tcW w:w="265" w:type="dxa"/>
            <w:shd w:val="clear" w:color="auto" w:fill="DBE5F1" w:themeFill="accent1" w:themeFillTint="33"/>
          </w:tcPr>
          <w:p w:rsidR="00B26AB9" w:rsidRDefault="00184402">
            <w:pPr>
              <w:rPr>
                <w:rFonts w:ascii="Arial" w:hAnsi="Arial" w:cs="Arial"/>
                <w:sz w:val="16"/>
                <w:lang w:val="es-BO"/>
              </w:rPr>
            </w:pPr>
            <w:r>
              <w:rPr>
                <w:rFonts w:ascii="Arial" w:hAnsi="Arial" w:cs="Arial"/>
                <w:sz w:val="16"/>
                <w:lang w:val="es-BO"/>
              </w:rPr>
              <w:t>1</w:t>
            </w:r>
          </w:p>
        </w:tc>
        <w:tc>
          <w:tcPr>
            <w:tcW w:w="265" w:type="dxa"/>
            <w:shd w:val="clear" w:color="auto" w:fill="DBE5F1" w:themeFill="accent1" w:themeFillTint="33"/>
          </w:tcPr>
          <w:p w:rsidR="00B26AB9" w:rsidRDefault="00184402">
            <w:pPr>
              <w:rPr>
                <w:rFonts w:ascii="Arial" w:hAnsi="Arial" w:cs="Arial"/>
                <w:sz w:val="16"/>
                <w:lang w:val="es-BO"/>
              </w:rPr>
            </w:pPr>
            <w:r>
              <w:rPr>
                <w:rFonts w:ascii="Arial" w:hAnsi="Arial" w:cs="Arial"/>
                <w:sz w:val="16"/>
                <w:lang w:val="es-BO"/>
              </w:rPr>
              <w:t>7</w:t>
            </w:r>
          </w:p>
        </w:tc>
        <w:tc>
          <w:tcPr>
            <w:tcW w:w="266" w:type="dxa"/>
            <w:shd w:val="clear" w:color="auto" w:fill="DBE5F1" w:themeFill="accent1" w:themeFillTint="33"/>
          </w:tcPr>
          <w:p w:rsidR="00B26AB9" w:rsidRDefault="00184402">
            <w:pPr>
              <w:rPr>
                <w:rFonts w:ascii="Arial" w:hAnsi="Arial" w:cs="Arial"/>
                <w:sz w:val="16"/>
                <w:lang w:val="es-BO"/>
              </w:rPr>
            </w:pPr>
            <w:r>
              <w:rPr>
                <w:rFonts w:ascii="Arial" w:hAnsi="Arial" w:cs="Arial"/>
                <w:sz w:val="16"/>
                <w:lang w:val="es-BO"/>
              </w:rPr>
              <w:t>8</w:t>
            </w:r>
          </w:p>
        </w:tc>
        <w:tc>
          <w:tcPr>
            <w:tcW w:w="275" w:type="dxa"/>
            <w:tcBorders>
              <w:top w:val="nil"/>
              <w:bottom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w:t>
            </w:r>
          </w:p>
        </w:tc>
        <w:tc>
          <w:tcPr>
            <w:tcW w:w="309"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w:t>
            </w:r>
            <w:bookmarkStart w:id="101" w:name="_GoBack"/>
            <w:bookmarkEnd w:id="101"/>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812" w:type="dxa"/>
            <w:tcBorders>
              <w:top w:val="nil"/>
              <w:bottom w:val="nil"/>
            </w:tcBorders>
          </w:tcPr>
          <w:p w:rsidR="00B26AB9" w:rsidRDefault="00104D05">
            <w:pPr>
              <w:jc w:val="right"/>
              <w:rPr>
                <w:rFonts w:ascii="Arial" w:hAnsi="Arial" w:cs="Arial"/>
                <w:sz w:val="16"/>
                <w:lang w:val="es-BO"/>
              </w:rPr>
            </w:pPr>
            <w:r>
              <w:rPr>
                <w:rFonts w:ascii="Arial" w:eastAsia="Calibri" w:hAnsi="Arial" w:cs="Arial"/>
                <w:sz w:val="16"/>
                <w:lang w:val="es-BO"/>
              </w:rPr>
              <w:t>Gestión</w:t>
            </w:r>
          </w:p>
        </w:tc>
        <w:tc>
          <w:tcPr>
            <w:tcW w:w="795" w:type="dxa"/>
            <w:tcBorders>
              <w:left w:val="nil"/>
            </w:tcBorders>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2026</w:t>
            </w:r>
          </w:p>
        </w:tc>
        <w:tc>
          <w:tcPr>
            <w:tcW w:w="251" w:type="dxa"/>
            <w:tcBorders>
              <w:top w:val="nil"/>
              <w:bottom w:val="nil"/>
              <w:right w:val="single" w:sz="12" w:space="0" w:color="244061"/>
            </w:tcBorders>
          </w:tcPr>
          <w:p w:rsidR="00B26AB9" w:rsidRDefault="00B26AB9">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0"/>
        <w:gridCol w:w="326"/>
        <w:gridCol w:w="280"/>
        <w:gridCol w:w="288"/>
        <w:gridCol w:w="272"/>
        <w:gridCol w:w="272"/>
        <w:gridCol w:w="274"/>
        <w:gridCol w:w="286"/>
        <w:gridCol w:w="276"/>
        <w:gridCol w:w="275"/>
        <w:gridCol w:w="277"/>
        <w:gridCol w:w="273"/>
        <w:gridCol w:w="274"/>
        <w:gridCol w:w="271"/>
        <w:gridCol w:w="273"/>
        <w:gridCol w:w="273"/>
        <w:gridCol w:w="272"/>
        <w:gridCol w:w="273"/>
        <w:gridCol w:w="272"/>
        <w:gridCol w:w="277"/>
        <w:gridCol w:w="275"/>
        <w:gridCol w:w="273"/>
        <w:gridCol w:w="273"/>
        <w:gridCol w:w="272"/>
        <w:gridCol w:w="271"/>
        <w:gridCol w:w="272"/>
        <w:gridCol w:w="273"/>
        <w:gridCol w:w="274"/>
        <w:gridCol w:w="273"/>
        <w:gridCol w:w="256"/>
      </w:tblGrid>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left w:val="nil"/>
              <w:bottom w:val="nil"/>
              <w:right w:val="nil"/>
            </w:tcBorders>
            <w:shd w:val="clear" w:color="auto" w:fill="auto"/>
          </w:tcPr>
          <w:p w:rsidR="00B26AB9" w:rsidRDefault="00B26AB9">
            <w:pPr>
              <w:rPr>
                <w:rFonts w:ascii="Arial" w:hAnsi="Arial" w:cs="Arial"/>
                <w:sz w:val="8"/>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8"/>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trHeight w:val="435"/>
          <w:jc w:val="center"/>
        </w:trPr>
        <w:tc>
          <w:tcPr>
            <w:tcW w:w="2348"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Objeto de la contratación</w:t>
            </w:r>
          </w:p>
        </w:tc>
        <w:tc>
          <w:tcPr>
            <w:tcW w:w="7739" w:type="dxa"/>
            <w:gridSpan w:val="28"/>
            <w:shd w:val="clear" w:color="auto" w:fill="DBE5F1" w:themeFill="accent1" w:themeFillTint="33"/>
          </w:tcPr>
          <w:p w:rsidR="00B26AB9" w:rsidRDefault="00A87FBC">
            <w:pPr>
              <w:pStyle w:val="Contenidodelmarco"/>
              <w:jc w:val="center"/>
              <w:rPr>
                <w:sz w:val="16"/>
                <w:shd w:val="clear" w:color="auto" w:fill="DEE6EF"/>
              </w:rPr>
            </w:pPr>
            <w:r w:rsidRPr="00A87FBC">
              <w:rPr>
                <w:rFonts w:ascii="Tahoma" w:eastAsia="MS Mincho" w:hAnsi="Tahoma" w:cs="Tahoma"/>
                <w:b/>
                <w:color w:val="000000"/>
                <w:sz w:val="16"/>
                <w:shd w:val="clear" w:color="auto" w:fill="DEE6EF"/>
                <w:lang w:val="es-MX" w:eastAsia="en-US"/>
              </w:rPr>
              <w:t>CONTRATACIÓN DE CUATRO (4) CONSULTORES INDIVIDUALES DE LÍNEA CONSULTOR J PARA LA INICIATIVA "CONTROL DE OBLIGACIONES FISCALES Y FACILIDADES DE PAGO” - GERENCIA DISTRITAL YACUIBA</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325" w:type="dxa"/>
            <w:tcBorders>
              <w:top w:val="nil"/>
              <w:left w:val="nil"/>
              <w:right w:val="nil"/>
            </w:tcBorders>
            <w:shd w:val="clear" w:color="auto" w:fill="auto"/>
          </w:tcPr>
          <w:p w:rsidR="00B26AB9" w:rsidRDefault="00B26AB9">
            <w:pPr>
              <w:rPr>
                <w:rFonts w:ascii="Arial" w:hAnsi="Arial" w:cs="Arial"/>
                <w:sz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8"/>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szCs w:val="2"/>
                <w:lang w:val="es-BO"/>
              </w:rPr>
            </w:pPr>
            <w:r>
              <w:rPr>
                <w:rFonts w:ascii="Arial" w:hAnsi="Arial" w:cs="Arial"/>
                <w:sz w:val="16"/>
                <w:lang w:val="es-BO"/>
              </w:rPr>
              <w:t>Método de Selección y Adjudicación</w:t>
            </w:r>
          </w:p>
        </w:tc>
        <w:tc>
          <w:tcPr>
            <w:tcW w:w="325" w:type="dxa"/>
            <w:shd w:val="clear" w:color="auto" w:fill="DBE5F1" w:themeFill="accent1" w:themeFillTint="33"/>
          </w:tcPr>
          <w:p w:rsidR="00B26AB9" w:rsidRDefault="00B26AB9">
            <w:pPr>
              <w:rPr>
                <w:rFonts w:ascii="Arial" w:hAnsi="Arial" w:cs="Arial"/>
                <w:sz w:val="16"/>
                <w:szCs w:val="2"/>
                <w:lang w:val="es-BO"/>
              </w:rPr>
            </w:pPr>
          </w:p>
        </w:tc>
        <w:tc>
          <w:tcPr>
            <w:tcW w:w="2223" w:type="dxa"/>
            <w:gridSpan w:val="8"/>
            <w:tcBorders>
              <w:top w:val="nil"/>
              <w:bottom w:val="nil"/>
            </w:tcBorders>
          </w:tcPr>
          <w:p w:rsidR="00B26AB9" w:rsidRDefault="00104D05">
            <w:pPr>
              <w:rPr>
                <w:rFonts w:ascii="Arial" w:hAnsi="Arial" w:cs="Arial"/>
                <w:sz w:val="16"/>
                <w:szCs w:val="2"/>
                <w:lang w:val="es-BO"/>
              </w:rPr>
            </w:pPr>
            <w:r>
              <w:rPr>
                <w:rFonts w:ascii="Arial" w:hAnsi="Arial" w:cs="Arial"/>
                <w:sz w:val="16"/>
                <w:lang w:val="es-BO"/>
              </w:rPr>
              <w:t>Calidad</w:t>
            </w:r>
          </w:p>
        </w:tc>
        <w:tc>
          <w:tcPr>
            <w:tcW w:w="277" w:type="dxa"/>
            <w:shd w:val="clear" w:color="auto" w:fill="DBE5F1" w:themeFill="accent1" w:themeFillTint="33"/>
          </w:tcPr>
          <w:p w:rsidR="00B26AB9" w:rsidRDefault="00B26AB9">
            <w:pPr>
              <w:rPr>
                <w:rFonts w:ascii="Arial" w:hAnsi="Arial" w:cs="Arial"/>
                <w:sz w:val="16"/>
                <w:szCs w:val="2"/>
                <w:lang w:val="es-BO"/>
              </w:rPr>
            </w:pPr>
          </w:p>
        </w:tc>
        <w:tc>
          <w:tcPr>
            <w:tcW w:w="2733" w:type="dxa"/>
            <w:gridSpan w:val="10"/>
            <w:tcBorders>
              <w:top w:val="nil"/>
              <w:bottom w:val="nil"/>
              <w:right w:val="nil"/>
            </w:tcBorders>
          </w:tcPr>
          <w:p w:rsidR="00B26AB9" w:rsidRDefault="00104D05">
            <w:pPr>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vMerge/>
            <w:tcBorders>
              <w:top w:val="nil"/>
              <w:left w:val="single" w:sz="12" w:space="0" w:color="244061"/>
              <w:bottom w:val="nil"/>
              <w:right w:val="nil"/>
            </w:tcBorders>
            <w:vAlign w:val="center"/>
          </w:tcPr>
          <w:p w:rsidR="00B26AB9" w:rsidRDefault="00B26AB9">
            <w:pPr>
              <w:jc w:val="right"/>
              <w:rPr>
                <w:rFonts w:ascii="Arial" w:hAnsi="Arial" w:cs="Arial"/>
                <w:sz w:val="16"/>
                <w:szCs w:val="2"/>
                <w:lang w:val="es-BO"/>
              </w:rPr>
            </w:pPr>
          </w:p>
        </w:tc>
        <w:tc>
          <w:tcPr>
            <w:tcW w:w="325" w:type="dxa"/>
            <w:tcBorders>
              <w:left w:val="nil"/>
              <w:right w:val="nil"/>
            </w:tcBorders>
          </w:tcPr>
          <w:p w:rsidR="00B26AB9" w:rsidRDefault="00B26AB9">
            <w:pPr>
              <w:rPr>
                <w:rFonts w:ascii="Arial" w:hAnsi="Arial" w:cs="Arial"/>
                <w:sz w:val="6"/>
                <w:szCs w:val="8"/>
                <w:lang w:val="es-BO"/>
              </w:rPr>
            </w:pPr>
          </w:p>
        </w:tc>
        <w:tc>
          <w:tcPr>
            <w:tcW w:w="280" w:type="dxa"/>
            <w:tcBorders>
              <w:top w:val="nil"/>
              <w:left w:val="nil"/>
              <w:bottom w:val="nil"/>
              <w:right w:val="nil"/>
            </w:tcBorders>
          </w:tcPr>
          <w:p w:rsidR="00B26AB9" w:rsidRDefault="00B26AB9">
            <w:pPr>
              <w:rPr>
                <w:rFonts w:ascii="Arial" w:hAnsi="Arial" w:cs="Arial"/>
                <w:sz w:val="6"/>
                <w:szCs w:val="8"/>
                <w:lang w:val="es-BO"/>
              </w:rPr>
            </w:pPr>
          </w:p>
        </w:tc>
        <w:tc>
          <w:tcPr>
            <w:tcW w:w="288"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86" w:type="dxa"/>
            <w:tcBorders>
              <w:top w:val="nil"/>
              <w:left w:val="nil"/>
              <w:bottom w:val="nil"/>
              <w:right w:val="nil"/>
            </w:tcBorders>
          </w:tcPr>
          <w:p w:rsidR="00B26AB9" w:rsidRDefault="00B26AB9">
            <w:pPr>
              <w:rPr>
                <w:rFonts w:ascii="Arial" w:hAnsi="Arial" w:cs="Arial"/>
                <w:sz w:val="6"/>
                <w:szCs w:val="8"/>
                <w:lang w:val="es-BO"/>
              </w:rPr>
            </w:pPr>
          </w:p>
        </w:tc>
        <w:tc>
          <w:tcPr>
            <w:tcW w:w="276" w:type="dxa"/>
            <w:tcBorders>
              <w:top w:val="nil"/>
              <w:left w:val="nil"/>
              <w:bottom w:val="nil"/>
              <w:right w:val="nil"/>
            </w:tcBorders>
          </w:tcPr>
          <w:p w:rsidR="00B26AB9" w:rsidRDefault="00B26AB9">
            <w:pPr>
              <w:rPr>
                <w:rFonts w:ascii="Arial" w:hAnsi="Arial" w:cs="Arial"/>
                <w:sz w:val="6"/>
                <w:szCs w:val="8"/>
                <w:lang w:val="es-BO"/>
              </w:rPr>
            </w:pPr>
          </w:p>
        </w:tc>
        <w:tc>
          <w:tcPr>
            <w:tcW w:w="275" w:type="dxa"/>
            <w:tcBorders>
              <w:top w:val="nil"/>
              <w:left w:val="nil"/>
              <w:bottom w:val="nil"/>
              <w:right w:val="nil"/>
            </w:tcBorders>
          </w:tcPr>
          <w:p w:rsidR="00B26AB9" w:rsidRDefault="00B26AB9">
            <w:pPr>
              <w:rPr>
                <w:rFonts w:ascii="Arial" w:hAnsi="Arial" w:cs="Arial"/>
                <w:sz w:val="6"/>
                <w:szCs w:val="8"/>
                <w:lang w:val="es-BO"/>
              </w:rPr>
            </w:pPr>
          </w:p>
        </w:tc>
        <w:tc>
          <w:tcPr>
            <w:tcW w:w="277"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7" w:type="dxa"/>
            <w:tcBorders>
              <w:top w:val="nil"/>
              <w:left w:val="nil"/>
              <w:bottom w:val="nil"/>
              <w:right w:val="nil"/>
            </w:tcBorders>
          </w:tcPr>
          <w:p w:rsidR="00B26AB9" w:rsidRDefault="00B26AB9">
            <w:pPr>
              <w:rPr>
                <w:rFonts w:ascii="Arial" w:hAnsi="Arial" w:cs="Arial"/>
                <w:sz w:val="6"/>
                <w:szCs w:val="8"/>
                <w:lang w:val="es-BO"/>
              </w:rPr>
            </w:pPr>
          </w:p>
        </w:tc>
        <w:tc>
          <w:tcPr>
            <w:tcW w:w="275"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6"/>
                <w:szCs w:val="8"/>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szCs w:val="2"/>
                <w:lang w:val="es-BO"/>
              </w:rPr>
            </w:pPr>
          </w:p>
        </w:tc>
        <w:tc>
          <w:tcPr>
            <w:tcW w:w="325" w:type="dxa"/>
            <w:shd w:val="clear" w:color="auto" w:fill="DBE5F1" w:themeFill="accent1" w:themeFillTint="33"/>
          </w:tcPr>
          <w:p w:rsidR="00B26AB9" w:rsidRDefault="00104D05">
            <w:pPr>
              <w:rPr>
                <w:rFonts w:ascii="Arial" w:hAnsi="Arial" w:cs="Arial"/>
                <w:sz w:val="16"/>
                <w:szCs w:val="2"/>
                <w:lang w:val="es-BO"/>
              </w:rPr>
            </w:pPr>
            <w:r>
              <w:rPr>
                <w:rFonts w:ascii="Arial" w:hAnsi="Arial" w:cs="Arial"/>
                <w:sz w:val="16"/>
                <w:szCs w:val="2"/>
                <w:lang w:val="es-BO"/>
              </w:rPr>
              <w:t>X</w:t>
            </w:r>
          </w:p>
        </w:tc>
        <w:tc>
          <w:tcPr>
            <w:tcW w:w="2223" w:type="dxa"/>
            <w:gridSpan w:val="8"/>
            <w:tcBorders>
              <w:top w:val="nil"/>
              <w:bottom w:val="nil"/>
              <w:right w:val="nil"/>
            </w:tcBorders>
          </w:tcPr>
          <w:p w:rsidR="00B26AB9" w:rsidRDefault="00104D05">
            <w:pPr>
              <w:rPr>
                <w:rFonts w:ascii="Arial" w:hAnsi="Arial" w:cs="Arial"/>
                <w:sz w:val="16"/>
                <w:szCs w:val="2"/>
                <w:lang w:val="es-BO"/>
              </w:rPr>
            </w:pPr>
            <w:r>
              <w:rPr>
                <w:rFonts w:ascii="Arial" w:hAnsi="Arial" w:cs="Arial"/>
                <w:sz w:val="16"/>
                <w:lang w:val="es-BO"/>
              </w:rPr>
              <w:t>Presupuesto Fijo</w:t>
            </w:r>
          </w:p>
        </w:tc>
        <w:tc>
          <w:tcPr>
            <w:tcW w:w="277" w:type="dxa"/>
            <w:tcBorders>
              <w:top w:val="nil"/>
              <w:left w:val="nil"/>
              <w:bottom w:val="nil"/>
              <w:right w:val="nil"/>
            </w:tcBorders>
            <w:shd w:val="clear" w:color="auto" w:fill="auto"/>
          </w:tcPr>
          <w:p w:rsidR="00B26AB9" w:rsidRDefault="00B26AB9">
            <w:pPr>
              <w:rPr>
                <w:rFonts w:ascii="Arial" w:hAnsi="Arial" w:cs="Arial"/>
                <w:sz w:val="16"/>
                <w:szCs w:val="2"/>
                <w:lang w:val="es-BO"/>
              </w:rPr>
            </w:pPr>
          </w:p>
        </w:tc>
        <w:tc>
          <w:tcPr>
            <w:tcW w:w="2458" w:type="dxa"/>
            <w:gridSpan w:val="9"/>
            <w:tcBorders>
              <w:top w:val="nil"/>
              <w:left w:val="nil"/>
              <w:bottom w:val="nil"/>
              <w:right w:val="nil"/>
            </w:tcBorders>
          </w:tcPr>
          <w:p w:rsidR="00B26AB9" w:rsidRDefault="00B26AB9">
            <w:pPr>
              <w:rPr>
                <w:rFonts w:ascii="Arial" w:hAnsi="Arial" w:cs="Arial"/>
                <w:sz w:val="16"/>
                <w:szCs w:val="2"/>
                <w:lang w:val="es-BO"/>
              </w:rPr>
            </w:pPr>
          </w:p>
        </w:tc>
        <w:tc>
          <w:tcPr>
            <w:tcW w:w="275"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tcBorders>
            <w:shd w:val="clear" w:color="auto" w:fill="auto"/>
            <w:vAlign w:val="center"/>
          </w:tcPr>
          <w:p w:rsidR="00B26AB9" w:rsidRDefault="00104D05">
            <w:pPr>
              <w:jc w:val="right"/>
              <w:rPr>
                <w:rFonts w:ascii="Arial" w:hAnsi="Arial" w:cs="Arial"/>
                <w:sz w:val="16"/>
                <w:lang w:val="es-BO"/>
              </w:rPr>
            </w:pPr>
            <w:r>
              <w:rPr>
                <w:rFonts w:ascii="Arial" w:hAnsi="Arial" w:cs="Arial"/>
                <w:sz w:val="16"/>
                <w:lang w:val="es-BO"/>
              </w:rPr>
              <w:t>Forma de Adjudicación</w:t>
            </w:r>
          </w:p>
        </w:tc>
        <w:tc>
          <w:tcPr>
            <w:tcW w:w="5283" w:type="dxa"/>
            <w:gridSpan w:val="19"/>
            <w:shd w:val="clear" w:color="auto" w:fill="DBE5F1" w:themeFill="accent1" w:themeFillTint="33"/>
          </w:tcPr>
          <w:p w:rsidR="00B26AB9" w:rsidRDefault="00104D05">
            <w:pPr>
              <w:rPr>
                <w:shd w:val="clear" w:color="auto" w:fill="DEE6EF"/>
              </w:rPr>
            </w:pPr>
            <w:r>
              <w:rPr>
                <w:rFonts w:ascii="Arial" w:hAnsi="Arial" w:cs="Arial"/>
                <w:bCs/>
                <w:i/>
                <w:iCs/>
                <w:sz w:val="16"/>
                <w:shd w:val="clear" w:color="auto" w:fill="DEE6EF"/>
                <w:lang w:val="es-BO"/>
              </w:rPr>
              <w:t>POR ÍTEMS</w:t>
            </w:r>
          </w:p>
        </w:tc>
        <w:tc>
          <w:tcPr>
            <w:tcW w:w="275" w:type="dxa"/>
            <w:tcBorders>
              <w:top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tcPr>
          <w:p w:rsidR="00B26AB9" w:rsidRDefault="00B26AB9">
            <w:pPr>
              <w:rPr>
                <w:rFonts w:ascii="Arial" w:hAnsi="Arial" w:cs="Arial"/>
                <w:sz w:val="16"/>
                <w:lang w:val="es-BO"/>
              </w:rPr>
            </w:pPr>
          </w:p>
        </w:tc>
        <w:tc>
          <w:tcPr>
            <w:tcW w:w="271" w:type="dxa"/>
            <w:tcBorders>
              <w:top w:val="nil"/>
              <w:left w:val="nil"/>
              <w:bottom w:val="nil"/>
              <w:right w:val="nil"/>
            </w:tcBorders>
          </w:tcPr>
          <w:p w:rsidR="00B26AB9" w:rsidRDefault="00B26AB9">
            <w:pPr>
              <w:rPr>
                <w:rFonts w:ascii="Arial" w:hAnsi="Arial" w:cs="Arial"/>
                <w:sz w:val="16"/>
                <w:lang w:val="es-BO"/>
              </w:rPr>
            </w:pPr>
          </w:p>
        </w:tc>
        <w:tc>
          <w:tcPr>
            <w:tcW w:w="272" w:type="dxa"/>
            <w:tcBorders>
              <w:top w:val="nil"/>
              <w:left w:val="nil"/>
              <w:bottom w:val="nil"/>
              <w:right w:val="nil"/>
            </w:tcBorders>
          </w:tcPr>
          <w:p w:rsidR="00B26AB9" w:rsidRDefault="00B26AB9">
            <w:pPr>
              <w:rPr>
                <w:rFonts w:ascii="Arial" w:hAnsi="Arial" w:cs="Arial"/>
                <w:sz w:val="16"/>
                <w:lang w:val="es-BO"/>
              </w:rPr>
            </w:pPr>
          </w:p>
        </w:tc>
        <w:tc>
          <w:tcPr>
            <w:tcW w:w="273" w:type="dxa"/>
            <w:tcBorders>
              <w:top w:val="nil"/>
              <w:left w:val="nil"/>
              <w:bottom w:val="nil"/>
              <w:right w:val="nil"/>
            </w:tcBorders>
          </w:tcPr>
          <w:p w:rsidR="00B26AB9" w:rsidRDefault="00B26AB9">
            <w:pPr>
              <w:rPr>
                <w:rFonts w:ascii="Arial" w:hAnsi="Arial" w:cs="Arial"/>
                <w:sz w:val="16"/>
                <w:lang w:val="es-BO"/>
              </w:rPr>
            </w:pPr>
          </w:p>
        </w:tc>
        <w:tc>
          <w:tcPr>
            <w:tcW w:w="274" w:type="dxa"/>
            <w:tcBorders>
              <w:top w:val="nil"/>
              <w:left w:val="nil"/>
              <w:bottom w:val="nil"/>
              <w:right w:val="nil"/>
            </w:tcBorders>
          </w:tcPr>
          <w:p w:rsidR="00B26AB9" w:rsidRDefault="00B26AB9">
            <w:pPr>
              <w:rPr>
                <w:rFonts w:ascii="Arial" w:hAnsi="Arial" w:cs="Arial"/>
                <w:sz w:val="16"/>
                <w:lang w:val="es-BO"/>
              </w:rPr>
            </w:pPr>
          </w:p>
        </w:tc>
        <w:tc>
          <w:tcPr>
            <w:tcW w:w="273" w:type="dxa"/>
            <w:tcBorders>
              <w:top w:val="nil"/>
              <w:left w:val="nil"/>
              <w:bottom w:val="nil"/>
              <w:right w:val="nil"/>
            </w:tcBorders>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Precio Referencial</w:t>
            </w:r>
          </w:p>
        </w:tc>
        <w:tc>
          <w:tcPr>
            <w:tcW w:w="7739" w:type="dxa"/>
            <w:gridSpan w:val="28"/>
            <w:vMerge w:val="restart"/>
            <w:shd w:val="clear" w:color="auto" w:fill="DBE5F1" w:themeFill="accent1" w:themeFillTint="33"/>
            <w:vAlign w:val="center"/>
          </w:tcPr>
          <w:p w:rsidR="00B26AB9" w:rsidRDefault="00104D05">
            <w:pPr>
              <w:rPr>
                <w:shd w:val="clear" w:color="auto" w:fill="DEE6EF"/>
              </w:rPr>
            </w:pPr>
            <w:r>
              <w:rPr>
                <w:rFonts w:ascii="Arial" w:hAnsi="Arial" w:cs="Arial"/>
                <w:b/>
                <w:i/>
                <w:sz w:val="16"/>
                <w:shd w:val="clear" w:color="auto" w:fill="DEE6EF"/>
              </w:rPr>
              <w:t>TOTAL: Bs292.720.- (Doscientos Noventa y Dos Mil Setecientos Veinte 00/100 bolivianos)</w:t>
            </w:r>
          </w:p>
          <w:p w:rsidR="00B26AB9" w:rsidRDefault="00104D05">
            <w:pPr>
              <w:rPr>
                <w:shd w:val="clear" w:color="auto" w:fill="DEE6EF"/>
              </w:rPr>
            </w:pPr>
            <w:r>
              <w:rPr>
                <w:rFonts w:ascii="Arial" w:hAnsi="Arial" w:cs="Arial"/>
                <w:b/>
                <w:i/>
                <w:sz w:val="16"/>
                <w:shd w:val="clear" w:color="auto" w:fill="DEE6EF"/>
              </w:rPr>
              <w:t>Mensual: Bs7.318.- (Siete Mil Trescientos Dieciocho 00/100 Bolivianos)</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trHeight w:val="240"/>
          <w:jc w:val="center"/>
        </w:trPr>
        <w:tc>
          <w:tcPr>
            <w:tcW w:w="2348" w:type="dxa"/>
            <w:tcBorders>
              <w:top w:val="nil"/>
              <w:left w:val="single" w:sz="12" w:space="0" w:color="244061"/>
              <w:bottom w:val="nil"/>
            </w:tcBorders>
            <w:vAlign w:val="center"/>
          </w:tcPr>
          <w:p w:rsidR="00B26AB9" w:rsidRDefault="00104D05">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shd w:val="clear" w:color="auto" w:fill="DBE5F1" w:themeFill="accent1" w:themeFillTint="33"/>
            <w:vAlign w:val="center"/>
          </w:tcPr>
          <w:p w:rsidR="00B26AB9" w:rsidRDefault="00104D05">
            <w:pPr>
              <w:rPr>
                <w:rFonts w:ascii="Arial" w:hAnsi="Arial" w:cs="Arial"/>
                <w:b/>
                <w:sz w:val="16"/>
                <w:szCs w:val="2"/>
                <w:lang w:val="es-BO"/>
              </w:rPr>
            </w:pPr>
            <w:r>
              <w:rPr>
                <w:rFonts w:ascii="Arial" w:hAnsi="Arial" w:cs="Arial"/>
                <w:b/>
                <w:sz w:val="16"/>
                <w:lang w:val="es-BO"/>
              </w:rPr>
              <w:t>Contrato</w:t>
            </w:r>
          </w:p>
        </w:tc>
        <w:tc>
          <w:tcPr>
            <w:tcW w:w="4393" w:type="dxa"/>
            <w:gridSpan w:val="16"/>
            <w:tcBorders>
              <w:top w:val="nil"/>
              <w:bottom w:val="nil"/>
              <w:right w:val="nil"/>
            </w:tcBorders>
            <w:vAlign w:val="center"/>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39" w:type="dxa"/>
            <w:gridSpan w:val="28"/>
            <w:vMerge w:val="restart"/>
            <w:shd w:val="clear" w:color="auto" w:fill="DBE5F1" w:themeFill="accent1" w:themeFillTint="33"/>
            <w:vAlign w:val="center"/>
          </w:tcPr>
          <w:p w:rsidR="00B26AB9" w:rsidRDefault="00104D05">
            <w:pPr>
              <w:rPr>
                <w:shd w:val="clear" w:color="auto" w:fill="DEE6EF"/>
              </w:rPr>
            </w:pPr>
            <w:r>
              <w:rPr>
                <w:rFonts w:ascii="Arial" w:hAnsi="Arial" w:cs="Arial"/>
                <w:b/>
                <w:i/>
                <w:sz w:val="16"/>
                <w:shd w:val="clear" w:color="auto" w:fill="DEE6EF"/>
                <w:lang w:val="es-BO"/>
              </w:rPr>
              <w:t>A PARTIR DEL DIA SIGUIENTE HÁBIL DE LA SUSCRIPCIÓN DE CONTRATO HASTA EL 31 DE DICIEMBRE DE 2026</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Garantía de Cumplimiento</w:t>
            </w:r>
          </w:p>
          <w:p w:rsidR="00B26AB9" w:rsidRDefault="00104D05">
            <w:pPr>
              <w:jc w:val="right"/>
              <w:rPr>
                <w:rFonts w:ascii="Arial" w:hAnsi="Arial" w:cs="Arial"/>
                <w:sz w:val="16"/>
                <w:lang w:val="es-BO"/>
              </w:rPr>
            </w:pPr>
            <w:r>
              <w:rPr>
                <w:rFonts w:ascii="Arial" w:hAnsi="Arial" w:cs="Arial"/>
                <w:sz w:val="16"/>
                <w:lang w:val="es-BO"/>
              </w:rPr>
              <w:t>de Contrato</w:t>
            </w:r>
          </w:p>
          <w:p w:rsidR="00B26AB9" w:rsidRDefault="00104D05">
            <w:pPr>
              <w:jc w:val="right"/>
              <w:rPr>
                <w:rFonts w:ascii="Arial" w:hAnsi="Arial" w:cs="Arial"/>
                <w:b/>
                <w:i/>
                <w:sz w:val="16"/>
                <w:lang w:val="es-BO"/>
              </w:rPr>
            </w:pPr>
            <w:r>
              <w:rPr>
                <w:rFonts w:ascii="Arial" w:hAnsi="Arial" w:cs="Arial"/>
                <w:b/>
                <w:i/>
                <w:sz w:val="12"/>
                <w:lang w:val="es-BO"/>
              </w:rPr>
              <w:t>(sólo en el caso de Consultoría  por Producto)</w:t>
            </w:r>
          </w:p>
        </w:tc>
        <w:tc>
          <w:tcPr>
            <w:tcW w:w="7739" w:type="dxa"/>
            <w:gridSpan w:val="28"/>
            <w:vMerge w:val="restart"/>
            <w:shd w:val="clear" w:color="auto" w:fill="DBE5F1" w:themeFill="accent1" w:themeFillTint="33"/>
            <w:vAlign w:val="center"/>
          </w:tcPr>
          <w:p w:rsidR="00B26AB9" w:rsidRDefault="00104D05">
            <w:pPr>
              <w:rPr>
                <w:rFonts w:ascii="Arial" w:hAnsi="Arial" w:cs="Arial"/>
                <w:b/>
                <w:i/>
                <w:sz w:val="16"/>
                <w:lang w:val="es-BO"/>
              </w:rPr>
            </w:pPr>
            <w:r>
              <w:rPr>
                <w:rFonts w:ascii="Arial" w:hAnsi="Arial" w:cs="Arial"/>
                <w:b/>
                <w:i/>
                <w:sz w:val="16"/>
                <w:lang w:val="es-BO"/>
              </w:rPr>
              <w:t>NO APLICA</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shd w:val="clear" w:color="auto" w:fill="auto"/>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7"/>
        <w:gridCol w:w="325"/>
        <w:gridCol w:w="288"/>
        <w:gridCol w:w="275"/>
        <w:gridCol w:w="274"/>
        <w:gridCol w:w="278"/>
        <w:gridCol w:w="281"/>
        <w:gridCol w:w="280"/>
        <w:gridCol w:w="274"/>
        <w:gridCol w:w="272"/>
        <w:gridCol w:w="282"/>
        <w:gridCol w:w="272"/>
        <w:gridCol w:w="272"/>
        <w:gridCol w:w="272"/>
        <w:gridCol w:w="271"/>
        <w:gridCol w:w="272"/>
        <w:gridCol w:w="272"/>
        <w:gridCol w:w="273"/>
        <w:gridCol w:w="275"/>
        <w:gridCol w:w="274"/>
        <w:gridCol w:w="272"/>
        <w:gridCol w:w="272"/>
        <w:gridCol w:w="272"/>
        <w:gridCol w:w="272"/>
        <w:gridCol w:w="271"/>
        <w:gridCol w:w="272"/>
        <w:gridCol w:w="273"/>
        <w:gridCol w:w="274"/>
        <w:gridCol w:w="273"/>
        <w:gridCol w:w="256"/>
      </w:tblGrid>
      <w:tr w:rsidR="00B26AB9">
        <w:trPr>
          <w:jc w:val="center"/>
        </w:trPr>
        <w:tc>
          <w:tcPr>
            <w:tcW w:w="2355" w:type="dxa"/>
            <w:vMerge w:val="restart"/>
            <w:tcBorders>
              <w:top w:val="nil"/>
              <w:left w:val="single" w:sz="12" w:space="0" w:color="244061"/>
              <w:bottom w:val="nil"/>
              <w:right w:val="nil"/>
            </w:tcBorders>
            <w:shd w:val="clear" w:color="auto" w:fill="auto"/>
            <w:vAlign w:val="center"/>
          </w:tcPr>
          <w:p w:rsidR="00B26AB9" w:rsidRDefault="00104D05">
            <w:pPr>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4" w:type="dxa"/>
            <w:tcBorders>
              <w:top w:val="nil"/>
              <w:left w:val="nil"/>
              <w:right w:val="nil"/>
            </w:tcBorders>
            <w:shd w:val="clear" w:color="auto" w:fill="auto"/>
          </w:tcPr>
          <w:p w:rsidR="00B26AB9" w:rsidRDefault="00B26AB9">
            <w:pPr>
              <w:rPr>
                <w:rFonts w:ascii="Arial" w:hAnsi="Arial" w:cs="Arial"/>
                <w:sz w:val="6"/>
                <w:szCs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6"/>
                <w:szCs w:val="8"/>
                <w:lang w:val="es-BO"/>
              </w:rPr>
            </w:pPr>
          </w:p>
        </w:tc>
      </w:tr>
      <w:tr w:rsidR="00B26AB9">
        <w:trPr>
          <w:jc w:val="center"/>
        </w:trPr>
        <w:tc>
          <w:tcPr>
            <w:tcW w:w="2355" w:type="dxa"/>
            <w:vMerge/>
            <w:tcBorders>
              <w:top w:val="nil"/>
              <w:left w:val="single" w:sz="12" w:space="0" w:color="244061"/>
              <w:bottom w:val="nil"/>
            </w:tcBorders>
            <w:shd w:val="clear" w:color="auto" w:fill="auto"/>
            <w:vAlign w:val="center"/>
          </w:tcPr>
          <w:p w:rsidR="00B26AB9" w:rsidRDefault="00B26AB9">
            <w:pPr>
              <w:jc w:val="right"/>
              <w:rPr>
                <w:rFonts w:ascii="Arial" w:hAnsi="Arial" w:cs="Arial"/>
                <w:b/>
                <w:sz w:val="16"/>
                <w:lang w:val="es-BO"/>
              </w:rPr>
            </w:pPr>
          </w:p>
        </w:tc>
        <w:tc>
          <w:tcPr>
            <w:tcW w:w="324"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X</w:t>
            </w:r>
          </w:p>
        </w:tc>
        <w:tc>
          <w:tcPr>
            <w:tcW w:w="7408" w:type="dxa"/>
            <w:gridSpan w:val="27"/>
            <w:tcBorders>
              <w:top w:val="nil"/>
              <w:bottom w:val="nil"/>
              <w:right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Presupuesto de la gestión en curso</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324" w:type="dxa"/>
            <w:tcBorders>
              <w:left w:val="nil"/>
              <w:right w:val="nil"/>
            </w:tcBorders>
            <w:shd w:val="clear" w:color="auto" w:fill="auto"/>
          </w:tcPr>
          <w:p w:rsidR="00B26AB9" w:rsidRDefault="00B26AB9">
            <w:pPr>
              <w:rPr>
                <w:rFonts w:ascii="Arial" w:hAnsi="Arial" w:cs="Arial"/>
                <w:sz w:val="16"/>
                <w:lang w:val="es-BO"/>
              </w:rPr>
            </w:pPr>
          </w:p>
        </w:tc>
        <w:tc>
          <w:tcPr>
            <w:tcW w:w="7408" w:type="dxa"/>
            <w:gridSpan w:val="27"/>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tcBorders>
            <w:shd w:val="clear" w:color="auto" w:fill="auto"/>
            <w:vAlign w:val="center"/>
          </w:tcPr>
          <w:p w:rsidR="00B26AB9" w:rsidRDefault="00B26AB9">
            <w:pPr>
              <w:jc w:val="right"/>
              <w:rPr>
                <w:rFonts w:ascii="Arial" w:hAnsi="Arial" w:cs="Arial"/>
                <w:b/>
                <w:sz w:val="16"/>
                <w:lang w:val="es-BO"/>
              </w:rPr>
            </w:pPr>
          </w:p>
        </w:tc>
        <w:tc>
          <w:tcPr>
            <w:tcW w:w="324" w:type="dxa"/>
            <w:shd w:val="clear" w:color="auto" w:fill="DBE5F1" w:themeFill="accent1" w:themeFillTint="33"/>
          </w:tcPr>
          <w:p w:rsidR="00B26AB9" w:rsidRDefault="00B26AB9">
            <w:pPr>
              <w:rPr>
                <w:rFonts w:ascii="Arial" w:hAnsi="Arial" w:cs="Arial"/>
                <w:sz w:val="16"/>
                <w:lang w:val="es-BO"/>
              </w:rPr>
            </w:pPr>
          </w:p>
        </w:tc>
        <w:tc>
          <w:tcPr>
            <w:tcW w:w="7408" w:type="dxa"/>
            <w:gridSpan w:val="27"/>
            <w:vMerge w:val="restart"/>
            <w:tcBorders>
              <w:top w:val="nil"/>
              <w:bottom w:val="nil"/>
              <w:right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(el proceso se iniciará una vez publicada la Ley del Presupuesto General del Estado de la siguiente gestión)</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324" w:type="dxa"/>
            <w:tcBorders>
              <w:left w:val="nil"/>
              <w:bottom w:val="nil"/>
              <w:right w:val="nil"/>
            </w:tcBorders>
            <w:shd w:val="clear" w:color="auto" w:fill="auto"/>
          </w:tcPr>
          <w:p w:rsidR="00B26AB9" w:rsidRDefault="00B26AB9">
            <w:pPr>
              <w:rPr>
                <w:rFonts w:ascii="Arial" w:hAnsi="Arial" w:cs="Arial"/>
                <w:sz w:val="16"/>
                <w:lang w:val="es-BO"/>
              </w:rPr>
            </w:pPr>
          </w:p>
        </w:tc>
        <w:tc>
          <w:tcPr>
            <w:tcW w:w="7408" w:type="dxa"/>
            <w:gridSpan w:val="27"/>
            <w:vMerge/>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695"/>
        <w:gridCol w:w="279"/>
        <w:gridCol w:w="272"/>
        <w:gridCol w:w="274"/>
        <w:gridCol w:w="57"/>
        <w:gridCol w:w="215"/>
        <w:gridCol w:w="275"/>
        <w:gridCol w:w="279"/>
        <w:gridCol w:w="279"/>
        <w:gridCol w:w="280"/>
        <w:gridCol w:w="282"/>
        <w:gridCol w:w="270"/>
        <w:gridCol w:w="276"/>
        <w:gridCol w:w="281"/>
        <w:gridCol w:w="280"/>
        <w:gridCol w:w="275"/>
        <w:gridCol w:w="271"/>
        <w:gridCol w:w="282"/>
        <w:gridCol w:w="273"/>
        <w:gridCol w:w="272"/>
        <w:gridCol w:w="272"/>
        <w:gridCol w:w="273"/>
        <w:gridCol w:w="278"/>
        <w:gridCol w:w="273"/>
        <w:gridCol w:w="272"/>
        <w:gridCol w:w="118"/>
        <w:gridCol w:w="153"/>
        <w:gridCol w:w="272"/>
        <w:gridCol w:w="271"/>
        <w:gridCol w:w="370"/>
        <w:gridCol w:w="236"/>
        <w:gridCol w:w="272"/>
        <w:gridCol w:w="272"/>
        <w:gridCol w:w="127"/>
        <w:gridCol w:w="145"/>
        <w:gridCol w:w="271"/>
        <w:gridCol w:w="274"/>
        <w:gridCol w:w="274"/>
        <w:gridCol w:w="256"/>
      </w:tblGrid>
      <w:tr w:rsidR="00B26AB9">
        <w:trPr>
          <w:jc w:val="center"/>
        </w:trPr>
        <w:tc>
          <w:tcPr>
            <w:tcW w:w="2368"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3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1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r w:rsidR="00B26AB9">
        <w:trPr>
          <w:jc w:val="center"/>
        </w:trPr>
        <w:tc>
          <w:tcPr>
            <w:tcW w:w="2368" w:type="dxa"/>
            <w:gridSpan w:val="8"/>
            <w:vMerge w:val="restart"/>
            <w:tcBorders>
              <w:top w:val="nil"/>
              <w:left w:val="single" w:sz="12" w:space="0" w:color="244061"/>
              <w:bottom w:val="nil"/>
              <w:right w:val="nil"/>
            </w:tcBorders>
            <w:vAlign w:val="center"/>
          </w:tcPr>
          <w:p w:rsidR="00B26AB9" w:rsidRDefault="00104D05">
            <w:pPr>
              <w:jc w:val="right"/>
              <w:rPr>
                <w:rFonts w:ascii="Arial" w:hAnsi="Arial" w:cs="Arial"/>
                <w:sz w:val="16"/>
                <w:lang w:val="es-BO"/>
              </w:rPr>
            </w:pPr>
            <w:r>
              <w:rPr>
                <w:rFonts w:ascii="Arial" w:hAnsi="Arial" w:cs="Arial"/>
                <w:sz w:val="16"/>
                <w:lang w:val="es-BO"/>
              </w:rPr>
              <w:t>Organismos Financiadores</w:t>
            </w:r>
          </w:p>
        </w:tc>
        <w:tc>
          <w:tcPr>
            <w:tcW w:w="280" w:type="dxa"/>
            <w:vMerge w:val="restart"/>
            <w:tcBorders>
              <w:top w:val="nil"/>
              <w:left w:val="nil"/>
              <w:bottom w:val="nil"/>
              <w:right w:val="nil"/>
            </w:tcBorders>
            <w:vAlign w:val="center"/>
          </w:tcPr>
          <w:p w:rsidR="00B26AB9" w:rsidRDefault="00104D05">
            <w:pPr>
              <w:rPr>
                <w:rFonts w:ascii="Arial" w:hAnsi="Arial" w:cs="Arial"/>
                <w:sz w:val="16"/>
                <w:lang w:val="es-BO"/>
              </w:rPr>
            </w:pPr>
            <w:r>
              <w:rPr>
                <w:rFonts w:ascii="Arial" w:hAnsi="Arial" w:cs="Arial"/>
                <w:sz w:val="10"/>
                <w:lang w:val="es-BO"/>
              </w:rPr>
              <w:t>#</w:t>
            </w:r>
          </w:p>
        </w:tc>
        <w:tc>
          <w:tcPr>
            <w:tcW w:w="5243" w:type="dxa"/>
            <w:gridSpan w:val="20"/>
            <w:vMerge w:val="restart"/>
            <w:tcBorders>
              <w:top w:val="nil"/>
              <w:left w:val="nil"/>
              <w:bottom w:val="nil"/>
              <w:right w:val="nil"/>
            </w:tcBorders>
          </w:tcPr>
          <w:p w:rsidR="00B26AB9" w:rsidRDefault="00104D05">
            <w:pPr>
              <w:jc w:val="center"/>
              <w:rPr>
                <w:rFonts w:ascii="Arial" w:hAnsi="Arial" w:cs="Arial"/>
                <w:b/>
                <w:sz w:val="16"/>
                <w:lang w:val="es-BO"/>
              </w:rPr>
            </w:pPr>
            <w:r>
              <w:rPr>
                <w:rFonts w:ascii="Arial" w:hAnsi="Arial" w:cs="Arial"/>
                <w:sz w:val="16"/>
                <w:lang w:val="es-BO"/>
              </w:rPr>
              <w:t>Nombre del Organismo Financiador</w:t>
            </w:r>
          </w:p>
          <w:p w:rsidR="00B26AB9" w:rsidRDefault="00104D05">
            <w:pPr>
              <w:jc w:val="center"/>
              <w:rPr>
                <w:rFonts w:ascii="Arial" w:hAnsi="Arial" w:cs="Arial"/>
                <w:b/>
                <w:sz w:val="16"/>
                <w:lang w:val="es-BO"/>
              </w:rPr>
            </w:pPr>
            <w:r>
              <w:rPr>
                <w:rFonts w:ascii="Arial" w:hAnsi="Arial" w:cs="Arial"/>
                <w:sz w:val="12"/>
                <w:lang w:val="es-BO"/>
              </w:rPr>
              <w:t>(de acuerdo al clasificador vigente)</w:t>
            </w:r>
          </w:p>
        </w:tc>
        <w:tc>
          <w:tcPr>
            <w:tcW w:w="374" w:type="dxa"/>
            <w:vMerge w:val="restart"/>
            <w:tcBorders>
              <w:top w:val="nil"/>
              <w:left w:val="nil"/>
              <w:bottom w:val="nil"/>
              <w:right w:val="nil"/>
            </w:tcBorders>
          </w:tcPr>
          <w:p w:rsidR="00B26AB9" w:rsidRDefault="00B26AB9">
            <w:pPr>
              <w:jc w:val="center"/>
              <w:rPr>
                <w:rFonts w:ascii="Arial" w:hAnsi="Arial" w:cs="Arial"/>
                <w:sz w:val="16"/>
                <w:lang w:val="es-BO"/>
              </w:rPr>
            </w:pPr>
          </w:p>
        </w:tc>
        <w:tc>
          <w:tcPr>
            <w:tcW w:w="1821" w:type="dxa"/>
            <w:gridSpan w:val="8"/>
            <w:vMerge w:val="restart"/>
            <w:tcBorders>
              <w:top w:val="nil"/>
              <w:left w:val="nil"/>
              <w:bottom w:val="nil"/>
              <w:right w:val="nil"/>
            </w:tcBorders>
            <w:vAlign w:val="center"/>
          </w:tcPr>
          <w:p w:rsidR="00B26AB9" w:rsidRDefault="00104D05">
            <w:pPr>
              <w:jc w:val="center"/>
              <w:rPr>
                <w:rFonts w:ascii="Arial" w:hAnsi="Arial" w:cs="Arial"/>
                <w:sz w:val="16"/>
                <w:lang w:val="es-BO"/>
              </w:rPr>
            </w:pPr>
            <w:r>
              <w:rPr>
                <w:rFonts w:ascii="Arial" w:hAnsi="Arial" w:cs="Arial"/>
                <w:sz w:val="16"/>
                <w:lang w:val="es-BO"/>
              </w:rPr>
              <w:t>% de Financiamiento</w:t>
            </w:r>
          </w:p>
        </w:tc>
        <w:tc>
          <w:tcPr>
            <w:tcW w:w="257"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trHeight w:val="60"/>
          <w:jc w:val="center"/>
        </w:trPr>
        <w:tc>
          <w:tcPr>
            <w:tcW w:w="2368"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80" w:type="dxa"/>
            <w:vMerge/>
            <w:tcBorders>
              <w:top w:val="nil"/>
              <w:left w:val="nil"/>
              <w:bottom w:val="nil"/>
              <w:right w:val="nil"/>
            </w:tcBorders>
            <w:vAlign w:val="center"/>
          </w:tcPr>
          <w:p w:rsidR="00B26AB9" w:rsidRDefault="00B26AB9">
            <w:pPr>
              <w:rPr>
                <w:rFonts w:ascii="Arial" w:hAnsi="Arial" w:cs="Arial"/>
                <w:sz w:val="16"/>
                <w:lang w:val="es-BO"/>
              </w:rPr>
            </w:pPr>
          </w:p>
        </w:tc>
        <w:tc>
          <w:tcPr>
            <w:tcW w:w="5243" w:type="dxa"/>
            <w:gridSpan w:val="20"/>
            <w:vMerge/>
            <w:tcBorders>
              <w:top w:val="nil"/>
              <w:left w:val="nil"/>
              <w:bottom w:val="nil"/>
              <w:right w:val="nil"/>
            </w:tcBorders>
          </w:tcPr>
          <w:p w:rsidR="00B26AB9" w:rsidRDefault="00B26AB9">
            <w:pPr>
              <w:jc w:val="center"/>
              <w:rPr>
                <w:rFonts w:ascii="Arial" w:hAnsi="Arial" w:cs="Arial"/>
                <w:sz w:val="16"/>
                <w:lang w:val="es-BO"/>
              </w:rPr>
            </w:pPr>
          </w:p>
        </w:tc>
        <w:tc>
          <w:tcPr>
            <w:tcW w:w="374" w:type="dxa"/>
            <w:vMerge/>
            <w:tcBorders>
              <w:top w:val="nil"/>
              <w:left w:val="nil"/>
              <w:bottom w:val="nil"/>
              <w:right w:val="nil"/>
            </w:tcBorders>
          </w:tcPr>
          <w:p w:rsidR="00B26AB9" w:rsidRDefault="00B26AB9">
            <w:pPr>
              <w:jc w:val="center"/>
              <w:rPr>
                <w:rFonts w:ascii="Arial" w:hAnsi="Arial" w:cs="Arial"/>
                <w:sz w:val="16"/>
                <w:lang w:val="es-BO"/>
              </w:rPr>
            </w:pPr>
          </w:p>
        </w:tc>
        <w:tc>
          <w:tcPr>
            <w:tcW w:w="1821" w:type="dxa"/>
            <w:gridSpan w:val="8"/>
            <w:vMerge/>
            <w:tcBorders>
              <w:top w:val="nil"/>
              <w:left w:val="nil"/>
              <w:bottom w:val="nil"/>
              <w:right w:val="nil"/>
            </w:tcBorders>
          </w:tcPr>
          <w:p w:rsidR="00B26AB9" w:rsidRDefault="00B26AB9">
            <w:pPr>
              <w:jc w:val="center"/>
              <w:rPr>
                <w:rFonts w:ascii="Arial" w:hAnsi="Arial" w:cs="Arial"/>
                <w:sz w:val="16"/>
                <w:lang w:val="es-BO"/>
              </w:rPr>
            </w:pPr>
          </w:p>
        </w:tc>
        <w:tc>
          <w:tcPr>
            <w:tcW w:w="257"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80" w:type="dxa"/>
            <w:tcBorders>
              <w:top w:val="nil"/>
              <w:left w:val="nil"/>
              <w:bottom w:val="nil"/>
            </w:tcBorders>
            <w:vAlign w:val="center"/>
          </w:tcPr>
          <w:p w:rsidR="00B26AB9" w:rsidRDefault="00104D05">
            <w:pPr>
              <w:rPr>
                <w:rFonts w:ascii="Arial" w:hAnsi="Arial" w:cs="Arial"/>
                <w:sz w:val="10"/>
                <w:lang w:val="es-BO"/>
              </w:rPr>
            </w:pPr>
            <w:r>
              <w:rPr>
                <w:rFonts w:ascii="Arial" w:hAnsi="Arial" w:cs="Arial"/>
                <w:sz w:val="10"/>
                <w:lang w:val="es-BO"/>
              </w:rPr>
              <w:t>1</w:t>
            </w:r>
          </w:p>
        </w:tc>
        <w:tc>
          <w:tcPr>
            <w:tcW w:w="5243" w:type="dxa"/>
            <w:gridSpan w:val="20"/>
            <w:shd w:val="clear" w:color="auto" w:fill="DBE5F1" w:themeFill="accent1" w:themeFillTint="33"/>
            <w:vAlign w:val="center"/>
          </w:tcPr>
          <w:p w:rsidR="00B26AB9" w:rsidRDefault="00104D05">
            <w:pPr>
              <w:jc w:val="center"/>
              <w:rPr>
                <w:rFonts w:ascii="Arial" w:hAnsi="Arial" w:cs="Arial"/>
                <w:sz w:val="16"/>
                <w:lang w:val="es-BO"/>
              </w:rPr>
            </w:pPr>
            <w:r>
              <w:rPr>
                <w:rFonts w:ascii="Arial" w:hAnsi="Arial" w:cs="Arial"/>
                <w:sz w:val="16"/>
                <w:lang w:val="es-BO"/>
              </w:rPr>
              <w:t>TGN</w:t>
            </w:r>
          </w:p>
        </w:tc>
        <w:tc>
          <w:tcPr>
            <w:tcW w:w="374" w:type="dxa"/>
            <w:tcBorders>
              <w:top w:val="nil"/>
              <w:bottom w:val="nil"/>
            </w:tcBorders>
          </w:tcPr>
          <w:p w:rsidR="00B26AB9" w:rsidRDefault="00B26AB9">
            <w:pPr>
              <w:rPr>
                <w:rFonts w:ascii="Arial" w:hAnsi="Arial" w:cs="Arial"/>
                <w:sz w:val="16"/>
                <w:lang w:val="es-BO"/>
              </w:rPr>
            </w:pPr>
          </w:p>
        </w:tc>
        <w:tc>
          <w:tcPr>
            <w:tcW w:w="1821" w:type="dxa"/>
            <w:gridSpan w:val="8"/>
            <w:shd w:val="clear" w:color="auto" w:fill="DBE5F1" w:themeFill="accent1" w:themeFillTint="33"/>
          </w:tcPr>
          <w:p w:rsidR="00B26AB9" w:rsidRDefault="00104D05">
            <w:pPr>
              <w:jc w:val="center"/>
              <w:rPr>
                <w:rFonts w:ascii="Arial" w:hAnsi="Arial" w:cs="Arial"/>
                <w:sz w:val="16"/>
                <w:lang w:val="es-BO"/>
              </w:rPr>
            </w:pPr>
            <w:r>
              <w:rPr>
                <w:rFonts w:ascii="Arial" w:hAnsi="Arial" w:cs="Arial"/>
                <w:sz w:val="16"/>
                <w:lang w:val="es-BO"/>
              </w:rPr>
              <w:t>100</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80" w:type="dxa"/>
            <w:tcBorders>
              <w:top w:val="nil"/>
              <w:left w:val="nil"/>
              <w:bottom w:val="nil"/>
              <w:right w:val="nil"/>
            </w:tcBorders>
            <w:vAlign w:val="center"/>
          </w:tcPr>
          <w:p w:rsidR="00B26AB9" w:rsidRDefault="00B26AB9">
            <w:pPr>
              <w:rPr>
                <w:rFonts w:ascii="Arial" w:hAnsi="Arial" w:cs="Arial"/>
                <w:sz w:val="2"/>
                <w:szCs w:val="2"/>
                <w:lang w:val="es-BO"/>
              </w:rPr>
            </w:pPr>
          </w:p>
        </w:tc>
        <w:tc>
          <w:tcPr>
            <w:tcW w:w="281" w:type="dxa"/>
            <w:tcBorders>
              <w:left w:val="nil"/>
              <w:right w:val="nil"/>
            </w:tcBorders>
            <w:vAlign w:val="center"/>
          </w:tcPr>
          <w:p w:rsidR="00B26AB9" w:rsidRDefault="00B26AB9">
            <w:pPr>
              <w:rPr>
                <w:rFonts w:ascii="Arial" w:hAnsi="Arial" w:cs="Arial"/>
                <w:sz w:val="2"/>
                <w:szCs w:val="2"/>
                <w:lang w:val="es-BO"/>
              </w:rPr>
            </w:pPr>
          </w:p>
        </w:tc>
        <w:tc>
          <w:tcPr>
            <w:tcW w:w="283" w:type="dxa"/>
            <w:tcBorders>
              <w:left w:val="nil"/>
              <w:right w:val="nil"/>
            </w:tcBorders>
          </w:tcPr>
          <w:p w:rsidR="00B26AB9" w:rsidRDefault="00B26AB9">
            <w:pPr>
              <w:rPr>
                <w:rFonts w:ascii="Arial" w:hAnsi="Arial" w:cs="Arial"/>
                <w:sz w:val="2"/>
                <w:szCs w:val="2"/>
                <w:lang w:val="es-BO"/>
              </w:rPr>
            </w:pPr>
          </w:p>
        </w:tc>
        <w:tc>
          <w:tcPr>
            <w:tcW w:w="271" w:type="dxa"/>
            <w:tcBorders>
              <w:left w:val="nil"/>
              <w:right w:val="nil"/>
            </w:tcBorders>
          </w:tcPr>
          <w:p w:rsidR="00B26AB9" w:rsidRDefault="00B26AB9">
            <w:pPr>
              <w:rPr>
                <w:rFonts w:ascii="Arial" w:hAnsi="Arial" w:cs="Arial"/>
                <w:sz w:val="2"/>
                <w:szCs w:val="2"/>
                <w:lang w:val="es-BO"/>
              </w:rPr>
            </w:pPr>
          </w:p>
        </w:tc>
        <w:tc>
          <w:tcPr>
            <w:tcW w:w="277" w:type="dxa"/>
            <w:tcBorders>
              <w:left w:val="nil"/>
              <w:right w:val="nil"/>
            </w:tcBorders>
          </w:tcPr>
          <w:p w:rsidR="00B26AB9" w:rsidRDefault="00B26AB9">
            <w:pPr>
              <w:rPr>
                <w:rFonts w:ascii="Arial" w:hAnsi="Arial" w:cs="Arial"/>
                <w:sz w:val="2"/>
                <w:szCs w:val="2"/>
                <w:lang w:val="es-BO"/>
              </w:rPr>
            </w:pPr>
          </w:p>
        </w:tc>
        <w:tc>
          <w:tcPr>
            <w:tcW w:w="282" w:type="dxa"/>
            <w:tcBorders>
              <w:left w:val="nil"/>
              <w:right w:val="nil"/>
            </w:tcBorders>
          </w:tcPr>
          <w:p w:rsidR="00B26AB9" w:rsidRDefault="00B26AB9">
            <w:pPr>
              <w:rPr>
                <w:rFonts w:ascii="Arial" w:hAnsi="Arial" w:cs="Arial"/>
                <w:sz w:val="2"/>
                <w:szCs w:val="2"/>
                <w:lang w:val="es-BO"/>
              </w:rPr>
            </w:pPr>
          </w:p>
        </w:tc>
        <w:tc>
          <w:tcPr>
            <w:tcW w:w="281" w:type="dxa"/>
            <w:tcBorders>
              <w:left w:val="nil"/>
              <w:right w:val="nil"/>
            </w:tcBorders>
          </w:tcPr>
          <w:p w:rsidR="00B26AB9" w:rsidRDefault="00B26AB9">
            <w:pPr>
              <w:rPr>
                <w:rFonts w:ascii="Arial" w:hAnsi="Arial" w:cs="Arial"/>
                <w:sz w:val="2"/>
                <w:szCs w:val="2"/>
                <w:lang w:val="es-BO"/>
              </w:rPr>
            </w:pPr>
          </w:p>
        </w:tc>
        <w:tc>
          <w:tcPr>
            <w:tcW w:w="276"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83" w:type="dxa"/>
            <w:tcBorders>
              <w:left w:val="nil"/>
              <w:right w:val="nil"/>
            </w:tcBorders>
          </w:tcPr>
          <w:p w:rsidR="00B26AB9" w:rsidRDefault="00B26AB9">
            <w:pPr>
              <w:rPr>
                <w:rFonts w:ascii="Arial" w:hAnsi="Arial" w:cs="Arial"/>
                <w:sz w:val="2"/>
                <w:szCs w:val="2"/>
                <w:lang w:val="es-BO"/>
              </w:rPr>
            </w:pPr>
          </w:p>
        </w:tc>
        <w:tc>
          <w:tcPr>
            <w:tcW w:w="274"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4" w:type="dxa"/>
            <w:tcBorders>
              <w:left w:val="nil"/>
              <w:right w:val="nil"/>
            </w:tcBorders>
          </w:tcPr>
          <w:p w:rsidR="00B26AB9" w:rsidRDefault="00B26AB9">
            <w:pPr>
              <w:rPr>
                <w:rFonts w:ascii="Arial" w:hAnsi="Arial" w:cs="Arial"/>
                <w:sz w:val="2"/>
                <w:szCs w:val="2"/>
                <w:lang w:val="es-BO"/>
              </w:rPr>
            </w:pPr>
          </w:p>
        </w:tc>
        <w:tc>
          <w:tcPr>
            <w:tcW w:w="279" w:type="dxa"/>
            <w:tcBorders>
              <w:left w:val="nil"/>
              <w:right w:val="nil"/>
            </w:tcBorders>
          </w:tcPr>
          <w:p w:rsidR="00B26AB9" w:rsidRDefault="00B26AB9">
            <w:pPr>
              <w:rPr>
                <w:rFonts w:ascii="Arial" w:hAnsi="Arial" w:cs="Arial"/>
                <w:sz w:val="2"/>
                <w:szCs w:val="2"/>
                <w:lang w:val="es-BO"/>
              </w:rPr>
            </w:pPr>
          </w:p>
        </w:tc>
        <w:tc>
          <w:tcPr>
            <w:tcW w:w="274"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2" w:type="dxa"/>
            <w:gridSpan w:val="2"/>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374" w:type="dxa"/>
            <w:tcBorders>
              <w:top w:val="nil"/>
              <w:left w:val="nil"/>
              <w:bottom w:val="nil"/>
              <w:right w:val="nil"/>
            </w:tcBorders>
          </w:tcPr>
          <w:p w:rsidR="00B26AB9" w:rsidRDefault="00B26AB9">
            <w:pPr>
              <w:rPr>
                <w:rFonts w:ascii="Arial" w:hAnsi="Arial" w:cs="Arial"/>
                <w:sz w:val="2"/>
                <w:szCs w:val="2"/>
                <w:lang w:val="es-BO"/>
              </w:rPr>
            </w:pPr>
          </w:p>
        </w:tc>
        <w:tc>
          <w:tcPr>
            <w:tcW w:w="180"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3" w:type="dxa"/>
            <w:gridSpan w:val="2"/>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5" w:type="dxa"/>
            <w:tcBorders>
              <w:left w:val="nil"/>
              <w:right w:val="nil"/>
            </w:tcBorders>
          </w:tcPr>
          <w:p w:rsidR="00B26AB9" w:rsidRDefault="00B26AB9">
            <w:pPr>
              <w:rPr>
                <w:rFonts w:ascii="Arial" w:hAnsi="Arial" w:cs="Arial"/>
                <w:sz w:val="2"/>
                <w:szCs w:val="2"/>
                <w:lang w:val="es-BO"/>
              </w:rPr>
            </w:pPr>
          </w:p>
        </w:tc>
        <w:tc>
          <w:tcPr>
            <w:tcW w:w="275" w:type="dxa"/>
            <w:tcBorders>
              <w:left w:val="nil"/>
              <w:right w:val="nil"/>
            </w:tcBorders>
          </w:tcPr>
          <w:p w:rsidR="00B26AB9" w:rsidRDefault="00B26AB9">
            <w:pPr>
              <w:rPr>
                <w:rFonts w:ascii="Arial" w:hAnsi="Arial" w:cs="Arial"/>
                <w:sz w:val="2"/>
                <w:szCs w:val="2"/>
                <w:lang w:val="es-BO"/>
              </w:rPr>
            </w:pPr>
          </w:p>
        </w:tc>
        <w:tc>
          <w:tcPr>
            <w:tcW w:w="257" w:type="dxa"/>
            <w:tcBorders>
              <w:top w:val="nil"/>
              <w:left w:val="nil"/>
              <w:bottom w:val="nil"/>
              <w:right w:val="single" w:sz="12" w:space="0" w:color="244061"/>
            </w:tcBorders>
          </w:tcPr>
          <w:p w:rsidR="00B26AB9" w:rsidRDefault="00B26AB9">
            <w:pPr>
              <w:rPr>
                <w:rFonts w:ascii="Arial" w:hAnsi="Arial" w:cs="Arial"/>
                <w:sz w:val="2"/>
                <w:szCs w:val="2"/>
                <w:lang w:val="es-BO"/>
              </w:rPr>
            </w:pPr>
          </w:p>
        </w:tc>
      </w:tr>
      <w:tr w:rsidR="00B26AB9">
        <w:trPr>
          <w:jc w:val="center"/>
        </w:trPr>
        <w:tc>
          <w:tcPr>
            <w:tcW w:w="2368"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80" w:type="dxa"/>
            <w:tcBorders>
              <w:top w:val="nil"/>
              <w:left w:val="nil"/>
              <w:bottom w:val="nil"/>
            </w:tcBorders>
            <w:vAlign w:val="center"/>
          </w:tcPr>
          <w:p w:rsidR="00B26AB9" w:rsidRDefault="00104D05">
            <w:pPr>
              <w:rPr>
                <w:rFonts w:ascii="Arial" w:hAnsi="Arial" w:cs="Arial"/>
                <w:sz w:val="10"/>
                <w:lang w:val="es-BO"/>
              </w:rPr>
            </w:pPr>
            <w:r>
              <w:rPr>
                <w:rFonts w:ascii="Arial" w:hAnsi="Arial" w:cs="Arial"/>
                <w:sz w:val="10"/>
                <w:lang w:val="es-BO"/>
              </w:rPr>
              <w:t>2</w:t>
            </w:r>
          </w:p>
        </w:tc>
        <w:tc>
          <w:tcPr>
            <w:tcW w:w="5243" w:type="dxa"/>
            <w:gridSpan w:val="20"/>
            <w:shd w:val="clear" w:color="auto" w:fill="DBE5F1" w:themeFill="accent1" w:themeFillTint="33"/>
            <w:vAlign w:val="center"/>
          </w:tcPr>
          <w:p w:rsidR="00B26AB9" w:rsidRDefault="00B26AB9">
            <w:pPr>
              <w:rPr>
                <w:rFonts w:ascii="Arial" w:hAnsi="Arial" w:cs="Arial"/>
                <w:sz w:val="16"/>
                <w:lang w:val="es-BO"/>
              </w:rPr>
            </w:pPr>
          </w:p>
        </w:tc>
        <w:tc>
          <w:tcPr>
            <w:tcW w:w="374" w:type="dxa"/>
            <w:tcBorders>
              <w:top w:val="nil"/>
              <w:bottom w:val="nil"/>
            </w:tcBorders>
          </w:tcPr>
          <w:p w:rsidR="00B26AB9" w:rsidRDefault="00B26AB9">
            <w:pPr>
              <w:rPr>
                <w:rFonts w:ascii="Arial" w:hAnsi="Arial" w:cs="Arial"/>
                <w:sz w:val="16"/>
                <w:lang w:val="es-BO"/>
              </w:rPr>
            </w:pPr>
          </w:p>
        </w:tc>
        <w:tc>
          <w:tcPr>
            <w:tcW w:w="1821" w:type="dxa"/>
            <w:gridSpan w:val="8"/>
            <w:shd w:val="clear" w:color="auto" w:fill="DBE5F1" w:themeFill="accent1" w:themeFillTint="33"/>
          </w:tcPr>
          <w:p w:rsidR="00B26AB9" w:rsidRDefault="00B26AB9">
            <w:pPr>
              <w:rPr>
                <w:rFonts w:ascii="Arial" w:hAnsi="Arial" w:cs="Arial"/>
                <w:sz w:val="16"/>
                <w:lang w:val="es-BO"/>
              </w:rPr>
            </w:pP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8"/>
                <w:lang w:val="es-BO"/>
              </w:rPr>
            </w:pPr>
          </w:p>
        </w:tc>
        <w:tc>
          <w:tcPr>
            <w:tcW w:w="280" w:type="dxa"/>
            <w:tcBorders>
              <w:top w:val="nil"/>
              <w:left w:val="nil"/>
              <w:bottom w:val="nil"/>
              <w:right w:val="nil"/>
            </w:tcBorders>
            <w:shd w:val="clear" w:color="auto" w:fill="auto"/>
            <w:vAlign w:val="center"/>
          </w:tcPr>
          <w:p w:rsidR="00B26AB9" w:rsidRDefault="00B26AB9">
            <w:pPr>
              <w:rPr>
                <w:rFonts w:ascii="Arial" w:hAnsi="Arial" w:cs="Arial"/>
                <w:sz w:val="6"/>
                <w:szCs w:val="8"/>
                <w:lang w:val="es-BO"/>
              </w:rPr>
            </w:pPr>
          </w:p>
        </w:tc>
        <w:tc>
          <w:tcPr>
            <w:tcW w:w="28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7"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6"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9"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gridSpan w:val="2"/>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3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180"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gridSpan w:val="2"/>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6"/>
                <w:szCs w:val="8"/>
                <w:lang w:val="es-BO"/>
              </w:rPr>
            </w:pPr>
          </w:p>
        </w:tc>
      </w:tr>
      <w:tr w:rsidR="00B26AB9">
        <w:trPr>
          <w:jc w:val="center"/>
        </w:trPr>
        <w:tc>
          <w:tcPr>
            <w:tcW w:w="9264" w:type="dxa"/>
            <w:gridSpan w:val="35"/>
            <w:tcBorders>
              <w:top w:val="nil"/>
              <w:left w:val="single" w:sz="12" w:space="0" w:color="244061"/>
              <w:bottom w:val="nil"/>
              <w:right w:val="nil"/>
            </w:tcBorders>
            <w:shd w:val="clear" w:color="auto" w:fill="auto"/>
            <w:vAlign w:val="center"/>
          </w:tcPr>
          <w:p w:rsidR="00B26AB9" w:rsidRDefault="00104D05">
            <w:pPr>
              <w:rPr>
                <w:rFonts w:ascii="Arial" w:hAnsi="Arial" w:cs="Arial"/>
                <w:sz w:val="6"/>
                <w:szCs w:val="8"/>
                <w:lang w:val="es-BO"/>
              </w:rPr>
            </w:pPr>
            <w:r>
              <w:rPr>
                <w:rFonts w:ascii="Arial" w:hAnsi="Arial" w:cs="Arial"/>
                <w:b/>
                <w:sz w:val="16"/>
                <w:szCs w:val="18"/>
                <w:lang w:val="es-BO"/>
              </w:rPr>
              <w:t>(*) Aplica sólo para Consultores Individuales de Línea</w:t>
            </w: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6"/>
                <w:szCs w:val="8"/>
                <w:lang w:val="es-BO"/>
              </w:rPr>
            </w:pPr>
          </w:p>
        </w:tc>
      </w:tr>
      <w:tr w:rsidR="00B26AB9">
        <w:trPr>
          <w:trHeight w:val="631"/>
          <w:jc w:val="center"/>
        </w:trPr>
        <w:tc>
          <w:tcPr>
            <w:tcW w:w="10343" w:type="dxa"/>
            <w:gridSpan w:val="39"/>
            <w:tcBorders>
              <w:top w:val="nil"/>
              <w:left w:val="single" w:sz="12" w:space="0" w:color="244061"/>
              <w:bottom w:val="nil"/>
              <w:right w:val="single" w:sz="12" w:space="0" w:color="244061"/>
            </w:tcBorders>
            <w:shd w:val="clear" w:color="auto" w:fill="244061" w:themeFill="accent1" w:themeFillShade="80"/>
            <w:vAlign w:val="center"/>
          </w:tcPr>
          <w:p w:rsidR="00B26AB9" w:rsidRDefault="00104D05">
            <w:pPr>
              <w:pStyle w:val="Prrafodelista"/>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w:t>
            </w:r>
          </w:p>
          <w:p w:rsidR="00B26AB9" w:rsidRDefault="00104D05">
            <w:pPr>
              <w:pStyle w:val="Prrafodelista"/>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B26AB9">
        <w:trPr>
          <w:jc w:val="center"/>
        </w:trPr>
        <w:tc>
          <w:tcPr>
            <w:tcW w:w="2368"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3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1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trPr>
          <w:jc w:val="center"/>
        </w:trPr>
        <w:tc>
          <w:tcPr>
            <w:tcW w:w="2368" w:type="dxa"/>
            <w:gridSpan w:val="8"/>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Domicilio de la Entidad Convocante</w:t>
            </w:r>
          </w:p>
        </w:tc>
        <w:tc>
          <w:tcPr>
            <w:tcW w:w="4824" w:type="dxa"/>
            <w:gridSpan w:val="18"/>
            <w:shd w:val="clear" w:color="auto" w:fill="DBE5F1" w:themeFill="accent1" w:themeFillTint="33"/>
          </w:tcPr>
          <w:p w:rsidR="00B26AB9" w:rsidRDefault="00104D05">
            <w:pPr>
              <w:jc w:val="center"/>
              <w:rPr>
                <w:rFonts w:ascii="Arial" w:hAnsi="Arial" w:cs="Arial"/>
                <w:sz w:val="16"/>
                <w:lang w:val="es-BO"/>
              </w:rPr>
            </w:pPr>
            <w:r>
              <w:rPr>
                <w:rFonts w:ascii="Arial" w:hAnsi="Arial" w:cs="Arial"/>
                <w:sz w:val="16"/>
                <w:lang w:val="es-BO"/>
              </w:rPr>
              <w:t>SERVICIO DE IMPUESTOS NACIONALES</w:t>
            </w:r>
          </w:p>
        </w:tc>
        <w:tc>
          <w:tcPr>
            <w:tcW w:w="1926" w:type="dxa"/>
            <w:gridSpan w:val="8"/>
            <w:tcBorders>
              <w:top w:val="nil"/>
              <w:bottom w:val="nil"/>
            </w:tcBorders>
            <w:shd w:val="clear" w:color="auto" w:fill="auto"/>
          </w:tcPr>
          <w:p w:rsidR="00B26AB9" w:rsidRDefault="00104D05">
            <w:pPr>
              <w:jc w:val="right"/>
              <w:rPr>
                <w:rFonts w:ascii="Arial" w:hAnsi="Arial" w:cs="Arial"/>
                <w:sz w:val="16"/>
                <w:lang w:val="es-BO"/>
              </w:rPr>
            </w:pPr>
            <w:r>
              <w:rPr>
                <w:rFonts w:ascii="Arial" w:hAnsi="Arial" w:cs="Arial"/>
                <w:sz w:val="16"/>
                <w:lang w:val="es-BO"/>
              </w:rPr>
              <w:t>Horario de Atención de la Entidad</w:t>
            </w:r>
          </w:p>
        </w:tc>
        <w:tc>
          <w:tcPr>
            <w:tcW w:w="968" w:type="dxa"/>
            <w:gridSpan w:val="4"/>
            <w:shd w:val="clear" w:color="auto" w:fill="DBE5F1" w:themeFill="accent1" w:themeFillTint="33"/>
          </w:tcPr>
          <w:p w:rsidR="00B26AB9" w:rsidRDefault="00104D05">
            <w:pPr>
              <w:rPr>
                <w:rFonts w:ascii="Arial" w:hAnsi="Arial" w:cs="Arial"/>
                <w:sz w:val="16"/>
                <w:lang w:val="es-BO"/>
              </w:rPr>
            </w:pPr>
            <w:r>
              <w:rPr>
                <w:rFonts w:ascii="Arial" w:hAnsi="Arial" w:cs="Arial"/>
                <w:sz w:val="16"/>
                <w:lang w:val="es-BO"/>
              </w:rPr>
              <w:t>8:00 a 18:30</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3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1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trPr>
          <w:jc w:val="center"/>
        </w:trPr>
        <w:tc>
          <w:tcPr>
            <w:tcW w:w="2368" w:type="dxa"/>
            <w:gridSpan w:val="8"/>
            <w:tcBorders>
              <w:top w:val="nil"/>
              <w:left w:val="single" w:sz="12" w:space="0" w:color="244061"/>
              <w:bottom w:val="nil"/>
              <w:right w:val="nil"/>
            </w:tcBorders>
            <w:vAlign w:val="center"/>
          </w:tcPr>
          <w:p w:rsidR="00B26AB9" w:rsidRDefault="00B26AB9">
            <w:pPr>
              <w:jc w:val="right"/>
              <w:rPr>
                <w:rFonts w:ascii="Arial" w:hAnsi="Arial" w:cs="Arial"/>
                <w:b/>
                <w:sz w:val="8"/>
                <w:szCs w:val="8"/>
                <w:lang w:val="es-BO"/>
              </w:rPr>
            </w:pPr>
          </w:p>
        </w:tc>
        <w:tc>
          <w:tcPr>
            <w:tcW w:w="280" w:type="dxa"/>
            <w:tcBorders>
              <w:top w:val="nil"/>
              <w:left w:val="nil"/>
              <w:bottom w:val="nil"/>
              <w:right w:val="nil"/>
            </w:tcBorders>
          </w:tcPr>
          <w:p w:rsidR="00B26AB9" w:rsidRDefault="00B26AB9">
            <w:pPr>
              <w:rPr>
                <w:rFonts w:ascii="Arial" w:hAnsi="Arial" w:cs="Arial"/>
                <w:sz w:val="8"/>
                <w:szCs w:val="8"/>
                <w:lang w:val="es-BO"/>
              </w:rPr>
            </w:pPr>
          </w:p>
        </w:tc>
        <w:tc>
          <w:tcPr>
            <w:tcW w:w="281" w:type="dxa"/>
            <w:tcBorders>
              <w:top w:val="nil"/>
              <w:left w:val="nil"/>
              <w:bottom w:val="nil"/>
              <w:right w:val="nil"/>
            </w:tcBorders>
          </w:tcPr>
          <w:p w:rsidR="00B26AB9" w:rsidRDefault="00B26AB9">
            <w:pPr>
              <w:rPr>
                <w:rFonts w:ascii="Arial" w:hAnsi="Arial" w:cs="Arial"/>
                <w:sz w:val="8"/>
                <w:szCs w:val="8"/>
                <w:lang w:val="es-BO"/>
              </w:rPr>
            </w:pPr>
          </w:p>
        </w:tc>
        <w:tc>
          <w:tcPr>
            <w:tcW w:w="283" w:type="dxa"/>
            <w:tcBorders>
              <w:top w:val="nil"/>
              <w:left w:val="nil"/>
              <w:bottom w:val="nil"/>
              <w:right w:val="nil"/>
            </w:tcBorders>
          </w:tcPr>
          <w:p w:rsidR="00B26AB9" w:rsidRDefault="00B26AB9">
            <w:pPr>
              <w:rPr>
                <w:rFonts w:ascii="Arial" w:hAnsi="Arial" w:cs="Arial"/>
                <w:sz w:val="8"/>
                <w:szCs w:val="8"/>
                <w:lang w:val="es-BO"/>
              </w:rPr>
            </w:pPr>
          </w:p>
        </w:tc>
        <w:tc>
          <w:tcPr>
            <w:tcW w:w="271" w:type="dxa"/>
            <w:tcBorders>
              <w:top w:val="nil"/>
              <w:left w:val="nil"/>
              <w:bottom w:val="nil"/>
              <w:right w:val="nil"/>
            </w:tcBorders>
          </w:tcPr>
          <w:p w:rsidR="00B26AB9" w:rsidRDefault="00B26AB9">
            <w:pPr>
              <w:rPr>
                <w:rFonts w:ascii="Arial" w:hAnsi="Arial" w:cs="Arial"/>
                <w:sz w:val="8"/>
                <w:szCs w:val="8"/>
                <w:lang w:val="es-BO"/>
              </w:rPr>
            </w:pPr>
          </w:p>
        </w:tc>
        <w:tc>
          <w:tcPr>
            <w:tcW w:w="3044" w:type="dxa"/>
            <w:gridSpan w:val="11"/>
            <w:tcBorders>
              <w:top w:val="nil"/>
              <w:left w:val="nil"/>
              <w:right w:val="nil"/>
            </w:tcBorders>
          </w:tcPr>
          <w:p w:rsidR="00B26AB9" w:rsidRDefault="00104D05">
            <w:pPr>
              <w:jc w:val="center"/>
              <w:rPr>
                <w:rFonts w:ascii="Arial" w:hAnsi="Arial" w:cs="Arial"/>
                <w:i/>
                <w:sz w:val="8"/>
                <w:szCs w:val="8"/>
                <w:lang w:val="es-BO"/>
              </w:rPr>
            </w:pPr>
            <w:r>
              <w:rPr>
                <w:rFonts w:ascii="Arial" w:hAnsi="Arial" w:cs="Arial"/>
                <w:i/>
                <w:sz w:val="10"/>
                <w:szCs w:val="8"/>
                <w:lang w:val="es-BO"/>
              </w:rPr>
              <w:t>Nombre Completo</w:t>
            </w:r>
          </w:p>
        </w:tc>
        <w:tc>
          <w:tcPr>
            <w:tcW w:w="274" w:type="dxa"/>
            <w:tcBorders>
              <w:top w:val="nil"/>
              <w:left w:val="nil"/>
              <w:bottom w:val="nil"/>
              <w:right w:val="nil"/>
            </w:tcBorders>
          </w:tcPr>
          <w:p w:rsidR="00B26AB9" w:rsidRDefault="00B26AB9">
            <w:pPr>
              <w:jc w:val="center"/>
              <w:rPr>
                <w:rFonts w:ascii="Arial" w:hAnsi="Arial" w:cs="Arial"/>
                <w:sz w:val="8"/>
                <w:szCs w:val="8"/>
                <w:lang w:val="es-BO"/>
              </w:rPr>
            </w:pPr>
          </w:p>
        </w:tc>
        <w:tc>
          <w:tcPr>
            <w:tcW w:w="1464" w:type="dxa"/>
            <w:gridSpan w:val="6"/>
            <w:tcBorders>
              <w:top w:val="nil"/>
              <w:left w:val="nil"/>
              <w:right w:val="nil"/>
            </w:tcBorders>
          </w:tcPr>
          <w:p w:rsidR="00B26AB9" w:rsidRDefault="00104D05">
            <w:pPr>
              <w:jc w:val="center"/>
              <w:rPr>
                <w:rFonts w:ascii="Arial" w:hAnsi="Arial" w:cs="Arial"/>
                <w:sz w:val="8"/>
                <w:szCs w:val="8"/>
                <w:lang w:val="es-BO"/>
              </w:rPr>
            </w:pPr>
            <w:r>
              <w:rPr>
                <w:i/>
                <w:sz w:val="10"/>
                <w:szCs w:val="8"/>
                <w:lang w:val="es-BO"/>
              </w:rPr>
              <w:t>Cargo</w:t>
            </w:r>
          </w:p>
        </w:tc>
        <w:tc>
          <w:tcPr>
            <w:tcW w:w="180" w:type="dxa"/>
            <w:tcBorders>
              <w:top w:val="nil"/>
              <w:left w:val="nil"/>
              <w:bottom w:val="nil"/>
              <w:right w:val="nil"/>
            </w:tcBorders>
          </w:tcPr>
          <w:p w:rsidR="00B26AB9" w:rsidRDefault="00B26AB9">
            <w:pPr>
              <w:jc w:val="center"/>
              <w:rPr>
                <w:rFonts w:ascii="Arial" w:hAnsi="Arial" w:cs="Arial"/>
                <w:sz w:val="8"/>
                <w:szCs w:val="8"/>
                <w:lang w:val="es-BO"/>
              </w:rPr>
            </w:pPr>
          </w:p>
        </w:tc>
        <w:tc>
          <w:tcPr>
            <w:tcW w:w="1641" w:type="dxa"/>
            <w:gridSpan w:val="7"/>
            <w:tcBorders>
              <w:top w:val="nil"/>
              <w:left w:val="nil"/>
              <w:right w:val="nil"/>
            </w:tcBorders>
          </w:tcPr>
          <w:p w:rsidR="00B26AB9" w:rsidRDefault="00104D05">
            <w:pPr>
              <w:jc w:val="center"/>
              <w:rPr>
                <w:rFonts w:ascii="Arial" w:hAnsi="Arial" w:cs="Arial"/>
                <w:sz w:val="8"/>
                <w:szCs w:val="8"/>
                <w:lang w:val="es-BO"/>
              </w:rPr>
            </w:pPr>
            <w:r>
              <w:rPr>
                <w:i/>
                <w:sz w:val="10"/>
                <w:szCs w:val="8"/>
                <w:lang w:val="es-BO"/>
              </w:rPr>
              <w:t>Dependencia</w:t>
            </w:r>
          </w:p>
        </w:tc>
        <w:tc>
          <w:tcPr>
            <w:tcW w:w="257" w:type="dxa"/>
            <w:tcBorders>
              <w:top w:val="nil"/>
              <w:left w:val="nil"/>
              <w:bottom w:val="nil"/>
              <w:right w:val="single" w:sz="12" w:space="0" w:color="244061"/>
            </w:tcBorders>
          </w:tcPr>
          <w:p w:rsidR="00B26AB9" w:rsidRDefault="00B26AB9">
            <w:pPr>
              <w:rPr>
                <w:rFonts w:ascii="Arial" w:hAnsi="Arial" w:cs="Arial"/>
                <w:sz w:val="8"/>
                <w:szCs w:val="8"/>
                <w:lang w:val="es-BO"/>
              </w:rPr>
            </w:pPr>
          </w:p>
        </w:tc>
      </w:tr>
      <w:tr w:rsidR="00B26AB9">
        <w:trPr>
          <w:jc w:val="center"/>
        </w:trPr>
        <w:tc>
          <w:tcPr>
            <w:tcW w:w="3483" w:type="dxa"/>
            <w:gridSpan w:val="12"/>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Encargado de atender consultas</w:t>
            </w:r>
          </w:p>
        </w:tc>
        <w:tc>
          <w:tcPr>
            <w:tcW w:w="3044" w:type="dxa"/>
            <w:gridSpan w:val="11"/>
            <w:shd w:val="clear" w:color="auto" w:fill="DBE5F1" w:themeFill="accent1" w:themeFillTint="33"/>
          </w:tcPr>
          <w:p w:rsidR="00B26AB9" w:rsidRDefault="00CE1ADB">
            <w:pPr>
              <w:rPr>
                <w:shd w:val="clear" w:color="auto" w:fill="B4C7DC"/>
              </w:rPr>
            </w:pPr>
            <w:r>
              <w:rPr>
                <w:rFonts w:ascii="Arial" w:hAnsi="Arial" w:cs="Arial"/>
                <w:sz w:val="16"/>
                <w:shd w:val="clear" w:color="auto" w:fill="B4C7DC"/>
              </w:rPr>
              <w:t>Julio Cesar Cornejo Arenas</w:t>
            </w:r>
          </w:p>
          <w:p w:rsidR="00B26AB9" w:rsidRDefault="00104D05">
            <w:pPr>
              <w:rPr>
                <w:shd w:val="clear" w:color="auto" w:fill="B4C7DC"/>
              </w:rPr>
            </w:pPr>
            <w:proofErr w:type="spellStart"/>
            <w:r>
              <w:rPr>
                <w:rFonts w:ascii="Arial" w:hAnsi="Arial" w:cs="Arial"/>
                <w:sz w:val="16"/>
                <w:shd w:val="clear" w:color="auto" w:fill="B4C7DC"/>
              </w:rPr>
              <w:t>Maria</w:t>
            </w:r>
            <w:proofErr w:type="spellEnd"/>
            <w:r>
              <w:rPr>
                <w:rFonts w:ascii="Arial" w:hAnsi="Arial" w:cs="Arial"/>
                <w:sz w:val="16"/>
                <w:shd w:val="clear" w:color="auto" w:fill="B4C7DC"/>
              </w:rPr>
              <w:t xml:space="preserve"> Claudia Arrazola Villarroel</w:t>
            </w:r>
          </w:p>
        </w:tc>
        <w:tc>
          <w:tcPr>
            <w:tcW w:w="274" w:type="dxa"/>
            <w:tcBorders>
              <w:top w:val="nil"/>
              <w:bottom w:val="nil"/>
            </w:tcBorders>
          </w:tcPr>
          <w:p w:rsidR="00B26AB9" w:rsidRDefault="00B26AB9">
            <w:pPr>
              <w:rPr>
                <w:rFonts w:ascii="Arial" w:hAnsi="Arial" w:cs="Arial"/>
                <w:sz w:val="16"/>
                <w:highlight w:val="yellow"/>
                <w:lang w:val="es-BO"/>
              </w:rPr>
            </w:pPr>
          </w:p>
        </w:tc>
        <w:tc>
          <w:tcPr>
            <w:tcW w:w="1464" w:type="dxa"/>
            <w:gridSpan w:val="6"/>
            <w:shd w:val="clear" w:color="auto" w:fill="DBE5F1" w:themeFill="accent1" w:themeFillTint="33"/>
          </w:tcPr>
          <w:p w:rsidR="00B26AB9" w:rsidRDefault="00104D05">
            <w:pPr>
              <w:rPr>
                <w:shd w:val="clear" w:color="auto" w:fill="B4C7DC"/>
              </w:rPr>
            </w:pPr>
            <w:proofErr w:type="gramStart"/>
            <w:r>
              <w:rPr>
                <w:rFonts w:ascii="Arial" w:hAnsi="Arial" w:cs="Arial"/>
                <w:sz w:val="16"/>
                <w:shd w:val="clear" w:color="auto" w:fill="B4C7DC"/>
              </w:rPr>
              <w:t>Jefe  de</w:t>
            </w:r>
            <w:proofErr w:type="gramEnd"/>
            <w:r>
              <w:rPr>
                <w:rFonts w:ascii="Arial" w:hAnsi="Arial" w:cs="Arial"/>
                <w:sz w:val="16"/>
                <w:shd w:val="clear" w:color="auto" w:fill="B4C7DC"/>
              </w:rPr>
              <w:t xml:space="preserve"> Dpto.</w:t>
            </w:r>
          </w:p>
          <w:p w:rsidR="00B26AB9" w:rsidRDefault="00104D05">
            <w:pPr>
              <w:rPr>
                <w:shd w:val="clear" w:color="auto" w:fill="B4C7DC"/>
              </w:rPr>
            </w:pPr>
            <w:r>
              <w:rPr>
                <w:rFonts w:ascii="Arial" w:hAnsi="Arial" w:cs="Arial"/>
                <w:sz w:val="16"/>
                <w:shd w:val="clear" w:color="auto" w:fill="B4C7DC"/>
              </w:rPr>
              <w:t>Supervisor XII</w:t>
            </w:r>
          </w:p>
        </w:tc>
        <w:tc>
          <w:tcPr>
            <w:tcW w:w="180" w:type="dxa"/>
            <w:tcBorders>
              <w:top w:val="nil"/>
              <w:bottom w:val="nil"/>
            </w:tcBorders>
          </w:tcPr>
          <w:p w:rsidR="00B26AB9" w:rsidRDefault="00B26AB9">
            <w:pPr>
              <w:rPr>
                <w:rFonts w:ascii="Arial" w:hAnsi="Arial" w:cs="Arial"/>
                <w:sz w:val="16"/>
                <w:highlight w:val="yellow"/>
                <w:lang w:val="es-BO"/>
              </w:rPr>
            </w:pPr>
          </w:p>
        </w:tc>
        <w:tc>
          <w:tcPr>
            <w:tcW w:w="1641" w:type="dxa"/>
            <w:gridSpan w:val="7"/>
            <w:shd w:val="clear" w:color="auto" w:fill="DBE5F1" w:themeFill="accent1" w:themeFillTint="33"/>
          </w:tcPr>
          <w:p w:rsidR="00B26AB9" w:rsidRDefault="00CE1ADB">
            <w:pPr>
              <w:rPr>
                <w:shd w:val="clear" w:color="auto" w:fill="B4C7DC"/>
              </w:rPr>
            </w:pPr>
            <w:r>
              <w:rPr>
                <w:rFonts w:ascii="Arial" w:hAnsi="Arial" w:cs="Arial"/>
                <w:sz w:val="16"/>
                <w:shd w:val="clear" w:color="auto" w:fill="B4C7DC"/>
              </w:rPr>
              <w:t>DRE</w:t>
            </w:r>
            <w:r w:rsidR="00104D05">
              <w:rPr>
                <w:rFonts w:ascii="Arial" w:hAnsi="Arial" w:cs="Arial"/>
                <w:sz w:val="16"/>
                <w:shd w:val="clear" w:color="auto" w:fill="B4C7DC"/>
              </w:rPr>
              <w:t>-GDYA</w:t>
            </w:r>
          </w:p>
          <w:p w:rsidR="00B26AB9" w:rsidRDefault="00104D05">
            <w:pPr>
              <w:rPr>
                <w:shd w:val="clear" w:color="auto" w:fill="B4C7DC"/>
              </w:rPr>
            </w:pPr>
            <w:r>
              <w:rPr>
                <w:rFonts w:ascii="Arial" w:hAnsi="Arial" w:cs="Arial"/>
                <w:sz w:val="16"/>
                <w:shd w:val="clear" w:color="auto" w:fill="B4C7DC"/>
              </w:rPr>
              <w:t>ARH-GDYA</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3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1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r w:rsidR="00B26AB9">
        <w:trPr>
          <w:jc w:val="center"/>
        </w:trPr>
        <w:tc>
          <w:tcPr>
            <w:tcW w:w="1596" w:type="dxa"/>
            <w:gridSpan w:val="5"/>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Teléfono</w:t>
            </w:r>
          </w:p>
        </w:tc>
        <w:tc>
          <w:tcPr>
            <w:tcW w:w="1052" w:type="dxa"/>
            <w:gridSpan w:val="4"/>
            <w:shd w:val="clear" w:color="auto" w:fill="DBE5F1" w:themeFill="accent1" w:themeFillTint="33"/>
            <w:vAlign w:val="center"/>
          </w:tcPr>
          <w:p w:rsidR="00B26AB9" w:rsidRDefault="00104D05">
            <w:pPr>
              <w:rPr>
                <w:shd w:val="clear" w:color="auto" w:fill="DEE6EF"/>
              </w:rPr>
            </w:pPr>
            <w:r>
              <w:rPr>
                <w:rFonts w:ascii="Arial" w:hAnsi="Arial" w:cs="Arial"/>
                <w:sz w:val="16"/>
                <w:shd w:val="clear" w:color="auto" w:fill="DEE6EF"/>
                <w:lang w:val="es-BO"/>
              </w:rPr>
              <w:t>4-6822100</w:t>
            </w:r>
          </w:p>
        </w:tc>
        <w:tc>
          <w:tcPr>
            <w:tcW w:w="281" w:type="dxa"/>
            <w:tcBorders>
              <w:top w:val="nil"/>
              <w:bottom w:val="nil"/>
              <w:right w:val="nil"/>
            </w:tcBorders>
            <w:vAlign w:val="center"/>
          </w:tcPr>
          <w:p w:rsidR="00B26AB9" w:rsidRDefault="00B26AB9">
            <w:pPr>
              <w:rPr>
                <w:rFonts w:ascii="Arial" w:hAnsi="Arial" w:cs="Arial"/>
                <w:sz w:val="16"/>
                <w:highlight w:val="yellow"/>
                <w:lang w:val="es-BO"/>
              </w:rPr>
            </w:pPr>
          </w:p>
        </w:tc>
        <w:tc>
          <w:tcPr>
            <w:tcW w:w="554" w:type="dxa"/>
            <w:gridSpan w:val="2"/>
            <w:tcBorders>
              <w:top w:val="nil"/>
              <w:left w:val="nil"/>
              <w:bottom w:val="nil"/>
            </w:tcBorders>
          </w:tcPr>
          <w:p w:rsidR="00B26AB9" w:rsidRDefault="00104D05">
            <w:pPr>
              <w:rPr>
                <w:shd w:val="clear" w:color="auto" w:fill="FFFFFF"/>
              </w:rPr>
            </w:pPr>
            <w:r>
              <w:rPr>
                <w:rFonts w:ascii="Arial" w:hAnsi="Arial" w:cs="Arial"/>
                <w:sz w:val="16"/>
                <w:shd w:val="clear" w:color="auto" w:fill="FFFFFF"/>
                <w:lang w:val="es-BO"/>
              </w:rPr>
              <w:t>Fax</w:t>
            </w:r>
          </w:p>
        </w:tc>
        <w:tc>
          <w:tcPr>
            <w:tcW w:w="1116" w:type="dxa"/>
            <w:gridSpan w:val="4"/>
            <w:shd w:val="clear" w:color="auto" w:fill="DBE5F1" w:themeFill="accent1" w:themeFillTint="33"/>
          </w:tcPr>
          <w:p w:rsidR="00B26AB9" w:rsidRDefault="00B26AB9">
            <w:pPr>
              <w:rPr>
                <w:rFonts w:ascii="Arial" w:hAnsi="Arial" w:cs="Arial"/>
                <w:sz w:val="16"/>
                <w:highlight w:val="yellow"/>
                <w:lang w:val="es-BO"/>
              </w:rPr>
            </w:pPr>
          </w:p>
        </w:tc>
        <w:tc>
          <w:tcPr>
            <w:tcW w:w="272" w:type="dxa"/>
            <w:tcBorders>
              <w:top w:val="nil"/>
              <w:bottom w:val="nil"/>
              <w:right w:val="nil"/>
            </w:tcBorders>
          </w:tcPr>
          <w:p w:rsidR="00B26AB9" w:rsidRDefault="00B26AB9">
            <w:pPr>
              <w:rPr>
                <w:rFonts w:ascii="Arial" w:hAnsi="Arial" w:cs="Arial"/>
                <w:sz w:val="16"/>
                <w:highlight w:val="yellow"/>
                <w:lang w:val="es-BO"/>
              </w:rPr>
            </w:pPr>
          </w:p>
        </w:tc>
        <w:tc>
          <w:tcPr>
            <w:tcW w:w="1656" w:type="dxa"/>
            <w:gridSpan w:val="6"/>
            <w:tcBorders>
              <w:top w:val="nil"/>
              <w:left w:val="nil"/>
              <w:bottom w:val="nil"/>
            </w:tcBorders>
          </w:tcPr>
          <w:p w:rsidR="00B26AB9" w:rsidRDefault="00104D05">
            <w:pPr>
              <w:rPr>
                <w:shd w:val="clear" w:color="auto" w:fill="FFFFFF"/>
              </w:rPr>
            </w:pPr>
            <w:r>
              <w:rPr>
                <w:rFonts w:ascii="Arial" w:hAnsi="Arial" w:cs="Arial"/>
                <w:sz w:val="16"/>
                <w:shd w:val="clear" w:color="auto" w:fill="FFFFFF"/>
                <w:lang w:val="es-BO"/>
              </w:rPr>
              <w:t>Correo Electrónico</w:t>
            </w:r>
          </w:p>
        </w:tc>
        <w:tc>
          <w:tcPr>
            <w:tcW w:w="3284" w:type="dxa"/>
            <w:gridSpan w:val="14"/>
            <w:shd w:val="clear" w:color="auto" w:fill="DBE5F1" w:themeFill="accent1" w:themeFillTint="33"/>
          </w:tcPr>
          <w:p w:rsidR="00B26AB9" w:rsidRDefault="00311788" w:rsidP="00D0311A">
            <w:pPr>
              <w:rPr>
                <w:shd w:val="clear" w:color="auto" w:fill="DEE6EF"/>
              </w:rPr>
            </w:pPr>
            <w:hyperlink r:id="rId12" w:history="1">
              <w:r w:rsidR="00D0311A" w:rsidRPr="00CE4DAF">
                <w:rPr>
                  <w:rStyle w:val="Hipervnculo"/>
                  <w:sz w:val="14"/>
                  <w:shd w:val="clear" w:color="auto" w:fill="DEE6EF"/>
                </w:rPr>
                <w:t>julio.cornejo@impuestos.gob.bo</w:t>
              </w:r>
            </w:hyperlink>
            <w:r w:rsidR="001F5C7F">
              <w:rPr>
                <w:sz w:val="14"/>
                <w:u w:val="single"/>
                <w:shd w:val="clear" w:color="auto" w:fill="DEE6EF"/>
              </w:rPr>
              <w:t xml:space="preserve"> </w:t>
            </w:r>
            <w:r w:rsidR="00104D05">
              <w:rPr>
                <w:sz w:val="14"/>
                <w:u w:val="single"/>
                <w:shd w:val="clear" w:color="auto" w:fill="DEE6EF"/>
              </w:rPr>
              <w:t>maria.arrazola@impuestos.gob.bo</w:t>
            </w:r>
          </w:p>
        </w:tc>
        <w:tc>
          <w:tcPr>
            <w:tcW w:w="275" w:type="dxa"/>
            <w:tcBorders>
              <w:top w:val="nil"/>
              <w:bottom w:val="nil"/>
              <w:right w:val="nil"/>
            </w:tcBorders>
          </w:tcPr>
          <w:p w:rsidR="00B26AB9" w:rsidRDefault="00B26AB9">
            <w:pPr>
              <w:rPr>
                <w:rFonts w:ascii="Arial" w:hAnsi="Arial" w:cs="Arial"/>
                <w:sz w:val="16"/>
                <w:lang w:val="es-BO"/>
              </w:rPr>
            </w:pPr>
          </w:p>
        </w:tc>
        <w:tc>
          <w:tcPr>
            <w:tcW w:w="257"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9"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4"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374"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180"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gridSpan w:val="2"/>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5"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trPr>
          <w:jc w:val="center"/>
        </w:trPr>
        <w:tc>
          <w:tcPr>
            <w:tcW w:w="2368" w:type="dxa"/>
            <w:gridSpan w:val="8"/>
            <w:tcBorders>
              <w:top w:val="nil"/>
              <w:left w:val="single" w:sz="12" w:space="0" w:color="244061"/>
              <w:bottom w:val="nil"/>
              <w:right w:val="nil"/>
            </w:tcBorders>
            <w:shd w:val="clear" w:color="auto" w:fill="auto"/>
            <w:vAlign w:val="center"/>
          </w:tcPr>
          <w:p w:rsidR="00B26AB9" w:rsidRDefault="00104D05">
            <w:pPr>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single" w:sz="6" w:space="0" w:color="000000"/>
            </w:tcBorders>
            <w:shd w:val="clear" w:color="auto" w:fill="auto"/>
          </w:tcPr>
          <w:p w:rsidR="00B26AB9" w:rsidRDefault="00B26AB9">
            <w:pPr>
              <w:rPr>
                <w:rFonts w:ascii="Arial" w:hAnsi="Arial" w:cs="Arial"/>
                <w:sz w:val="6"/>
                <w:szCs w:val="2"/>
                <w:lang w:val="es-BO"/>
              </w:rPr>
            </w:pPr>
          </w:p>
        </w:tc>
        <w:tc>
          <w:tcPr>
            <w:tcW w:w="6882"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rsidR="00B26AB9" w:rsidRDefault="00104D05">
            <w:pPr>
              <w:rPr>
                <w:rFonts w:ascii="Arial" w:hAnsi="Arial" w:cs="Arial"/>
                <w:sz w:val="16"/>
                <w:lang w:val="es-BO"/>
              </w:rPr>
            </w:pPr>
            <w:r>
              <w:rPr>
                <w:rFonts w:ascii="Arial" w:hAnsi="Arial" w:cs="Arial"/>
                <w:sz w:val="16"/>
              </w:rPr>
              <w:t>NO APLICA</w:t>
            </w:r>
          </w:p>
        </w:tc>
        <w:tc>
          <w:tcPr>
            <w:tcW w:w="275" w:type="dxa"/>
            <w:tcBorders>
              <w:top w:val="nil"/>
              <w:left w:val="single" w:sz="6" w:space="0" w:color="000000"/>
              <w:bottom w:val="nil"/>
              <w:right w:val="nil"/>
            </w:tcBorders>
            <w:shd w:val="clear" w:color="auto" w:fill="auto"/>
          </w:tcPr>
          <w:p w:rsidR="00B26AB9" w:rsidRDefault="00B26AB9">
            <w:pPr>
              <w:rPr>
                <w:rFonts w:ascii="Arial" w:hAnsi="Arial" w:cs="Arial"/>
                <w:sz w:val="6"/>
                <w:szCs w:val="2"/>
                <w:lang w:val="es-BO"/>
              </w:rPr>
            </w:pPr>
          </w:p>
        </w:tc>
        <w:tc>
          <w:tcPr>
            <w:tcW w:w="257"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trPr>
          <w:jc w:val="center"/>
        </w:trPr>
        <w:tc>
          <w:tcPr>
            <w:tcW w:w="709" w:type="dxa"/>
            <w:tcBorders>
              <w:top w:val="nil"/>
              <w:left w:val="single" w:sz="12" w:space="0" w:color="244061"/>
              <w:bottom w:val="single" w:sz="12" w:space="0" w:color="244061"/>
              <w:right w:val="nil"/>
            </w:tcBorders>
            <w:vAlign w:val="center"/>
          </w:tcPr>
          <w:p w:rsidR="00B26AB9" w:rsidRDefault="00B26AB9">
            <w:pPr>
              <w:jc w:val="right"/>
              <w:rPr>
                <w:rFonts w:ascii="Arial" w:hAnsi="Arial" w:cs="Arial"/>
                <w:b/>
                <w:sz w:val="6"/>
                <w:szCs w:val="8"/>
                <w:lang w:val="es-BO"/>
              </w:rPr>
            </w:pPr>
          </w:p>
        </w:tc>
        <w:tc>
          <w:tcPr>
            <w:tcW w:w="281"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3" w:type="dxa"/>
            <w:gridSpan w:val="2"/>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6"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80"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80"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81"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6"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9"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374"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180"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gridSpan w:val="2"/>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5"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57" w:type="dxa"/>
            <w:tcBorders>
              <w:top w:val="nil"/>
              <w:left w:val="nil"/>
              <w:bottom w:val="single" w:sz="12" w:space="0" w:color="244061"/>
              <w:right w:val="single" w:sz="12" w:space="0" w:color="244061"/>
            </w:tcBorders>
          </w:tcPr>
          <w:p w:rsidR="00B26AB9" w:rsidRDefault="00B26AB9">
            <w:pPr>
              <w:rPr>
                <w:rFonts w:ascii="Arial" w:hAnsi="Arial" w:cs="Arial"/>
                <w:sz w:val="6"/>
                <w:szCs w:val="8"/>
                <w:lang w:val="es-BO"/>
              </w:rPr>
            </w:pPr>
          </w:p>
        </w:tc>
      </w:tr>
    </w:tbl>
    <w:p w:rsidR="00B26AB9" w:rsidRDefault="00B26AB9">
      <w:pPr>
        <w:rPr>
          <w:lang w:val="es-BO"/>
        </w:rPr>
      </w:pPr>
    </w:p>
    <w:tbl>
      <w:tblPr>
        <w:tblW w:w="9923" w:type="dxa"/>
        <w:tblInd w:w="-14" w:type="dxa"/>
        <w:tblLayout w:type="fixed"/>
        <w:tblCellMar>
          <w:left w:w="70" w:type="dxa"/>
          <w:right w:w="70" w:type="dxa"/>
        </w:tblCellMar>
        <w:tblLook w:val="04A0" w:firstRow="1" w:lastRow="0" w:firstColumn="1" w:lastColumn="0" w:noHBand="0" w:noVBand="1"/>
      </w:tblPr>
      <w:tblGrid>
        <w:gridCol w:w="428"/>
        <w:gridCol w:w="3447"/>
        <w:gridCol w:w="160"/>
        <w:gridCol w:w="160"/>
        <w:gridCol w:w="377"/>
        <w:gridCol w:w="160"/>
        <w:gridCol w:w="387"/>
        <w:gridCol w:w="160"/>
        <w:gridCol w:w="512"/>
        <w:gridCol w:w="160"/>
        <w:gridCol w:w="160"/>
        <w:gridCol w:w="472"/>
        <w:gridCol w:w="250"/>
        <w:gridCol w:w="450"/>
        <w:gridCol w:w="160"/>
        <w:gridCol w:w="160"/>
        <w:gridCol w:w="2135"/>
        <w:gridCol w:w="185"/>
      </w:tblGrid>
      <w:tr w:rsidR="00B26AB9" w:rsidTr="00D0311A">
        <w:trPr>
          <w:trHeight w:val="464"/>
        </w:trPr>
        <w:tc>
          <w:tcPr>
            <w:tcW w:w="9923"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rsidR="00B26AB9" w:rsidRDefault="00104D05">
            <w:pPr>
              <w:snapToGrid w:val="0"/>
              <w:rPr>
                <w:rFonts w:ascii="Arial" w:hAnsi="Arial" w:cs="Arial"/>
                <w:b/>
                <w:bCs/>
                <w:szCs w:val="18"/>
                <w:lang w:val="es-BO" w:eastAsia="es-BO"/>
              </w:rPr>
            </w:pPr>
            <w:r>
              <w:rPr>
                <w:rFonts w:ascii="Arial" w:hAnsi="Arial" w:cs="Arial"/>
                <w:b/>
                <w:bCs/>
                <w:szCs w:val="18"/>
                <w:lang w:val="es-BO" w:eastAsia="es-BO"/>
              </w:rPr>
              <w:lastRenderedPageBreak/>
              <w:t>3</w:t>
            </w:r>
            <w:r>
              <w:rPr>
                <w:rFonts w:ascii="Arial" w:hAnsi="Arial" w:cs="Arial"/>
                <w:b/>
                <w:szCs w:val="18"/>
                <w:lang w:val="es-BO" w:eastAsia="en-US"/>
              </w:rPr>
              <w:t>.</w:t>
            </w:r>
            <w:r>
              <w:rPr>
                <w:rFonts w:ascii="Arial" w:hAnsi="Arial" w:cs="Arial"/>
                <w:b/>
                <w:szCs w:val="18"/>
                <w:shd w:val="clear" w:color="auto" w:fill="3465A4"/>
                <w:lang w:val="es-BO" w:eastAsia="en-US"/>
              </w:rPr>
              <w:t xml:space="preserve">  </w:t>
            </w:r>
            <w:r>
              <w:rPr>
                <w:rFonts w:ascii="Arial" w:hAnsi="Arial" w:cs="Arial"/>
                <w:b/>
                <w:szCs w:val="18"/>
                <w:lang w:val="es-BO" w:eastAsia="en-US"/>
              </w:rPr>
              <w:t>CRONOGRAMA DE PLAZOS</w:t>
            </w:r>
          </w:p>
        </w:tc>
      </w:tr>
      <w:tr w:rsidR="00B26AB9" w:rsidTr="00D0311A">
        <w:trPr>
          <w:trHeight w:val="1919"/>
        </w:trPr>
        <w:tc>
          <w:tcPr>
            <w:tcW w:w="9923"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rsidR="00B26AB9" w:rsidRDefault="00104D05">
            <w:pPr>
              <w:ind w:right="113"/>
              <w:rPr>
                <w:lang w:val="es-BO"/>
              </w:rPr>
            </w:pPr>
            <w:r>
              <w:rPr>
                <w:lang w:val="es-BO"/>
              </w:rPr>
              <w:t>De acuerdo con lo establecido en el Artículo 47 de las NB-SABS, los siguientes plazos son de cumplimiento obligatorio:</w:t>
            </w:r>
          </w:p>
          <w:p w:rsidR="00B26AB9" w:rsidRDefault="00B26AB9">
            <w:pPr>
              <w:ind w:left="510" w:right="113"/>
              <w:rPr>
                <w:lang w:val="es-BO"/>
              </w:rPr>
            </w:pPr>
          </w:p>
          <w:p w:rsidR="00B26AB9" w:rsidRDefault="00104D05">
            <w:pPr>
              <w:pStyle w:val="Prrafodelista"/>
              <w:numPr>
                <w:ilvl w:val="2"/>
                <w:numId w:val="6"/>
              </w:numPr>
              <w:tabs>
                <w:tab w:val="left" w:pos="361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rsidR="00B26AB9" w:rsidRDefault="00B26AB9">
            <w:pPr>
              <w:ind w:left="510" w:right="113"/>
              <w:rPr>
                <w:lang w:val="es-BO"/>
              </w:rPr>
            </w:pPr>
          </w:p>
          <w:p w:rsidR="00B26AB9" w:rsidRDefault="00104D05">
            <w:pPr>
              <w:pStyle w:val="Prrafodelista"/>
              <w:numPr>
                <w:ilvl w:val="2"/>
                <w:numId w:val="6"/>
              </w:numPr>
              <w:tabs>
                <w:tab w:val="left" w:pos="361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rsidR="00B26AB9" w:rsidRDefault="00B26AB9">
            <w:pPr>
              <w:pStyle w:val="Prrafodelista"/>
              <w:rPr>
                <w:rFonts w:ascii="Verdana" w:hAnsi="Verdana"/>
                <w:sz w:val="16"/>
                <w:szCs w:val="16"/>
                <w:lang w:val="es-BO"/>
              </w:rPr>
            </w:pPr>
          </w:p>
          <w:p w:rsidR="00B26AB9" w:rsidRDefault="00104D05">
            <w:pPr>
              <w:pStyle w:val="Prrafodelista"/>
              <w:numPr>
                <w:ilvl w:val="2"/>
                <w:numId w:val="6"/>
              </w:numPr>
              <w:tabs>
                <w:tab w:val="left" w:pos="361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rsidR="00B26AB9" w:rsidRDefault="00B26AB9">
            <w:pPr>
              <w:pStyle w:val="Prrafodelista"/>
              <w:ind w:left="510" w:right="113"/>
              <w:rPr>
                <w:rFonts w:ascii="Verdana" w:hAnsi="Verdana"/>
                <w:sz w:val="16"/>
                <w:szCs w:val="16"/>
                <w:lang w:val="es-BO"/>
              </w:rPr>
            </w:pPr>
          </w:p>
          <w:p w:rsidR="00B26AB9" w:rsidRDefault="00104D05">
            <w:pPr>
              <w:ind w:right="113"/>
              <w:rPr>
                <w:lang w:val="es-BO"/>
              </w:rPr>
            </w:pPr>
            <w:r>
              <w:rPr>
                <w:b/>
                <w:lang w:val="es-BO"/>
              </w:rPr>
              <w:t>El incumplimiento a los plazos señalados será considerado como inobservancia a la normativa.</w:t>
            </w:r>
          </w:p>
        </w:tc>
      </w:tr>
      <w:tr w:rsidR="00B26AB9" w:rsidTr="00D0311A">
        <w:trPr>
          <w:trHeight w:val="405"/>
        </w:trPr>
        <w:tc>
          <w:tcPr>
            <w:tcW w:w="9923"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rsidR="00B26AB9" w:rsidRDefault="00104D05">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rsidR="00B26AB9" w:rsidTr="00D0311A">
        <w:trPr>
          <w:trHeight w:val="397"/>
        </w:trPr>
        <w:tc>
          <w:tcPr>
            <w:tcW w:w="4035"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rsidR="00B26AB9" w:rsidRDefault="00104D05">
            <w:pPr>
              <w:snapToGrid w:val="0"/>
              <w:jc w:val="center"/>
              <w:rPr>
                <w:rFonts w:ascii="Arial" w:hAnsi="Arial" w:cs="Arial"/>
                <w:b/>
                <w:lang w:val="es-BO"/>
              </w:rPr>
            </w:pPr>
            <w:r>
              <w:rPr>
                <w:rFonts w:ascii="Arial" w:hAnsi="Arial" w:cs="Arial"/>
                <w:b/>
                <w:lang w:val="es-BO"/>
              </w:rPr>
              <w:t>ACTIVIDAD</w:t>
            </w:r>
          </w:p>
        </w:tc>
        <w:tc>
          <w:tcPr>
            <w:tcW w:w="191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rsidR="00B26AB9" w:rsidRDefault="00104D05">
            <w:pPr>
              <w:snapToGrid w:val="0"/>
              <w:jc w:val="center"/>
              <w:rPr>
                <w:i/>
                <w:szCs w:val="14"/>
                <w:lang w:val="es-BO"/>
              </w:rPr>
            </w:pPr>
            <w:r>
              <w:rPr>
                <w:rFonts w:ascii="Arial" w:hAnsi="Arial" w:cs="Arial"/>
                <w:b/>
                <w:lang w:val="es-BO"/>
              </w:rPr>
              <w:t>FECHA</w:t>
            </w:r>
          </w:p>
        </w:tc>
        <w:tc>
          <w:tcPr>
            <w:tcW w:w="1492"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rsidR="00B26AB9" w:rsidRDefault="00104D05">
            <w:pPr>
              <w:snapToGrid w:val="0"/>
              <w:jc w:val="center"/>
              <w:rPr>
                <w:i/>
                <w:szCs w:val="14"/>
                <w:lang w:val="es-BO"/>
              </w:rPr>
            </w:pPr>
            <w:r>
              <w:rPr>
                <w:rFonts w:ascii="Arial" w:hAnsi="Arial" w:cs="Arial"/>
                <w:b/>
                <w:lang w:val="es-BO"/>
              </w:rPr>
              <w:t>HORA</w:t>
            </w:r>
          </w:p>
        </w:tc>
        <w:tc>
          <w:tcPr>
            <w:tcW w:w="2480"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lang w:val="es-BO"/>
              </w:rPr>
              <w:t>LUGAR Y DIRECCIÓN</w:t>
            </w:r>
          </w:p>
        </w:tc>
      </w:tr>
      <w:tr w:rsidR="00B26AB9" w:rsidTr="00D0311A">
        <w:trPr>
          <w:trHeight w:val="130"/>
        </w:trPr>
        <w:tc>
          <w:tcPr>
            <w:tcW w:w="428"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60" w:type="dxa"/>
            <w:tcBorders>
              <w:top w:val="single" w:sz="12" w:space="0" w:color="000000"/>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top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top w:val="single" w:sz="12" w:space="0" w:color="000000"/>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top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val="restart"/>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top w:val="single" w:sz="12" w:space="0" w:color="000000"/>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53"/>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CE1ADB">
            <w:pPr>
              <w:snapToGrid w:val="0"/>
              <w:jc w:val="center"/>
              <w:rPr>
                <w:rFonts w:ascii="Arial" w:hAnsi="Arial" w:cs="Arial"/>
                <w:sz w:val="16"/>
                <w:lang w:val="es-BO"/>
              </w:rPr>
            </w:pPr>
            <w:r>
              <w:rPr>
                <w:rFonts w:ascii="Arial" w:hAnsi="Arial" w:cs="Arial"/>
                <w:sz w:val="16"/>
                <w:lang w:val="es-BO"/>
              </w:rPr>
              <w:t>18</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02</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C6D9F1" w:themeFill="text2" w:themeFillTint="33"/>
            <w:vAlign w:val="center"/>
          </w:tcPr>
          <w:p w:rsidR="00B26AB9" w:rsidRDefault="00104D05">
            <w:pPr>
              <w:snapToGrid w:val="0"/>
              <w:jc w:val="center"/>
            </w:pPr>
            <w:r>
              <w:rPr>
                <w:rFonts w:ascii="Arial" w:hAnsi="Arial" w:cs="Arial"/>
                <w:b/>
                <w:i/>
                <w:sz w:val="12"/>
                <w:shd w:val="clear" w:color="auto" w:fill="B4C7DC"/>
                <w:lang w:val="es-BO" w:eastAsia="es-BO"/>
              </w:rPr>
              <w:t>CALLE COMERCIO Nº1380 SERVICIO DE IMPUESTOS NACIONALES GERENCIA DISTRITAL YACUIBA</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shd w:val="clear" w:color="auto" w:fill="DEE7E5"/>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Consultas Escritas (No es obligatoria)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rPr>
              <w:t>(NO CORRESPONDE)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Reunión Informativa de aclaración (No es obligatoria)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rPr>
              <w:t>(NO CORRESPONDE)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ind w:right="113"/>
              <w:rPr>
                <w:rFonts w:ascii="Arial" w:hAnsi="Arial" w:cs="Arial"/>
                <w:lang w:val="es-BO"/>
              </w:rPr>
            </w:pPr>
          </w:p>
          <w:p w:rsidR="00B26AB9" w:rsidRDefault="00104D05">
            <w:pPr>
              <w:snapToGrid w:val="0"/>
              <w:ind w:left="113" w:right="113"/>
              <w:rPr>
                <w:rFonts w:ascii="Arial" w:hAnsi="Arial" w:cs="Arial"/>
                <w:lang w:val="es-BO"/>
              </w:rPr>
            </w:pPr>
            <w:r>
              <w:rPr>
                <w:rFonts w:ascii="Arial" w:hAnsi="Arial" w:cs="Arial"/>
                <w:lang w:val="es-BO"/>
              </w:rPr>
              <w:t>Fecha límite de Presentación</w:t>
            </w:r>
          </w:p>
          <w:p w:rsidR="00B26AB9" w:rsidRDefault="00B26AB9">
            <w:pPr>
              <w:snapToGrid w:val="0"/>
              <w:ind w:left="113" w:right="113"/>
              <w:rPr>
                <w:rFonts w:ascii="Arial" w:hAnsi="Arial" w:cs="Arial"/>
                <w:lang w:val="es-BO"/>
              </w:rPr>
            </w:pPr>
          </w:p>
          <w:p w:rsidR="00B26AB9" w:rsidRDefault="00B26AB9">
            <w:pPr>
              <w:snapToGrid w:val="0"/>
              <w:ind w:right="113"/>
              <w:rPr>
                <w:rFonts w:ascii="Arial" w:hAnsi="Arial" w:cs="Arial"/>
                <w:lang w:val="es-BO"/>
              </w:rPr>
            </w:pPr>
          </w:p>
          <w:p w:rsidR="00B26AB9" w:rsidRDefault="00104D05">
            <w:pPr>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518"/>
        </w:trPr>
        <w:tc>
          <w:tcPr>
            <w:tcW w:w="428"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BD24EE">
            <w:pPr>
              <w:snapToGrid w:val="0"/>
              <w:rPr>
                <w:rFonts w:ascii="Arial" w:hAnsi="Arial" w:cs="Arial"/>
                <w:sz w:val="16"/>
                <w:lang w:val="es-BO"/>
              </w:rPr>
            </w:pPr>
            <w:r>
              <w:rPr>
                <w:rFonts w:ascii="Arial" w:hAnsi="Arial" w:cs="Arial"/>
                <w:sz w:val="16"/>
                <w:lang w:val="es-BO"/>
              </w:rPr>
              <w:t>03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Pr="00104D05" w:rsidRDefault="00104D05" w:rsidP="00CE1ADB">
            <w:pPr>
              <w:snapToGrid w:val="0"/>
              <w:jc w:val="center"/>
              <w:rPr>
                <w:rFonts w:ascii="Arial" w:hAnsi="Arial" w:cs="Arial"/>
                <w:sz w:val="16"/>
                <w:lang w:val="es-BO"/>
              </w:rPr>
            </w:pPr>
            <w:r w:rsidRPr="00104D05">
              <w:rPr>
                <w:rFonts w:ascii="Arial" w:hAnsi="Arial" w:cs="Arial"/>
                <w:sz w:val="16"/>
                <w:lang w:val="es-BO"/>
              </w:rPr>
              <w:t>0</w:t>
            </w:r>
            <w:r w:rsidR="00CE1ADB">
              <w:rPr>
                <w:rFonts w:ascii="Arial" w:hAnsi="Arial" w:cs="Arial"/>
                <w:sz w:val="16"/>
                <w:lang w:val="es-BO"/>
              </w:rPr>
              <w:t>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lang w:val="es-BO"/>
              </w:rPr>
              <w:t>10</w:t>
            </w:r>
          </w:p>
        </w:tc>
        <w:tc>
          <w:tcPr>
            <w:tcW w:w="250" w:type="dxa"/>
            <w:vMerge w:val="restart"/>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lang w:val="es-BO"/>
              </w:rPr>
              <w:t>00</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i/>
                <w:sz w:val="12"/>
                <w:lang w:val="es-BO" w:eastAsia="es-BO"/>
              </w:rPr>
              <w:t>A TRAVÉS DEL RUPE DEL PROPONENTE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rPr>
          <w:trHeight w:val="517"/>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tcBorders>
              <w:top w:val="single" w:sz="12" w:space="0" w:color="000000"/>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CE1ADB" w:rsidP="00BD24EE">
            <w:pPr>
              <w:snapToGrid w:val="0"/>
              <w:jc w:val="center"/>
              <w:rPr>
                <w:rFonts w:ascii="Arial" w:hAnsi="Arial" w:cs="Arial"/>
                <w:sz w:val="16"/>
                <w:lang w:val="es-BO"/>
              </w:rPr>
            </w:pPr>
            <w:r>
              <w:rPr>
                <w:rFonts w:ascii="Arial" w:hAnsi="Arial" w:cs="Arial"/>
                <w:sz w:val="16"/>
                <w:lang w:val="es-BO"/>
              </w:rPr>
              <w:t>0</w:t>
            </w:r>
            <w:r w:rsidR="00BD24EE">
              <w:rPr>
                <w:rFonts w:ascii="Arial" w:hAnsi="Arial" w:cs="Arial"/>
                <w:sz w:val="16"/>
                <w:lang w:val="es-BO"/>
              </w:rPr>
              <w:t>3</w:t>
            </w:r>
          </w:p>
        </w:tc>
        <w:tc>
          <w:tcPr>
            <w:tcW w:w="160" w:type="dxa"/>
            <w:vMerge/>
            <w:tcBorders>
              <w:top w:val="single" w:sz="12" w:space="0" w:color="000000"/>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rsidP="00CE1ADB">
            <w:pPr>
              <w:snapToGrid w:val="0"/>
              <w:jc w:val="center"/>
              <w:rPr>
                <w:rFonts w:ascii="Arial" w:hAnsi="Arial" w:cs="Arial"/>
                <w:sz w:val="16"/>
                <w:lang w:val="es-BO"/>
              </w:rPr>
            </w:pPr>
            <w:r w:rsidRPr="00104D05">
              <w:rPr>
                <w:rFonts w:ascii="Arial" w:hAnsi="Arial" w:cs="Arial"/>
                <w:sz w:val="16"/>
                <w:lang w:val="es-BO"/>
              </w:rPr>
              <w:t>0</w:t>
            </w:r>
            <w:r w:rsidR="00CE1ADB">
              <w:rPr>
                <w:rFonts w:ascii="Arial" w:hAnsi="Arial" w:cs="Arial"/>
                <w:sz w:val="16"/>
                <w:lang w:val="es-BO"/>
              </w:rPr>
              <w:t>3</w:t>
            </w:r>
          </w:p>
        </w:tc>
        <w:tc>
          <w:tcPr>
            <w:tcW w:w="160" w:type="dxa"/>
            <w:vMerge/>
            <w:tcBorders>
              <w:top w:val="single" w:sz="12" w:space="0" w:color="000000"/>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tcBorders>
              <w:top w:val="single" w:sz="12" w:space="0" w:color="000000"/>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lang w:val="es-BO"/>
              </w:rPr>
              <w:t>10</w:t>
            </w:r>
          </w:p>
        </w:tc>
        <w:tc>
          <w:tcPr>
            <w:tcW w:w="250" w:type="dxa"/>
            <w:vMerge/>
            <w:tcBorders>
              <w:top w:val="single" w:sz="12" w:space="0" w:color="000000"/>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lang w:val="es-BO"/>
              </w:rPr>
              <w:t>15</w:t>
            </w:r>
          </w:p>
        </w:tc>
        <w:tc>
          <w:tcPr>
            <w:tcW w:w="160" w:type="dxa"/>
            <w:vMerge/>
            <w:tcBorders>
              <w:top w:val="single" w:sz="12" w:space="0" w:color="000000"/>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shd w:val="clear" w:color="auto" w:fill="DEE6EF"/>
              </w:rPr>
            </w:pPr>
            <w:r>
              <w:rPr>
                <w:rFonts w:ascii="Arial" w:hAnsi="Arial" w:cs="Arial"/>
                <w:b/>
                <w:i/>
                <w:color w:val="000000"/>
                <w:sz w:val="12"/>
                <w:shd w:val="clear" w:color="auto" w:fill="DEE6EF"/>
                <w:lang w:val="es-BO" w:eastAsia="es-BO"/>
              </w:rPr>
              <w:t xml:space="preserve">SERVICIO DE IMPUESTOS NACIONALES GERENCIA DISTRITAL </w:t>
            </w:r>
            <w:r>
              <w:rPr>
                <w:rFonts w:ascii="Arial" w:hAnsi="Arial" w:cs="Arial"/>
                <w:b/>
                <w:i/>
                <w:color w:val="000000"/>
                <w:sz w:val="12"/>
                <w:szCs w:val="12"/>
                <w:shd w:val="clear" w:color="auto" w:fill="DEE6EF"/>
                <w:lang w:val="es-BO" w:eastAsia="es-BO"/>
              </w:rPr>
              <w:t>YACUIBA O A TRAVÉS DEL ENLACE</w:t>
            </w:r>
            <w:r>
              <w:rPr>
                <w:rFonts w:ascii="Arial" w:hAnsi="Arial" w:cs="Arial"/>
                <w:b/>
                <w:i/>
                <w:color w:val="0000FF"/>
                <w:sz w:val="14"/>
                <w:szCs w:val="14"/>
                <w:u w:val="single"/>
                <w:shd w:val="clear" w:color="auto" w:fill="DEE6EF"/>
                <w:lang w:val="es-BO" w:eastAsia="es-BO"/>
              </w:rPr>
              <w:t xml:space="preserve"> </w:t>
            </w:r>
            <w:r>
              <w:rPr>
                <w:rFonts w:ascii="Arial" w:hAnsi="Arial" w:cs="Arial"/>
                <w:b/>
                <w:i/>
                <w:color w:val="FF0000"/>
                <w:sz w:val="14"/>
                <w:szCs w:val="14"/>
                <w:shd w:val="clear" w:color="auto" w:fill="DEE6EF"/>
                <w:lang w:val="es-BO" w:eastAsia="es-BO"/>
              </w:rPr>
              <w:t>https://sinbolivia.webex.com/meet/gdya.sac</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6"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BD24EE" w:rsidP="00BD24EE">
            <w:pPr>
              <w:snapToGrid w:val="0"/>
              <w:jc w:val="center"/>
              <w:rPr>
                <w:rFonts w:ascii="Arial" w:hAnsi="Arial" w:cs="Arial"/>
                <w:sz w:val="16"/>
                <w:lang w:val="es-BO"/>
              </w:rPr>
            </w:pPr>
            <w:r>
              <w:rPr>
                <w:rFonts w:ascii="Arial" w:hAnsi="Arial" w:cs="Arial"/>
                <w:sz w:val="16"/>
                <w:lang w:val="es-BO"/>
              </w:rPr>
              <w:t>10</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Adjudicación o Declaratoria Desierta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BD24EE">
            <w:pPr>
              <w:snapToGrid w:val="0"/>
              <w:jc w:val="center"/>
              <w:rPr>
                <w:rFonts w:ascii="Arial" w:hAnsi="Arial" w:cs="Arial"/>
                <w:sz w:val="16"/>
                <w:lang w:val="es-BO"/>
              </w:rPr>
            </w:pPr>
            <w:r>
              <w:rPr>
                <w:rFonts w:ascii="Arial" w:hAnsi="Arial" w:cs="Arial"/>
                <w:sz w:val="16"/>
                <w:lang w:val="es-BO"/>
              </w:rPr>
              <w:t>11</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rPr>
          <w:trHeight w:val="53"/>
        </w:trPr>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74"/>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vAlign w:val="center"/>
          </w:tcPr>
          <w:p w:rsidR="00B26AB9" w:rsidRDefault="00104D05">
            <w:pPr>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377"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60" w:type="dxa"/>
            <w:tcBorders>
              <w:left w:val="single" w:sz="12" w:space="0" w:color="000000"/>
            </w:tcBorders>
          </w:tcPr>
          <w:p w:rsidR="00B26AB9" w:rsidRDefault="00B26AB9">
            <w:pPr>
              <w:snapToGrid w:val="0"/>
              <w:jc w:val="center"/>
              <w:rPr>
                <w:rFonts w:ascii="Arial" w:hAnsi="Arial" w:cs="Arial"/>
                <w:sz w:val="14"/>
                <w:szCs w:val="14"/>
                <w:lang w:val="es-BO"/>
              </w:rPr>
            </w:pPr>
          </w:p>
        </w:tc>
        <w:tc>
          <w:tcPr>
            <w:tcW w:w="472" w:type="dxa"/>
            <w:shd w:val="clear" w:color="auto" w:fill="auto"/>
            <w:vAlign w:val="center"/>
          </w:tcPr>
          <w:p w:rsidR="00B26AB9" w:rsidRDefault="00B26AB9">
            <w:pPr>
              <w:snapToGrid w:val="0"/>
              <w:jc w:val="center"/>
              <w:rPr>
                <w:rFonts w:ascii="Arial" w:hAnsi="Arial" w:cs="Arial"/>
                <w:sz w:val="14"/>
                <w:szCs w:val="14"/>
                <w:lang w:val="es-BO"/>
              </w:rPr>
            </w:pPr>
          </w:p>
        </w:tc>
        <w:tc>
          <w:tcPr>
            <w:tcW w:w="250" w:type="dxa"/>
            <w:shd w:val="clear" w:color="auto" w:fill="auto"/>
            <w:vAlign w:val="center"/>
          </w:tcPr>
          <w:p w:rsidR="00B26AB9" w:rsidRDefault="00B26AB9">
            <w:pPr>
              <w:snapToGrid w:val="0"/>
              <w:jc w:val="center"/>
              <w:rPr>
                <w:rFonts w:ascii="Arial" w:hAnsi="Arial" w:cs="Arial"/>
                <w:sz w:val="14"/>
                <w:szCs w:val="14"/>
                <w:lang w:val="es-BO"/>
              </w:rPr>
            </w:pPr>
          </w:p>
        </w:tc>
        <w:tc>
          <w:tcPr>
            <w:tcW w:w="450" w:type="dxa"/>
            <w:shd w:val="clear" w:color="auto" w:fill="auto"/>
            <w:vAlign w:val="center"/>
          </w:tcPr>
          <w:p w:rsidR="00B26AB9" w:rsidRDefault="00B26AB9">
            <w:pPr>
              <w:snapToGrid w:val="0"/>
              <w:jc w:val="center"/>
              <w:rPr>
                <w:rFonts w:ascii="Arial" w:hAnsi="Arial" w:cs="Arial"/>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CE1ADB">
            <w:pPr>
              <w:snapToGrid w:val="0"/>
              <w:jc w:val="center"/>
              <w:rPr>
                <w:rFonts w:ascii="Arial" w:hAnsi="Arial" w:cs="Arial"/>
                <w:sz w:val="16"/>
                <w:lang w:val="es-BO"/>
              </w:rPr>
            </w:pPr>
            <w:r>
              <w:rPr>
                <w:rFonts w:ascii="Arial" w:hAnsi="Arial" w:cs="Arial"/>
                <w:sz w:val="16"/>
                <w:lang w:val="es-BO"/>
              </w:rPr>
              <w:t>12</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Presentación de documentos para la suscripción de contrato.</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73"/>
        </w:trPr>
        <w:tc>
          <w:tcPr>
            <w:tcW w:w="428"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CE1ADB" w:rsidP="00BD24EE">
            <w:pPr>
              <w:snapToGrid w:val="0"/>
              <w:jc w:val="center"/>
              <w:rPr>
                <w:rFonts w:ascii="Arial" w:hAnsi="Arial" w:cs="Arial"/>
                <w:sz w:val="16"/>
                <w:lang w:val="es-BO"/>
              </w:rPr>
            </w:pPr>
            <w:r>
              <w:rPr>
                <w:rFonts w:ascii="Arial" w:hAnsi="Arial" w:cs="Arial"/>
                <w:sz w:val="16"/>
                <w:lang w:val="es-BO"/>
              </w:rPr>
              <w:t>2</w:t>
            </w:r>
            <w:r w:rsidR="00BD24EE">
              <w:rPr>
                <w:rFonts w:ascii="Arial" w:hAnsi="Arial" w:cs="Arial"/>
                <w:sz w:val="16"/>
                <w:lang w:val="es-BO"/>
              </w:rPr>
              <w:t>4</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left w:val="single" w:sz="12" w:space="0" w:color="000000"/>
            </w:tcBorders>
          </w:tcPr>
          <w:p w:rsidR="00B26AB9" w:rsidRDefault="00B26AB9">
            <w:pPr>
              <w:snapToGrid w:val="0"/>
              <w:jc w:val="center"/>
              <w:rPr>
                <w:rFonts w:ascii="Arial" w:hAnsi="Arial" w:cs="Arial"/>
                <w:lang w:val="es-BO"/>
              </w:rPr>
            </w:pPr>
          </w:p>
        </w:tc>
        <w:tc>
          <w:tcPr>
            <w:tcW w:w="472" w:type="dxa"/>
            <w:vMerge w:val="restart"/>
            <w:shd w:val="clear" w:color="auto" w:fill="auto"/>
            <w:vAlign w:val="center"/>
          </w:tcPr>
          <w:p w:rsidR="00B26AB9" w:rsidRDefault="00B26AB9">
            <w:pPr>
              <w:snapToGrid w:val="0"/>
              <w:jc w:val="center"/>
              <w:rPr>
                <w:rFonts w:ascii="Arial" w:hAnsi="Arial" w:cs="Arial"/>
                <w:lang w:val="es-BO"/>
              </w:rPr>
            </w:pPr>
          </w:p>
        </w:tc>
        <w:tc>
          <w:tcPr>
            <w:tcW w:w="250" w:type="dxa"/>
            <w:vMerge w:val="restart"/>
            <w:shd w:val="clear" w:color="auto" w:fill="auto"/>
            <w:vAlign w:val="center"/>
          </w:tcPr>
          <w:p w:rsidR="00B26AB9" w:rsidRDefault="00B26AB9">
            <w:pPr>
              <w:snapToGrid w:val="0"/>
              <w:jc w:val="center"/>
              <w:rPr>
                <w:rFonts w:ascii="Arial" w:hAnsi="Arial" w:cs="Arial"/>
                <w:lang w:val="es-BO"/>
              </w:rPr>
            </w:pPr>
          </w:p>
        </w:tc>
        <w:tc>
          <w:tcPr>
            <w:tcW w:w="450" w:type="dxa"/>
            <w:vMerge w:val="restart"/>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vMerge w:val="restart"/>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rPr>
          <w:trHeight w:val="53"/>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tcBorders>
              <w:top w:val="single" w:sz="12" w:space="0" w:color="000000"/>
              <w:lef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tcBorders>
          </w:tcPr>
          <w:p w:rsidR="00B26AB9" w:rsidRDefault="00B26AB9">
            <w:pPr>
              <w:snapToGrid w:val="0"/>
              <w:jc w:val="center"/>
              <w:rPr>
                <w:rFonts w:ascii="Arial" w:hAnsi="Arial" w:cs="Arial"/>
                <w:lang w:val="es-BO"/>
              </w:rPr>
            </w:pPr>
          </w:p>
        </w:tc>
        <w:tc>
          <w:tcPr>
            <w:tcW w:w="472"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50"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vMerge/>
            <w:tcBorders>
              <w:top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pStyle w:val="Prrafodelista"/>
              <w:numPr>
                <w:ilvl w:val="0"/>
                <w:numId w:val="23"/>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Suscripción de contrato.</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rsidR="00B26AB9" w:rsidRDefault="00B26AB9">
            <w:pPr>
              <w:snapToGrid w:val="0"/>
              <w:jc w:val="right"/>
              <w:rPr>
                <w:rFonts w:ascii="Arial" w:hAnsi="Arial" w:cs="Arial"/>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jc w:val="right"/>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CE1ADB">
            <w:pPr>
              <w:snapToGrid w:val="0"/>
              <w:jc w:val="center"/>
              <w:rPr>
                <w:rFonts w:ascii="Arial" w:hAnsi="Arial" w:cs="Arial"/>
                <w:sz w:val="16"/>
                <w:lang w:val="es-BO"/>
              </w:rPr>
            </w:pPr>
            <w:r>
              <w:rPr>
                <w:rFonts w:ascii="Arial" w:hAnsi="Arial" w:cs="Arial"/>
                <w:sz w:val="16"/>
                <w:lang w:val="es-BO"/>
              </w:rPr>
              <w:t>25</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rsidR="00B26AB9" w:rsidRDefault="00B26AB9">
            <w:pPr>
              <w:snapToGrid w:val="0"/>
              <w:jc w:val="right"/>
              <w:rPr>
                <w:rFonts w:ascii="Arial" w:hAnsi="Arial" w:cs="Arial"/>
                <w:sz w:val="4"/>
                <w:szCs w:val="4"/>
                <w:lang w:val="es-BO"/>
              </w:rPr>
            </w:pPr>
          </w:p>
        </w:tc>
        <w:tc>
          <w:tcPr>
            <w:tcW w:w="3447" w:type="dxa"/>
            <w:tcBorders>
              <w:left w:val="single" w:sz="12" w:space="0" w:color="000000"/>
              <w:bottom w:val="single" w:sz="12" w:space="0" w:color="000000"/>
            </w:tcBorders>
            <w:shd w:val="clear" w:color="auto" w:fill="auto"/>
            <w:vAlign w:val="bottom"/>
          </w:tcPr>
          <w:p w:rsidR="00B26AB9" w:rsidRDefault="00B26AB9">
            <w:pPr>
              <w:snapToGrid w:val="0"/>
              <w:jc w:val="right"/>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bottom"/>
          </w:tcPr>
          <w:p w:rsidR="00B26AB9" w:rsidRDefault="00B26AB9">
            <w:pPr>
              <w:snapToGrid w:val="0"/>
              <w:jc w:val="right"/>
              <w:rPr>
                <w:rFonts w:ascii="Arial" w:hAnsi="Arial" w:cs="Arial"/>
                <w:b/>
                <w:sz w:val="4"/>
                <w:szCs w:val="4"/>
                <w:lang w:val="es-BO"/>
              </w:rPr>
            </w:pPr>
          </w:p>
        </w:tc>
        <w:tc>
          <w:tcPr>
            <w:tcW w:w="160" w:type="dxa"/>
            <w:tcBorders>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bottom w:val="single" w:sz="12" w:space="0" w:color="000000"/>
            </w:tcBorders>
          </w:tcPr>
          <w:p w:rsidR="00B26AB9" w:rsidRDefault="00B26AB9">
            <w:pPr>
              <w:snapToGrid w:val="0"/>
              <w:jc w:val="center"/>
              <w:rPr>
                <w:rFonts w:ascii="Arial" w:hAnsi="Arial" w:cs="Arial"/>
                <w:sz w:val="4"/>
                <w:szCs w:val="4"/>
                <w:lang w:val="es-BO"/>
              </w:rPr>
            </w:pPr>
          </w:p>
        </w:tc>
        <w:tc>
          <w:tcPr>
            <w:tcW w:w="472"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bl>
    <w:p w:rsidR="00B26AB9" w:rsidRDefault="00B26AB9">
      <w:pPr>
        <w:pStyle w:val="Ttulo"/>
        <w:spacing w:before="0" w:after="0"/>
        <w:ind w:left="390"/>
        <w:jc w:val="both"/>
        <w:rPr>
          <w:rFonts w:ascii="Verdana" w:hAnsi="Verdana"/>
          <w:sz w:val="18"/>
          <w:szCs w:val="18"/>
          <w:lang w:val="es-BO"/>
        </w:rPr>
      </w:pPr>
    </w:p>
    <w:p w:rsidR="00B26AB9" w:rsidRDefault="00B26AB9">
      <w:pPr>
        <w:pStyle w:val="Ttulo"/>
        <w:spacing w:before="0" w:after="0"/>
        <w:ind w:left="390"/>
        <w:jc w:val="both"/>
        <w:rPr>
          <w:rFonts w:ascii="Verdana" w:hAnsi="Verdana"/>
          <w:sz w:val="18"/>
          <w:szCs w:val="18"/>
          <w:lang w:val="es-BO"/>
        </w:rPr>
      </w:pPr>
    </w:p>
    <w:p w:rsidR="00CE1ADB" w:rsidRDefault="00CE1ADB" w:rsidP="00CE1ADB">
      <w:pPr>
        <w:pStyle w:val="Textoindependiente"/>
        <w:rPr>
          <w:lang w:val="es-BO" w:eastAsia="es-ES"/>
        </w:rPr>
      </w:pPr>
    </w:p>
    <w:p w:rsidR="00CE1ADB" w:rsidRPr="00CE1ADB" w:rsidRDefault="00CE1ADB" w:rsidP="00CE1ADB">
      <w:pPr>
        <w:pStyle w:val="Textoindependiente"/>
        <w:rPr>
          <w:lang w:val="es-BO" w:eastAsia="es-ES"/>
        </w:rPr>
      </w:pPr>
    </w:p>
    <w:p w:rsidR="00B26AB9" w:rsidRDefault="00104D05">
      <w:pPr>
        <w:pStyle w:val="Ttulo"/>
        <w:numPr>
          <w:ilvl w:val="0"/>
          <w:numId w:val="11"/>
        </w:numPr>
        <w:spacing w:before="0" w:after="0"/>
        <w:jc w:val="both"/>
        <w:rPr>
          <w:shd w:val="clear" w:color="auto" w:fill="FFFFFF"/>
        </w:rPr>
      </w:pPr>
      <w:r>
        <w:rPr>
          <w:rFonts w:ascii="Verdana" w:hAnsi="Verdana"/>
          <w:sz w:val="18"/>
          <w:szCs w:val="18"/>
          <w:shd w:val="clear" w:color="auto" w:fill="FFFFFF"/>
          <w:lang w:val="es-BO"/>
        </w:rPr>
        <w:lastRenderedPageBreak/>
        <w:t>TÉRMINOS DE REFERENCIA Y CONDICIONES TÉCNICAS REQUERIDAS PARA EL SERVICIO DE CONSULTORÍA</w:t>
      </w:r>
    </w:p>
    <w:p w:rsidR="00B26AB9" w:rsidRDefault="00B26AB9">
      <w:pPr>
        <w:tabs>
          <w:tab w:val="left" w:pos="7513"/>
        </w:tabs>
        <w:ind w:left="705" w:hanging="705"/>
        <w:rPr>
          <w:rFonts w:ascii="Arial" w:hAnsi="Arial" w:cs="Arial"/>
          <w:szCs w:val="18"/>
          <w:shd w:val="clear" w:color="auto" w:fill="FFFFFF"/>
          <w:lang w:val="es-BO" w:eastAsia="en-US"/>
        </w:rPr>
      </w:pPr>
    </w:p>
    <w:p w:rsidR="00B26AB9" w:rsidRDefault="00104D05">
      <w:pPr>
        <w:rPr>
          <w:shd w:val="clear" w:color="auto" w:fill="FFFFFF"/>
        </w:rPr>
      </w:pPr>
      <w:r>
        <w:rPr>
          <w:rFonts w:cs="Verdana"/>
          <w:szCs w:val="18"/>
          <w:shd w:val="clear" w:color="auto" w:fill="FFFFFF"/>
          <w:lang w:val="es-BO"/>
        </w:rPr>
        <w:t>Los Términos de Referencia para la consultoría, son los siguientes:</w:t>
      </w:r>
    </w:p>
    <w:p w:rsidR="00B26AB9" w:rsidRDefault="00B26AB9">
      <w:pPr>
        <w:rPr>
          <w:shd w:val="clear" w:color="auto" w:fill="FFFFFF"/>
        </w:rPr>
      </w:pPr>
    </w:p>
    <w:p w:rsidR="00B26AB9" w:rsidRDefault="00104D05">
      <w:pPr>
        <w:ind w:left="708" w:hanging="708"/>
        <w:jc w:val="center"/>
        <w:rPr>
          <w:rFonts w:ascii="Tahoma" w:hAnsi="Tahoma" w:cs="Tahoma"/>
          <w:b/>
          <w:color w:val="000000"/>
          <w:sz w:val="20"/>
          <w:szCs w:val="20"/>
          <w:u w:val="single"/>
          <w:lang w:val="es-MX"/>
        </w:rPr>
      </w:pPr>
      <w:r>
        <w:rPr>
          <w:rFonts w:ascii="Tahoma" w:hAnsi="Tahoma" w:cs="Tahoma"/>
          <w:b/>
          <w:sz w:val="20"/>
          <w:szCs w:val="20"/>
          <w:u w:val="single"/>
          <w:lang w:val="es-MX"/>
        </w:rPr>
        <w:t>T</w:t>
      </w:r>
      <w:r>
        <w:rPr>
          <w:rFonts w:ascii="Tahoma" w:hAnsi="Tahoma" w:cs="Tahoma"/>
          <w:b/>
          <w:color w:val="000000"/>
          <w:sz w:val="20"/>
          <w:szCs w:val="20"/>
          <w:u w:val="single"/>
          <w:lang w:val="es-MX"/>
        </w:rPr>
        <w:t>ÉRMINOS DE REFERENCIA</w:t>
      </w:r>
    </w:p>
    <w:p w:rsidR="0053712F" w:rsidRDefault="0053712F">
      <w:pPr>
        <w:ind w:left="708" w:hanging="708"/>
        <w:jc w:val="center"/>
        <w:rPr>
          <w:rFonts w:ascii="Tahoma" w:hAnsi="Tahoma" w:cs="Tahoma"/>
          <w:b/>
          <w:sz w:val="20"/>
          <w:szCs w:val="20"/>
          <w:highlight w:val="yellow"/>
          <w:u w:val="single"/>
          <w:lang w:val="es-MX"/>
        </w:rPr>
      </w:pPr>
    </w:p>
    <w:p w:rsidR="00B26AB9" w:rsidRPr="0053712F" w:rsidRDefault="0053712F" w:rsidP="0053712F">
      <w:pPr>
        <w:ind w:left="708" w:hanging="708"/>
        <w:jc w:val="center"/>
        <w:rPr>
          <w:rFonts w:ascii="Tahoma" w:hAnsi="Tahoma" w:cs="Tahoma"/>
          <w:b/>
          <w:sz w:val="20"/>
          <w:szCs w:val="20"/>
          <w:highlight w:val="yellow"/>
          <w:u w:val="single"/>
          <w:lang w:val="es-MX"/>
        </w:rPr>
      </w:pPr>
      <w:r w:rsidRPr="00AE1CDD">
        <w:rPr>
          <w:rFonts w:ascii="Tahoma" w:hAnsi="Tahoma" w:cs="Tahoma"/>
          <w:b/>
          <w:sz w:val="20"/>
          <w:szCs w:val="20"/>
        </w:rPr>
        <w:t>CONTRATACIÓN DE CUATRO (4) CONSULTORES INDIVIDUALES DE LÍNEA CONSULTOR J</w:t>
      </w:r>
      <w:r>
        <w:rPr>
          <w:rFonts w:ascii="Tahoma" w:hAnsi="Tahoma" w:cs="Tahoma"/>
          <w:b/>
          <w:sz w:val="20"/>
          <w:szCs w:val="20"/>
        </w:rPr>
        <w:t xml:space="preserve"> </w:t>
      </w:r>
      <w:r w:rsidRPr="00AE1CDD">
        <w:rPr>
          <w:rFonts w:ascii="Tahoma" w:hAnsi="Tahoma" w:cs="Tahoma"/>
          <w:b/>
          <w:sz w:val="20"/>
          <w:szCs w:val="20"/>
        </w:rPr>
        <w:t>PARA LA INICIATIVA "CONTROL DE OBLIGACIONES FISCALES Y FACILIDADES DE PAGO</w:t>
      </w:r>
      <w:r>
        <w:rPr>
          <w:rFonts w:ascii="Tahoma" w:hAnsi="Tahoma" w:cs="Tahoma"/>
          <w:b/>
          <w:sz w:val="20"/>
          <w:szCs w:val="20"/>
        </w:rPr>
        <w:t>” - GERENCIA DISTRITAL YACUIBA</w:t>
      </w:r>
    </w:p>
    <w:p w:rsidR="0053712F" w:rsidRPr="00D0311A" w:rsidRDefault="00D0311A" w:rsidP="0053712F">
      <w:pPr>
        <w:pStyle w:val="Ttulo1"/>
        <w:keepNext w:val="0"/>
        <w:numPr>
          <w:ilvl w:val="0"/>
          <w:numId w:val="62"/>
        </w:numPr>
        <w:pBdr>
          <w:bottom w:val="single" w:sz="12" w:space="1" w:color="365F91"/>
        </w:pBdr>
        <w:tabs>
          <w:tab w:val="left" w:pos="0"/>
        </w:tabs>
        <w:spacing w:before="120" w:after="120"/>
        <w:ind w:left="0" w:firstLine="0"/>
        <w:rPr>
          <w:rFonts w:cs="Tahoma"/>
          <w:b w:val="0"/>
          <w:sz w:val="20"/>
          <w:szCs w:val="20"/>
          <w:u w:val="none"/>
          <w:lang w:val="es-BO"/>
        </w:rPr>
      </w:pPr>
      <w:r w:rsidRPr="00D0311A">
        <w:rPr>
          <w:rFonts w:cs="Tahoma"/>
          <w:sz w:val="20"/>
          <w:szCs w:val="20"/>
          <w:u w:val="none"/>
          <w:lang w:val="es-BO"/>
        </w:rPr>
        <w:t>ANTECEDENTES</w:t>
      </w:r>
    </w:p>
    <w:p w:rsidR="0053712F" w:rsidRPr="00343EC8" w:rsidRDefault="0053712F" w:rsidP="0053712F">
      <w:pPr>
        <w:pStyle w:val="Textoindependiente"/>
        <w:spacing w:after="0"/>
        <w:rPr>
          <w:rFonts w:ascii="Tahoma" w:eastAsia="MS Mincho" w:hAnsi="Tahoma" w:cs="Tahoma"/>
        </w:rPr>
      </w:pPr>
      <w:r w:rsidRPr="00343EC8">
        <w:rPr>
          <w:rFonts w:ascii="Tahoma" w:hAnsi="Tahoma" w:cs="Tahoma"/>
          <w:lang w:val="es-ES"/>
        </w:rPr>
        <w:t xml:space="preserve">La </w:t>
      </w:r>
      <w:proofErr w:type="spellStart"/>
      <w:r w:rsidRPr="00343EC8">
        <w:rPr>
          <w:rFonts w:ascii="Tahoma" w:eastAsia="MS Mincho" w:hAnsi="Tahoma" w:cs="Tahoma"/>
        </w:rPr>
        <w:t>Gerencia</w:t>
      </w:r>
      <w:proofErr w:type="spellEnd"/>
      <w:r w:rsidRPr="00343EC8">
        <w:rPr>
          <w:rFonts w:ascii="Tahoma" w:eastAsia="MS Mincho" w:hAnsi="Tahoma" w:cs="Tahoma"/>
        </w:rPr>
        <w:t xml:space="preserve"> de </w:t>
      </w:r>
      <w:proofErr w:type="spellStart"/>
      <w:r w:rsidRPr="00343EC8">
        <w:rPr>
          <w:rFonts w:ascii="Tahoma" w:eastAsia="MS Mincho" w:hAnsi="Tahoma" w:cs="Tahoma"/>
        </w:rPr>
        <w:t>Recaudación</w:t>
      </w:r>
      <w:proofErr w:type="spellEnd"/>
      <w:r w:rsidRPr="00343EC8">
        <w:rPr>
          <w:rFonts w:ascii="Tahoma" w:eastAsia="MS Mincho" w:hAnsi="Tahoma" w:cs="Tahoma"/>
        </w:rPr>
        <w:t xml:space="preserve"> y </w:t>
      </w:r>
      <w:proofErr w:type="spellStart"/>
      <w:r w:rsidRPr="00343EC8">
        <w:rPr>
          <w:rFonts w:ascii="Tahoma" w:eastAsia="MS Mincho" w:hAnsi="Tahoma" w:cs="Tahoma"/>
        </w:rPr>
        <w:t>Empadronamiento</w:t>
      </w:r>
      <w:proofErr w:type="spellEnd"/>
      <w:r w:rsidRPr="00343EC8">
        <w:rPr>
          <w:rFonts w:ascii="Tahoma" w:eastAsia="MS Mincho" w:hAnsi="Tahoma" w:cs="Tahoma"/>
        </w:rPr>
        <w:t xml:space="preserve"> (GRE) </w:t>
      </w:r>
      <w:proofErr w:type="spellStart"/>
      <w:r w:rsidRPr="00343EC8">
        <w:rPr>
          <w:rFonts w:ascii="Tahoma" w:eastAsia="MS Mincho" w:hAnsi="Tahoma" w:cs="Tahoma"/>
        </w:rPr>
        <w:t>efectúa</w:t>
      </w:r>
      <w:proofErr w:type="spellEnd"/>
      <w:r w:rsidRPr="00343EC8">
        <w:rPr>
          <w:rFonts w:ascii="Tahoma" w:eastAsia="MS Mincho" w:hAnsi="Tahoma" w:cs="Tahoma"/>
        </w:rPr>
        <w:t xml:space="preserve"> </w:t>
      </w:r>
      <w:proofErr w:type="spellStart"/>
      <w:r w:rsidRPr="00343EC8">
        <w:rPr>
          <w:rFonts w:ascii="Tahoma" w:eastAsia="MS Mincho" w:hAnsi="Tahoma" w:cs="Tahoma"/>
        </w:rPr>
        <w:t>distintos</w:t>
      </w:r>
      <w:proofErr w:type="spellEnd"/>
      <w:r w:rsidRPr="00343EC8">
        <w:rPr>
          <w:rFonts w:ascii="Tahoma" w:eastAsia="MS Mincho" w:hAnsi="Tahoma" w:cs="Tahoma"/>
        </w:rPr>
        <w:t xml:space="preserve"> </w:t>
      </w:r>
      <w:proofErr w:type="spellStart"/>
      <w:r w:rsidRPr="00343EC8">
        <w:rPr>
          <w:rFonts w:ascii="Tahoma" w:eastAsia="MS Mincho" w:hAnsi="Tahoma" w:cs="Tahoma"/>
        </w:rPr>
        <w:t>procesos</w:t>
      </w:r>
      <w:proofErr w:type="spellEnd"/>
      <w:r w:rsidRPr="00343EC8">
        <w:rPr>
          <w:rFonts w:ascii="Tahoma" w:eastAsia="MS Mincho" w:hAnsi="Tahoma" w:cs="Tahoma"/>
        </w:rPr>
        <w:t xml:space="preserve">, </w:t>
      </w:r>
      <w:proofErr w:type="spellStart"/>
      <w:r w:rsidRPr="00343EC8">
        <w:rPr>
          <w:rFonts w:ascii="Tahoma" w:eastAsia="MS Mincho" w:hAnsi="Tahoma" w:cs="Tahoma"/>
        </w:rPr>
        <w:t>tareas</w:t>
      </w:r>
      <w:proofErr w:type="spellEnd"/>
      <w:r w:rsidRPr="00343EC8">
        <w:rPr>
          <w:rFonts w:ascii="Tahoma" w:eastAsia="MS Mincho" w:hAnsi="Tahoma" w:cs="Tahoma"/>
        </w:rPr>
        <w:t xml:space="preserve"> y </w:t>
      </w:r>
      <w:proofErr w:type="spellStart"/>
      <w:r w:rsidRPr="00343EC8">
        <w:rPr>
          <w:rFonts w:ascii="Tahoma" w:eastAsia="MS Mincho" w:hAnsi="Tahoma" w:cs="Tahoma"/>
        </w:rPr>
        <w:t>trámites</w:t>
      </w:r>
      <w:proofErr w:type="spellEnd"/>
      <w:r w:rsidRPr="00343EC8">
        <w:rPr>
          <w:rFonts w:ascii="Tahoma" w:eastAsia="MS Mincho" w:hAnsi="Tahoma" w:cs="Tahoma"/>
        </w:rPr>
        <w:t xml:space="preserve"> a </w:t>
      </w:r>
      <w:proofErr w:type="spellStart"/>
      <w:r w:rsidRPr="00343EC8">
        <w:rPr>
          <w:rFonts w:ascii="Tahoma" w:eastAsia="MS Mincho" w:hAnsi="Tahoma" w:cs="Tahoma"/>
        </w:rPr>
        <w:t>través</w:t>
      </w:r>
      <w:proofErr w:type="spellEnd"/>
      <w:r w:rsidRPr="00343EC8">
        <w:rPr>
          <w:rFonts w:ascii="Tahoma" w:eastAsia="MS Mincho" w:hAnsi="Tahoma" w:cs="Tahoma"/>
        </w:rPr>
        <w:t xml:space="preserve"> del </w:t>
      </w:r>
      <w:proofErr w:type="spellStart"/>
      <w:r w:rsidRPr="00343EC8">
        <w:rPr>
          <w:rFonts w:ascii="Tahoma" w:eastAsia="MS Mincho" w:hAnsi="Tahoma" w:cs="Tahoma"/>
        </w:rPr>
        <w:t>Departamento</w:t>
      </w:r>
      <w:proofErr w:type="spellEnd"/>
      <w:r w:rsidRPr="00343EC8">
        <w:rPr>
          <w:rFonts w:ascii="Tahoma" w:eastAsia="MS Mincho" w:hAnsi="Tahoma" w:cs="Tahoma"/>
        </w:rPr>
        <w:t xml:space="preserve"> de </w:t>
      </w:r>
      <w:proofErr w:type="spellStart"/>
      <w:r w:rsidRPr="00343EC8">
        <w:rPr>
          <w:rFonts w:ascii="Tahoma" w:eastAsia="MS Mincho" w:hAnsi="Tahoma" w:cs="Tahoma"/>
        </w:rPr>
        <w:t>Procesos</w:t>
      </w:r>
      <w:proofErr w:type="spellEnd"/>
      <w:r w:rsidRPr="00343EC8">
        <w:rPr>
          <w:rFonts w:ascii="Tahoma" w:eastAsia="MS Mincho" w:hAnsi="Tahoma" w:cs="Tahoma"/>
        </w:rPr>
        <w:t xml:space="preserve"> y Control de </w:t>
      </w:r>
      <w:proofErr w:type="spellStart"/>
      <w:r w:rsidRPr="00343EC8">
        <w:rPr>
          <w:rFonts w:ascii="Tahoma" w:eastAsia="MS Mincho" w:hAnsi="Tahoma" w:cs="Tahoma"/>
        </w:rPr>
        <w:t>Recaudación</w:t>
      </w:r>
      <w:proofErr w:type="spellEnd"/>
      <w:r w:rsidRPr="00343EC8">
        <w:rPr>
          <w:rFonts w:ascii="Tahoma" w:eastAsia="MS Mincho" w:hAnsi="Tahoma" w:cs="Tahoma"/>
        </w:rPr>
        <w:t xml:space="preserve">, </w:t>
      </w:r>
      <w:proofErr w:type="spellStart"/>
      <w:r w:rsidRPr="00343EC8">
        <w:rPr>
          <w:rFonts w:ascii="Tahoma" w:eastAsia="MS Mincho" w:hAnsi="Tahoma" w:cs="Tahoma"/>
        </w:rPr>
        <w:t>relacionados</w:t>
      </w:r>
      <w:proofErr w:type="spellEnd"/>
      <w:r w:rsidRPr="00343EC8">
        <w:rPr>
          <w:rFonts w:ascii="Tahoma" w:eastAsia="MS Mincho" w:hAnsi="Tahoma" w:cs="Tahoma"/>
        </w:rPr>
        <w:t xml:space="preserve"> al </w:t>
      </w:r>
      <w:proofErr w:type="spellStart"/>
      <w:r w:rsidRPr="00343EC8">
        <w:rPr>
          <w:rFonts w:ascii="Tahoma" w:eastAsia="MS Mincho" w:hAnsi="Tahoma" w:cs="Tahoma"/>
        </w:rPr>
        <w:t>seguimiento</w:t>
      </w:r>
      <w:proofErr w:type="spellEnd"/>
      <w:r w:rsidRPr="00343EC8">
        <w:rPr>
          <w:rFonts w:ascii="Tahoma" w:eastAsia="MS Mincho" w:hAnsi="Tahoma" w:cs="Tahoma"/>
        </w:rPr>
        <w:t xml:space="preserve"> y </w:t>
      </w:r>
      <w:proofErr w:type="spellStart"/>
      <w:r w:rsidRPr="00343EC8">
        <w:rPr>
          <w:rFonts w:ascii="Tahoma" w:eastAsia="MS Mincho" w:hAnsi="Tahoma" w:cs="Tahoma"/>
        </w:rPr>
        <w:t>mejoras</w:t>
      </w:r>
      <w:proofErr w:type="spellEnd"/>
      <w:r w:rsidRPr="00343EC8">
        <w:rPr>
          <w:rFonts w:ascii="Tahoma" w:eastAsia="MS Mincho" w:hAnsi="Tahoma" w:cs="Tahoma"/>
        </w:rPr>
        <w:t xml:space="preserve"> para el </w:t>
      </w:r>
      <w:proofErr w:type="spellStart"/>
      <w:r w:rsidRPr="00343EC8">
        <w:rPr>
          <w:rFonts w:ascii="Tahoma" w:eastAsia="MS Mincho" w:hAnsi="Tahoma" w:cs="Tahoma"/>
        </w:rPr>
        <w:t>correcto</w:t>
      </w:r>
      <w:proofErr w:type="spellEnd"/>
      <w:r w:rsidRPr="00343EC8">
        <w:rPr>
          <w:rFonts w:ascii="Tahoma" w:eastAsia="MS Mincho" w:hAnsi="Tahoma" w:cs="Tahoma"/>
        </w:rPr>
        <w:t xml:space="preserve"> </w:t>
      </w:r>
      <w:proofErr w:type="spellStart"/>
      <w:r w:rsidRPr="00343EC8">
        <w:rPr>
          <w:rFonts w:ascii="Tahoma" w:eastAsia="MS Mincho" w:hAnsi="Tahoma" w:cs="Tahoma"/>
        </w:rPr>
        <w:t>funcionamiento</w:t>
      </w:r>
      <w:proofErr w:type="spellEnd"/>
      <w:r w:rsidRPr="00343EC8">
        <w:rPr>
          <w:rFonts w:ascii="Tahoma" w:eastAsia="MS Mincho" w:hAnsi="Tahoma" w:cs="Tahoma"/>
        </w:rPr>
        <w:t xml:space="preserve"> de </w:t>
      </w:r>
      <w:proofErr w:type="spellStart"/>
      <w:r w:rsidRPr="00343EC8">
        <w:rPr>
          <w:rFonts w:ascii="Tahoma" w:eastAsia="MS Mincho" w:hAnsi="Tahoma" w:cs="Tahoma"/>
        </w:rPr>
        <w:t>los</w:t>
      </w:r>
      <w:proofErr w:type="spellEnd"/>
      <w:r w:rsidRPr="00343EC8">
        <w:rPr>
          <w:rFonts w:ascii="Tahoma" w:eastAsia="MS Mincho" w:hAnsi="Tahoma" w:cs="Tahoma"/>
        </w:rPr>
        <w:t xml:space="preserve"> </w:t>
      </w:r>
      <w:proofErr w:type="spellStart"/>
      <w:r w:rsidRPr="00343EC8">
        <w:rPr>
          <w:rFonts w:ascii="Tahoma" w:eastAsia="MS Mincho" w:hAnsi="Tahoma" w:cs="Tahoma"/>
        </w:rPr>
        <w:t>sistemas</w:t>
      </w:r>
      <w:proofErr w:type="spellEnd"/>
      <w:r w:rsidRPr="00343EC8">
        <w:rPr>
          <w:rFonts w:ascii="Tahoma" w:eastAsia="MS Mincho" w:hAnsi="Tahoma" w:cs="Tahoma"/>
        </w:rPr>
        <w:t xml:space="preserve"> a cargo de la GRE, </w:t>
      </w:r>
      <w:proofErr w:type="spellStart"/>
      <w:r w:rsidRPr="00343EC8">
        <w:rPr>
          <w:rFonts w:ascii="Tahoma" w:eastAsia="MS Mincho" w:hAnsi="Tahoma" w:cs="Tahoma"/>
        </w:rPr>
        <w:t>así</w:t>
      </w:r>
      <w:proofErr w:type="spellEnd"/>
      <w:r w:rsidRPr="00343EC8">
        <w:rPr>
          <w:rFonts w:ascii="Tahoma" w:eastAsia="MS Mincho" w:hAnsi="Tahoma" w:cs="Tahoma"/>
        </w:rPr>
        <w:t xml:space="preserve"> </w:t>
      </w:r>
      <w:proofErr w:type="spellStart"/>
      <w:r w:rsidRPr="00343EC8">
        <w:rPr>
          <w:rFonts w:ascii="Tahoma" w:eastAsia="MS Mincho" w:hAnsi="Tahoma" w:cs="Tahoma"/>
        </w:rPr>
        <w:t>como</w:t>
      </w:r>
      <w:proofErr w:type="spellEnd"/>
      <w:r w:rsidRPr="00343EC8">
        <w:rPr>
          <w:rFonts w:ascii="Tahoma" w:eastAsia="MS Mincho" w:hAnsi="Tahoma" w:cs="Tahoma"/>
        </w:rPr>
        <w:t xml:space="preserve"> del control de </w:t>
      </w:r>
      <w:proofErr w:type="spellStart"/>
      <w:r w:rsidRPr="00343EC8">
        <w:rPr>
          <w:rFonts w:ascii="Tahoma" w:eastAsia="MS Mincho" w:hAnsi="Tahoma" w:cs="Tahoma"/>
        </w:rPr>
        <w:t>los</w:t>
      </w:r>
      <w:proofErr w:type="spellEnd"/>
      <w:r w:rsidRPr="00343EC8">
        <w:rPr>
          <w:rFonts w:ascii="Tahoma" w:eastAsia="MS Mincho" w:hAnsi="Tahoma" w:cs="Tahoma"/>
        </w:rPr>
        <w:t xml:space="preserve"> </w:t>
      </w:r>
      <w:proofErr w:type="spellStart"/>
      <w:r w:rsidRPr="00343EC8">
        <w:rPr>
          <w:rFonts w:ascii="Tahoma" w:eastAsia="MS Mincho" w:hAnsi="Tahoma" w:cs="Tahoma"/>
        </w:rPr>
        <w:t>procesos</w:t>
      </w:r>
      <w:proofErr w:type="spellEnd"/>
      <w:r w:rsidRPr="00343EC8">
        <w:rPr>
          <w:rFonts w:ascii="Tahoma" w:eastAsia="MS Mincho" w:hAnsi="Tahoma" w:cs="Tahoma"/>
        </w:rPr>
        <w:t xml:space="preserve"> de </w:t>
      </w:r>
      <w:proofErr w:type="spellStart"/>
      <w:r w:rsidRPr="00343EC8">
        <w:rPr>
          <w:rFonts w:ascii="Tahoma" w:eastAsia="MS Mincho" w:hAnsi="Tahoma" w:cs="Tahoma"/>
        </w:rPr>
        <w:t>los</w:t>
      </w:r>
      <w:proofErr w:type="spellEnd"/>
      <w:r w:rsidRPr="00343EC8">
        <w:rPr>
          <w:rFonts w:ascii="Tahoma" w:eastAsia="MS Mincho" w:hAnsi="Tahoma" w:cs="Tahoma"/>
        </w:rPr>
        <w:t xml:space="preserve"> </w:t>
      </w:r>
      <w:proofErr w:type="spellStart"/>
      <w:r w:rsidRPr="00343EC8">
        <w:rPr>
          <w:rFonts w:ascii="Tahoma" w:eastAsia="MS Mincho" w:hAnsi="Tahoma" w:cs="Tahoma"/>
        </w:rPr>
        <w:t>Departamentos</w:t>
      </w:r>
      <w:proofErr w:type="spellEnd"/>
      <w:r w:rsidRPr="00343EC8">
        <w:rPr>
          <w:rFonts w:ascii="Tahoma" w:eastAsia="MS Mincho" w:hAnsi="Tahoma" w:cs="Tahoma"/>
        </w:rPr>
        <w:t xml:space="preserve"> de </w:t>
      </w:r>
      <w:proofErr w:type="spellStart"/>
      <w:r w:rsidRPr="00343EC8">
        <w:rPr>
          <w:rFonts w:ascii="Tahoma" w:eastAsia="MS Mincho" w:hAnsi="Tahoma" w:cs="Tahoma"/>
        </w:rPr>
        <w:t>Recaudación</w:t>
      </w:r>
      <w:proofErr w:type="spellEnd"/>
      <w:r w:rsidRPr="00343EC8">
        <w:rPr>
          <w:rFonts w:ascii="Tahoma" w:eastAsia="MS Mincho" w:hAnsi="Tahoma" w:cs="Tahoma"/>
        </w:rPr>
        <w:t xml:space="preserve"> y </w:t>
      </w:r>
      <w:proofErr w:type="spellStart"/>
      <w:r w:rsidRPr="00343EC8">
        <w:rPr>
          <w:rFonts w:ascii="Tahoma" w:eastAsia="MS Mincho" w:hAnsi="Tahoma" w:cs="Tahoma"/>
        </w:rPr>
        <w:t>Empadronamiento</w:t>
      </w:r>
      <w:proofErr w:type="spellEnd"/>
      <w:r w:rsidRPr="00343EC8">
        <w:rPr>
          <w:rFonts w:ascii="Tahoma" w:eastAsia="MS Mincho" w:hAnsi="Tahoma" w:cs="Tahoma"/>
        </w:rPr>
        <w:t xml:space="preserve"> de las </w:t>
      </w:r>
      <w:proofErr w:type="spellStart"/>
      <w:r w:rsidRPr="00343EC8">
        <w:rPr>
          <w:rFonts w:ascii="Tahoma" w:eastAsia="MS Mincho" w:hAnsi="Tahoma" w:cs="Tahoma"/>
        </w:rPr>
        <w:t>Dependencias</w:t>
      </w:r>
      <w:proofErr w:type="spellEnd"/>
      <w:r w:rsidRPr="00343EC8">
        <w:rPr>
          <w:rFonts w:ascii="Tahoma" w:eastAsia="MS Mincho" w:hAnsi="Tahoma" w:cs="Tahoma"/>
        </w:rPr>
        <w:t xml:space="preserve"> </w:t>
      </w:r>
      <w:proofErr w:type="spellStart"/>
      <w:r w:rsidRPr="00343EC8">
        <w:rPr>
          <w:rFonts w:ascii="Tahoma" w:eastAsia="MS Mincho" w:hAnsi="Tahoma" w:cs="Tahoma"/>
        </w:rPr>
        <w:t>Operativas</w:t>
      </w:r>
      <w:proofErr w:type="spellEnd"/>
      <w:r w:rsidRPr="00343EC8">
        <w:rPr>
          <w:rFonts w:ascii="Tahoma" w:eastAsia="MS Mincho" w:hAnsi="Tahoma" w:cs="Tahoma"/>
        </w:rPr>
        <w:t>.</w:t>
      </w:r>
    </w:p>
    <w:p w:rsidR="0053712F" w:rsidRPr="00343EC8" w:rsidRDefault="0053712F" w:rsidP="0053712F">
      <w:pPr>
        <w:pStyle w:val="Textoindependiente"/>
        <w:spacing w:after="0"/>
        <w:rPr>
          <w:rFonts w:ascii="Tahoma" w:eastAsia="MS Mincho" w:hAnsi="Tahoma" w:cs="Tahoma"/>
        </w:rPr>
      </w:pPr>
    </w:p>
    <w:p w:rsidR="0053712F" w:rsidRPr="00343EC8" w:rsidRDefault="0053712F" w:rsidP="0053712F">
      <w:pPr>
        <w:pStyle w:val="Prrafodelista"/>
        <w:ind w:left="0"/>
        <w:rPr>
          <w:rFonts w:ascii="Tahoma" w:hAnsi="Tahoma" w:cs="Tahoma"/>
          <w:lang w:val="es-BO"/>
        </w:rPr>
      </w:pPr>
      <w:r w:rsidRPr="00343EC8">
        <w:rPr>
          <w:rFonts w:ascii="Tahoma" w:hAnsi="Tahoma" w:cs="Tahoma"/>
        </w:rPr>
        <w:t xml:space="preserve">Por lo señalado, se implementa la Iniciativa </w:t>
      </w:r>
      <w:r w:rsidRPr="00343EC8">
        <w:rPr>
          <w:rFonts w:ascii="Tahoma" w:hAnsi="Tahoma" w:cs="Tahoma"/>
          <w:lang w:val="es-BO"/>
        </w:rPr>
        <w:t xml:space="preserve">“Control de Obligaciones Fiscales y Facilidades de Pago </w:t>
      </w:r>
      <w:r>
        <w:rPr>
          <w:rFonts w:ascii="Tahoma" w:hAnsi="Tahoma" w:cs="Tahoma"/>
          <w:lang w:val="es-BO"/>
        </w:rPr>
        <w:t>–</w:t>
      </w:r>
      <w:r w:rsidRPr="00343EC8">
        <w:rPr>
          <w:rFonts w:ascii="Tahoma" w:hAnsi="Tahoma" w:cs="Tahoma"/>
          <w:lang w:val="es-BO"/>
        </w:rPr>
        <w:t xml:space="preserve"> G</w:t>
      </w:r>
      <w:r>
        <w:rPr>
          <w:rFonts w:ascii="Tahoma" w:hAnsi="Tahoma" w:cs="Tahoma"/>
          <w:lang w:val="es-BO"/>
        </w:rPr>
        <w:t>erencia Distrital Yacuiba</w:t>
      </w:r>
      <w:r w:rsidRPr="00343EC8">
        <w:rPr>
          <w:rFonts w:ascii="Tahoma" w:hAnsi="Tahoma" w:cs="Tahoma"/>
          <w:lang w:val="es-BO"/>
        </w:rPr>
        <w:t>”, que se desarrollará de acuerdo al Programa Operativo Anual 2026, d</w:t>
      </w:r>
      <w:r>
        <w:rPr>
          <w:rFonts w:ascii="Tahoma" w:hAnsi="Tahoma" w:cs="Tahoma"/>
          <w:lang w:val="es-BO"/>
        </w:rPr>
        <w:t>esde el día hábil siguiente a la suscripción del contrato</w:t>
      </w:r>
      <w:r w:rsidRPr="00343EC8">
        <w:rPr>
          <w:rFonts w:ascii="Tahoma" w:hAnsi="Tahoma" w:cs="Tahoma"/>
          <w:lang w:val="es-BO"/>
        </w:rPr>
        <w:t xml:space="preserve"> hasta el 31 de diciembre de la gestión 2026. </w:t>
      </w:r>
    </w:p>
    <w:p w:rsidR="0053712F" w:rsidRPr="00343EC8" w:rsidRDefault="0053712F" w:rsidP="0053712F">
      <w:pPr>
        <w:pStyle w:val="Prrafodelista"/>
        <w:ind w:left="0"/>
        <w:rPr>
          <w:rFonts w:ascii="Tahoma" w:hAnsi="Tahoma" w:cs="Tahoma"/>
        </w:rPr>
      </w:pPr>
    </w:p>
    <w:p w:rsidR="0053712F" w:rsidRPr="00343EC8" w:rsidRDefault="0053712F" w:rsidP="0053712F">
      <w:pPr>
        <w:pStyle w:val="Prrafodelista"/>
        <w:ind w:left="0"/>
        <w:rPr>
          <w:rFonts w:ascii="Tahoma" w:hAnsi="Tahoma" w:cs="Tahoma"/>
        </w:rPr>
      </w:pPr>
      <w:r w:rsidRPr="00343EC8">
        <w:rPr>
          <w:rFonts w:ascii="Tahoma" w:hAnsi="Tahoma" w:cs="Tahoma"/>
        </w:rPr>
        <w:t xml:space="preserve">Esta Iniciativa corresponde a una actividad operativa que es ejecutada por los Departamentos de Recaudación y Empadronamiento de las Gerencias GRACO y Distritales del SIN, para lograr los objetivos de recaudación propuestos para los procesos: </w:t>
      </w:r>
      <w:r w:rsidRPr="00343EC8">
        <w:rPr>
          <w:rFonts w:ascii="Tahoma" w:hAnsi="Tahoma" w:cs="Tahoma"/>
          <w:color w:val="000000"/>
        </w:rPr>
        <w:t>Pagos en Defecto, Omisos, Morosos, Control de Créditos, Facilidades de Pago y Conciliaciones SIGMA/SIGEP; siendo r</w:t>
      </w:r>
      <w:r w:rsidRPr="00343EC8">
        <w:rPr>
          <w:rFonts w:ascii="Tahoma" w:hAnsi="Tahoma" w:cs="Tahoma"/>
        </w:rPr>
        <w:t>esponsabilidad de cada Dependencia Operativa realizar la Gestión de Cobro, control y seguimiento correspondiente, para el cumplimiento de las metas mensuales programadas en el Plan Operativo Anual 2026, a lo largo de la duración de la Iniciativa.</w:t>
      </w:r>
    </w:p>
    <w:p w:rsidR="0053712F" w:rsidRPr="00343EC8" w:rsidRDefault="0053712F" w:rsidP="0053712F">
      <w:pPr>
        <w:ind w:left="76"/>
        <w:contextualSpacing/>
        <w:rPr>
          <w:rFonts w:ascii="Tahoma" w:hAnsi="Tahoma" w:cs="Tahoma"/>
          <w:sz w:val="20"/>
          <w:szCs w:val="20"/>
        </w:rPr>
      </w:pPr>
    </w:p>
    <w:p w:rsidR="0053712F" w:rsidRPr="00343EC8" w:rsidRDefault="0053712F" w:rsidP="0053712F">
      <w:pPr>
        <w:contextualSpacing/>
        <w:rPr>
          <w:rFonts w:ascii="Tahoma" w:hAnsi="Tahoma" w:cs="Tahoma"/>
          <w:sz w:val="20"/>
          <w:szCs w:val="20"/>
        </w:rPr>
      </w:pPr>
      <w:r w:rsidRPr="00343EC8">
        <w:rPr>
          <w:rFonts w:ascii="Tahoma" w:hAnsi="Tahoma" w:cs="Tahoma"/>
          <w:sz w:val="20"/>
          <w:szCs w:val="20"/>
        </w:rPr>
        <w:t>Para esta Iniciativa se considera la contratación de</w:t>
      </w:r>
      <w:r>
        <w:rPr>
          <w:rFonts w:ascii="Tahoma" w:hAnsi="Tahoma" w:cs="Tahoma"/>
          <w:sz w:val="20"/>
          <w:szCs w:val="20"/>
        </w:rPr>
        <w:t xml:space="preserve"> cuatro</w:t>
      </w:r>
      <w:r w:rsidRPr="00343EC8">
        <w:rPr>
          <w:rFonts w:ascii="Tahoma" w:hAnsi="Tahoma" w:cs="Tahoma"/>
          <w:sz w:val="20"/>
          <w:szCs w:val="20"/>
        </w:rPr>
        <w:t xml:space="preserve"> (</w:t>
      </w:r>
      <w:r>
        <w:rPr>
          <w:rFonts w:ascii="Tahoma" w:hAnsi="Tahoma" w:cs="Tahoma"/>
          <w:sz w:val="20"/>
          <w:szCs w:val="20"/>
        </w:rPr>
        <w:t>4)</w:t>
      </w:r>
      <w:r w:rsidRPr="00343EC8">
        <w:rPr>
          <w:rFonts w:ascii="Tahoma" w:hAnsi="Tahoma" w:cs="Tahoma"/>
          <w:sz w:val="20"/>
          <w:szCs w:val="20"/>
          <w:highlight w:val="white"/>
        </w:rPr>
        <w:t xml:space="preserve"> </w:t>
      </w:r>
      <w:r w:rsidRPr="00343EC8">
        <w:rPr>
          <w:rFonts w:ascii="Tahoma" w:hAnsi="Tahoma" w:cs="Tahoma"/>
          <w:sz w:val="20"/>
          <w:szCs w:val="20"/>
        </w:rPr>
        <w:t xml:space="preserve">Consultores de Línea desde </w:t>
      </w:r>
      <w:r>
        <w:rPr>
          <w:rFonts w:ascii="Tahoma" w:hAnsi="Tahoma" w:cs="Tahoma"/>
          <w:sz w:val="20"/>
          <w:szCs w:val="20"/>
        </w:rPr>
        <w:t xml:space="preserve">el día hábil siguiente a la </w:t>
      </w:r>
      <w:r w:rsidRPr="00343EC8">
        <w:rPr>
          <w:rFonts w:ascii="Tahoma" w:hAnsi="Tahoma" w:cs="Tahoma"/>
          <w:sz w:val="20"/>
          <w:szCs w:val="20"/>
        </w:rPr>
        <w:t>firma del contrato hasta el 31 de diciembre de 2026</w:t>
      </w:r>
      <w:r w:rsidRPr="00343EC8">
        <w:rPr>
          <w:rFonts w:ascii="Tahoma" w:hAnsi="Tahoma" w:cs="Tahoma"/>
          <w:sz w:val="20"/>
          <w:szCs w:val="20"/>
          <w:highlight w:val="white"/>
        </w:rPr>
        <w:t>,</w:t>
      </w:r>
      <w:r w:rsidRPr="00343EC8">
        <w:rPr>
          <w:rFonts w:ascii="Tahoma" w:hAnsi="Tahoma" w:cs="Tahoma"/>
          <w:sz w:val="20"/>
          <w:szCs w:val="20"/>
        </w:rPr>
        <w:t xml:space="preserve"> asignados al Departamento de Recaudación y Empadronamiento de la Gerencia </w:t>
      </w:r>
      <w:r>
        <w:rPr>
          <w:rFonts w:ascii="Tahoma" w:hAnsi="Tahoma" w:cs="Tahoma"/>
          <w:sz w:val="20"/>
          <w:szCs w:val="20"/>
        </w:rPr>
        <w:t>Distrital Yacuiba</w:t>
      </w:r>
      <w:r w:rsidRPr="00343EC8">
        <w:rPr>
          <w:rFonts w:ascii="Tahoma" w:hAnsi="Tahoma" w:cs="Tahoma"/>
          <w:sz w:val="20"/>
          <w:szCs w:val="20"/>
        </w:rPr>
        <w:t>, que tiene a su cargo la tarea administrativa de contratación del número de consultores asignados.</w:t>
      </w:r>
    </w:p>
    <w:p w:rsidR="0053712F" w:rsidRPr="00D0311A" w:rsidRDefault="0053712F" w:rsidP="00F11DE7">
      <w:pPr>
        <w:pStyle w:val="Ttulo1"/>
        <w:keepNext w:val="0"/>
        <w:numPr>
          <w:ilvl w:val="0"/>
          <w:numId w:val="0"/>
        </w:numPr>
        <w:pBdr>
          <w:bottom w:val="single" w:sz="12" w:space="1" w:color="365F91"/>
        </w:pBdr>
        <w:spacing w:before="120" w:after="120"/>
        <w:ind w:left="360" w:hanging="360"/>
        <w:rPr>
          <w:rFonts w:cs="Tahoma"/>
          <w:b w:val="0"/>
          <w:bCs/>
          <w:sz w:val="20"/>
          <w:szCs w:val="20"/>
          <w:u w:val="none"/>
          <w:lang w:val="es-BO"/>
        </w:rPr>
      </w:pPr>
      <w:r w:rsidRPr="00D0311A">
        <w:rPr>
          <w:rFonts w:cs="Tahoma"/>
          <w:bCs/>
          <w:sz w:val="20"/>
          <w:szCs w:val="20"/>
          <w:u w:val="none"/>
          <w:lang w:val="es-BO"/>
        </w:rPr>
        <w:t>2.  JUSTIFICACIÓN DE LA CONTRATACIÓN</w:t>
      </w:r>
    </w:p>
    <w:p w:rsidR="0053712F" w:rsidRPr="000B11B2" w:rsidRDefault="0053712F" w:rsidP="0053712F">
      <w:pPr>
        <w:contextualSpacing/>
        <w:rPr>
          <w:rFonts w:ascii="Tahoma" w:hAnsi="Tahoma" w:cs="Tahoma"/>
          <w:sz w:val="20"/>
          <w:szCs w:val="20"/>
        </w:rPr>
      </w:pPr>
      <w:r w:rsidRPr="000B11B2">
        <w:rPr>
          <w:rFonts w:ascii="Tahoma" w:hAnsi="Tahoma" w:cs="Tahoma"/>
          <w:sz w:val="20"/>
          <w:szCs w:val="20"/>
        </w:rPr>
        <w:t xml:space="preserve">Se considera que esta contratación es necesaria para el desarrollo de las diferentes tareas, actividades y Gestión de Cobro de los procesos de </w:t>
      </w:r>
      <w:r w:rsidRPr="000B11B2">
        <w:rPr>
          <w:rFonts w:ascii="Tahoma" w:hAnsi="Tahoma" w:cs="Tahoma"/>
          <w:color w:val="000000"/>
          <w:sz w:val="20"/>
          <w:szCs w:val="20"/>
        </w:rPr>
        <w:t>Pagos en Defecto, Omisos, Morosos, Control de Créditos, Facilidades de Pago y Conciliaciones SIGMA/SIGEP de Declar</w:t>
      </w:r>
      <w:r w:rsidRPr="000B11B2">
        <w:rPr>
          <w:rFonts w:ascii="Tahoma" w:hAnsi="Tahoma" w:cs="Tahoma"/>
          <w:sz w:val="20"/>
          <w:szCs w:val="20"/>
        </w:rPr>
        <w:t>aciones Juradas pendientes de presentación y pago, en el Departamento de Recaudación y Empadronamiento de la Gerencia</w:t>
      </w:r>
      <w:r>
        <w:rPr>
          <w:rFonts w:ascii="Tahoma" w:hAnsi="Tahoma" w:cs="Tahoma"/>
          <w:sz w:val="20"/>
          <w:szCs w:val="20"/>
        </w:rPr>
        <w:t xml:space="preserve"> Distrital Yacuiba</w:t>
      </w:r>
      <w:r w:rsidRPr="000B11B2">
        <w:rPr>
          <w:rFonts w:ascii="Tahoma" w:hAnsi="Tahoma" w:cs="Tahoma"/>
          <w:sz w:val="20"/>
          <w:szCs w:val="20"/>
        </w:rPr>
        <w:t xml:space="preserve">, así también cumplir con otras funciones que se requiera. </w:t>
      </w:r>
    </w:p>
    <w:p w:rsidR="0053712F" w:rsidRPr="00D0311A" w:rsidRDefault="0053712F" w:rsidP="0053712F">
      <w:pPr>
        <w:pStyle w:val="Ttulo1"/>
        <w:keepNext w:val="0"/>
        <w:numPr>
          <w:ilvl w:val="0"/>
          <w:numId w:val="0"/>
        </w:numPr>
        <w:pBdr>
          <w:bottom w:val="single" w:sz="12" w:space="1" w:color="365F91"/>
        </w:pBdr>
        <w:tabs>
          <w:tab w:val="left" w:pos="0"/>
        </w:tabs>
        <w:spacing w:before="120" w:after="120"/>
        <w:rPr>
          <w:rFonts w:cs="Tahoma"/>
          <w:b w:val="0"/>
          <w:u w:val="none"/>
        </w:rPr>
      </w:pPr>
      <w:r w:rsidRPr="00D0311A">
        <w:rPr>
          <w:rFonts w:cs="Tahoma"/>
          <w:bCs/>
          <w:sz w:val="20"/>
          <w:szCs w:val="20"/>
          <w:u w:val="none"/>
          <w:lang w:val="es-BO"/>
        </w:rPr>
        <w:t xml:space="preserve">3.   OBJETIVO DE LA CONSULTORÍA </w:t>
      </w:r>
    </w:p>
    <w:p w:rsidR="0053712F" w:rsidRPr="00FE0FB8" w:rsidRDefault="0053712F" w:rsidP="0053712F">
      <w:pPr>
        <w:rPr>
          <w:rFonts w:ascii="Tahoma" w:eastAsia="MS Mincho" w:hAnsi="Tahoma" w:cs="Tahoma"/>
          <w:sz w:val="20"/>
          <w:szCs w:val="20"/>
        </w:rPr>
      </w:pPr>
      <w:r w:rsidRPr="00FE0FB8">
        <w:rPr>
          <w:rFonts w:ascii="Tahoma" w:eastAsia="MS Mincho" w:hAnsi="Tahoma" w:cs="Tahoma"/>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rsidR="0053712F" w:rsidRDefault="0053712F" w:rsidP="0053712F">
      <w:pPr>
        <w:rPr>
          <w:rFonts w:ascii="Tahoma" w:eastAsia="MS Mincho" w:hAnsi="Tahoma" w:cs="Tahoma"/>
          <w:sz w:val="20"/>
          <w:szCs w:val="20"/>
          <w:lang w:val="es-MX"/>
        </w:rPr>
      </w:pPr>
    </w:p>
    <w:p w:rsidR="0053712F" w:rsidRDefault="0053712F" w:rsidP="0053712F">
      <w:pPr>
        <w:pBdr>
          <w:bottom w:val="single" w:sz="12" w:space="1" w:color="auto"/>
        </w:pBdr>
        <w:rPr>
          <w:rFonts w:ascii="Tahoma" w:hAnsi="Tahoma" w:cs="Tahoma"/>
          <w:b/>
          <w:bCs/>
          <w:sz w:val="20"/>
          <w:szCs w:val="20"/>
          <w:lang w:val="es-BO"/>
        </w:rPr>
      </w:pPr>
      <w:r w:rsidRPr="00F927BB">
        <w:rPr>
          <w:rFonts w:ascii="Tahoma" w:hAnsi="Tahoma" w:cs="Tahoma"/>
          <w:b/>
          <w:bCs/>
          <w:sz w:val="20"/>
          <w:szCs w:val="20"/>
          <w:lang w:val="es-BO"/>
        </w:rPr>
        <w:t>4.  ALCANCE DEL SERVICIO</w:t>
      </w:r>
    </w:p>
    <w:p w:rsidR="0053712F" w:rsidRDefault="0053712F" w:rsidP="0053712F">
      <w:pPr>
        <w:rPr>
          <w:rFonts w:ascii="Tahoma" w:hAnsi="Tahoma" w:cs="Tahoma"/>
          <w:b/>
          <w:bCs/>
          <w:sz w:val="20"/>
          <w:szCs w:val="20"/>
          <w:lang w:val="es-BO"/>
        </w:rPr>
      </w:pPr>
    </w:p>
    <w:p w:rsidR="0053712F" w:rsidRDefault="0053712F" w:rsidP="0053712F">
      <w:pPr>
        <w:tabs>
          <w:tab w:val="left" w:pos="1560"/>
        </w:tabs>
        <w:spacing w:after="200"/>
        <w:contextualSpacing/>
        <w:rPr>
          <w:rFonts w:ascii="Tahoma" w:hAnsi="Tahoma" w:cs="Tahoma"/>
          <w:sz w:val="20"/>
          <w:szCs w:val="20"/>
          <w:lang w:eastAsia="es-BO"/>
        </w:rPr>
      </w:pPr>
      <w:r>
        <w:rPr>
          <w:rFonts w:ascii="Tahoma" w:hAnsi="Tahoma" w:cs="Tahoma"/>
          <w:sz w:val="20"/>
          <w:szCs w:val="20"/>
          <w:lang w:eastAsia="es-BO"/>
        </w:rPr>
        <w:t>Los consultores realizarán tareas en el Departamento de Recaudación y Empadronamiento de la Gerencia Distrital Yacuiba, velando por el cumplimiento de las actividades y resultados esperados detallados en los Términos de Referencia, a través del cumplimiento de la normativa inherente a los procesos que desarrollarán.</w:t>
      </w:r>
    </w:p>
    <w:p w:rsidR="0053712F" w:rsidRPr="00D0311A" w:rsidRDefault="0053712F" w:rsidP="0053712F">
      <w:pPr>
        <w:pStyle w:val="Ttulo1"/>
        <w:keepNext w:val="0"/>
        <w:numPr>
          <w:ilvl w:val="0"/>
          <w:numId w:val="0"/>
        </w:numPr>
        <w:pBdr>
          <w:bottom w:val="single" w:sz="12" w:space="1" w:color="365F91"/>
        </w:pBdr>
        <w:tabs>
          <w:tab w:val="left" w:pos="0"/>
        </w:tabs>
        <w:spacing w:before="120" w:after="120"/>
        <w:ind w:left="142"/>
        <w:rPr>
          <w:rFonts w:cs="Tahoma"/>
          <w:b w:val="0"/>
          <w:u w:val="none"/>
        </w:rPr>
      </w:pPr>
      <w:r w:rsidRPr="00D0311A">
        <w:rPr>
          <w:rFonts w:cs="Tahoma"/>
          <w:bCs/>
          <w:sz w:val="20"/>
          <w:szCs w:val="20"/>
          <w:u w:val="none"/>
          <w:lang w:val="es-BO"/>
        </w:rPr>
        <w:lastRenderedPageBreak/>
        <w:t>5.   UNIDAD ORGANIZACIONAL DE DEPENDENCIA</w:t>
      </w:r>
    </w:p>
    <w:p w:rsidR="0053712F" w:rsidRPr="00F927BB" w:rsidRDefault="0053712F" w:rsidP="0053712F">
      <w:r w:rsidRPr="00F927BB">
        <w:rPr>
          <w:rFonts w:ascii="Tahoma" w:hAnsi="Tahoma" w:cs="Tahoma"/>
          <w:sz w:val="20"/>
        </w:rPr>
        <w:t>Cada Consultor dependerá de la Jefatura del Departamento de Recaudación y Empadronamiento de la Gerencia Distrital Yacuiba.</w:t>
      </w:r>
    </w:p>
    <w:p w:rsidR="0053712F" w:rsidRPr="00F927BB" w:rsidRDefault="0053712F" w:rsidP="0053712F"/>
    <w:p w:rsidR="0053712F" w:rsidRDefault="0053712F" w:rsidP="0053712F">
      <w:pPr>
        <w:rPr>
          <w:rFonts w:ascii="Tahoma" w:hAnsi="Tahoma" w:cs="Tahoma"/>
          <w:sz w:val="20"/>
        </w:rPr>
      </w:pPr>
      <w:r w:rsidRPr="00F927BB">
        <w:rPr>
          <w:rFonts w:ascii="Tahoma" w:eastAsia="Calibri" w:hAnsi="Tahoma" w:cs="Tahoma"/>
          <w:sz w:val="20"/>
          <w:szCs w:val="20"/>
          <w:lang w:eastAsia="en-US"/>
        </w:rPr>
        <w:t>La consultoría se realizará bajo la dependencia de la Gerencia Distrital Yacuiba, el Jefe del Departamento de Recaudación y Empadronamiento, Supervisor y/o el Responsable de la iniciativa designado mediante memorándum correspondiente</w:t>
      </w:r>
      <w:r w:rsidRPr="00F927BB">
        <w:rPr>
          <w:rFonts w:ascii="Tahoma" w:hAnsi="Tahoma" w:cs="Tahoma"/>
          <w:sz w:val="20"/>
        </w:rPr>
        <w:t>.</w:t>
      </w:r>
    </w:p>
    <w:p w:rsidR="002F2B4E" w:rsidRPr="00F927BB" w:rsidRDefault="002F2B4E" w:rsidP="0053712F"/>
    <w:p w:rsidR="0053712F" w:rsidRPr="00D0311A" w:rsidRDefault="0053712F" w:rsidP="0053712F">
      <w:pPr>
        <w:pStyle w:val="Ttulo1"/>
        <w:keepNext w:val="0"/>
        <w:numPr>
          <w:ilvl w:val="0"/>
          <w:numId w:val="0"/>
        </w:numPr>
        <w:pBdr>
          <w:bottom w:val="single" w:sz="12" w:space="1" w:color="365F91"/>
        </w:pBdr>
        <w:tabs>
          <w:tab w:val="left" w:pos="0"/>
        </w:tabs>
        <w:spacing w:before="120" w:after="120"/>
        <w:ind w:left="142"/>
        <w:rPr>
          <w:rFonts w:cs="Tahoma"/>
          <w:b w:val="0"/>
          <w:bCs/>
          <w:sz w:val="20"/>
          <w:szCs w:val="20"/>
          <w:u w:val="none"/>
          <w:lang w:val="es-BO"/>
        </w:rPr>
      </w:pPr>
      <w:r w:rsidRPr="00D0311A">
        <w:rPr>
          <w:rFonts w:cs="Tahoma"/>
          <w:bCs/>
          <w:sz w:val="20"/>
          <w:szCs w:val="20"/>
          <w:u w:val="none"/>
          <w:lang w:val="es-BO"/>
        </w:rPr>
        <w:t>6.   ACTIVIDADES</w:t>
      </w:r>
    </w:p>
    <w:p w:rsidR="0053712F" w:rsidRPr="00A03ECD" w:rsidRDefault="0053712F" w:rsidP="0053712F">
      <w:pPr>
        <w:rPr>
          <w:b/>
          <w:bCs/>
          <w:sz w:val="16"/>
        </w:rPr>
      </w:pPr>
      <w:r w:rsidRPr="00A03ECD">
        <w:rPr>
          <w:rFonts w:ascii="Tahoma" w:hAnsi="Tahoma" w:cs="Tahoma"/>
          <w:b/>
          <w:bCs/>
          <w:sz w:val="20"/>
          <w:szCs w:val="20"/>
        </w:rPr>
        <w:t>Gerencias Operativas (Jefe de Departamento de Recaudación y Empadronamiento)</w:t>
      </w:r>
    </w:p>
    <w:p w:rsidR="0053712F" w:rsidRPr="00A03ECD" w:rsidRDefault="0053712F" w:rsidP="0053712F">
      <w:pPr>
        <w:rPr>
          <w:rFonts w:ascii="Tahoma" w:hAnsi="Tahoma" w:cs="Tahoma"/>
          <w:sz w:val="20"/>
          <w:szCs w:val="20"/>
        </w:rPr>
      </w:pP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 xml:space="preserve">Ejecutar la Iniciativa y el Presupuesto asignado para el desarrollo de la misma. </w:t>
      </w:r>
    </w:p>
    <w:p w:rsidR="0053712F" w:rsidRPr="00A03ECD" w:rsidRDefault="0053712F" w:rsidP="0053712F">
      <w:pPr>
        <w:numPr>
          <w:ilvl w:val="0"/>
          <w:numId w:val="65"/>
        </w:numPr>
        <w:spacing w:after="120"/>
        <w:ind w:left="567" w:hanging="283"/>
        <w:rPr>
          <w:sz w:val="16"/>
        </w:rPr>
      </w:pPr>
      <w:r w:rsidRPr="00A03ECD">
        <w:rPr>
          <w:rFonts w:ascii="Tahoma" w:hAnsi="Tahoma" w:cs="Tahoma"/>
          <w:color w:val="000000"/>
          <w:sz w:val="20"/>
          <w:szCs w:val="20"/>
        </w:rPr>
        <w:t>Coordinar la Supervisión de la Iniciativa nombrando a un Servidor Público de Planta como responsable.</w:t>
      </w: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Controlar, supervisar y guiar el trabajo desarrollado por el personal contratado.</w:t>
      </w: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Revisar y firmar los Registros establecidos en los Manuales de Procedimientos COF y F</w:t>
      </w:r>
      <w:r>
        <w:rPr>
          <w:rFonts w:ascii="Tahoma" w:hAnsi="Tahoma" w:cs="Tahoma"/>
          <w:sz w:val="20"/>
          <w:szCs w:val="20"/>
        </w:rPr>
        <w:t>acilidades de Pa</w:t>
      </w:r>
      <w:r w:rsidRPr="00A03ECD">
        <w:rPr>
          <w:rFonts w:ascii="Tahoma" w:hAnsi="Tahoma" w:cs="Tahoma"/>
          <w:sz w:val="20"/>
          <w:szCs w:val="20"/>
        </w:rPr>
        <w:t>go, mismos que deben ser remitidos al Departamento de Procesos y Control de Recaudación de la GRE, producto del trabajo desarrollado, conforme los medios, plazos y procedimientos correspondientes.</w:t>
      </w: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Revisar y remitir manera mensual el Informe de avance de la Iniciativa a la Gerencia de Recaudación y Empadronamiento.</w:t>
      </w:r>
    </w:p>
    <w:p w:rsidR="002F2B4E" w:rsidRPr="002F2B4E" w:rsidRDefault="0053712F" w:rsidP="002F2B4E">
      <w:pPr>
        <w:numPr>
          <w:ilvl w:val="0"/>
          <w:numId w:val="65"/>
        </w:numPr>
        <w:ind w:left="567" w:hanging="283"/>
        <w:rPr>
          <w:sz w:val="16"/>
        </w:rPr>
      </w:pPr>
      <w:r w:rsidRPr="00A03ECD">
        <w:rPr>
          <w:rFonts w:ascii="Tahoma" w:hAnsi="Tahoma" w:cs="Tahoma"/>
          <w:sz w:val="20"/>
          <w:szCs w:val="20"/>
        </w:rPr>
        <w:t>Revisar y remitir el Informe respectivo de cierre de la Iniciativa a la Gerencia de Recaudación y Empadronamiento, mismo que deberá reflejar los resultados logrados, metas de recaudación y conciliaciones alcanzadas, presupuesto ejecutado, observaciones, conclusiones y recomendaciones.</w:t>
      </w:r>
    </w:p>
    <w:p w:rsidR="0053712F" w:rsidRPr="00A03ECD" w:rsidRDefault="0053712F" w:rsidP="0053712F">
      <w:pPr>
        <w:ind w:left="567"/>
        <w:rPr>
          <w:rFonts w:ascii="Tahoma" w:hAnsi="Tahoma" w:cs="Tahoma"/>
          <w:sz w:val="20"/>
          <w:szCs w:val="20"/>
        </w:rPr>
      </w:pPr>
    </w:p>
    <w:p w:rsidR="0053712F" w:rsidRPr="00A03ECD" w:rsidRDefault="0053712F" w:rsidP="0053712F">
      <w:pPr>
        <w:ind w:left="141"/>
        <w:rPr>
          <w:rFonts w:ascii="Tahoma" w:hAnsi="Tahoma" w:cs="Tahoma"/>
          <w:b/>
          <w:bCs/>
          <w:sz w:val="20"/>
          <w:szCs w:val="20"/>
        </w:rPr>
      </w:pPr>
      <w:r w:rsidRPr="00A03ECD">
        <w:rPr>
          <w:rFonts w:ascii="Tahoma" w:hAnsi="Tahoma" w:cs="Tahoma"/>
          <w:b/>
          <w:bCs/>
          <w:sz w:val="20"/>
          <w:szCs w:val="20"/>
        </w:rPr>
        <w:t>Responsable de la Iniciativa</w:t>
      </w:r>
    </w:p>
    <w:p w:rsidR="0053712F" w:rsidRPr="00A03ECD" w:rsidRDefault="0053712F" w:rsidP="0053712F">
      <w:pPr>
        <w:ind w:left="141"/>
        <w:rPr>
          <w:rFonts w:ascii="Tahoma" w:hAnsi="Tahoma" w:cs="Tahoma"/>
          <w:b/>
          <w:bCs/>
          <w:sz w:val="20"/>
          <w:szCs w:val="20"/>
        </w:rPr>
      </w:pP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 xml:space="preserve">Ejecutar la Iniciativa y el Presupuesto asignado para el desarrollo de la misma. </w:t>
      </w: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 xml:space="preserve">Capacitar a los Consultores de Línea contratados para la ejecución de la Iniciativa en todos los temas inherentes a los procesos COF y Facilidades de Pago. </w:t>
      </w: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Asignar a los Consultores de Línea de la Iniciativa, bases de información de los procesos COF y Facilidades de Pago, que serán sujetos a regularización y Gestión de Cobro.</w:t>
      </w: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 xml:space="preserve">Consolidar y remitir a la GRE mediante Informe, los resultados de la Gestión de Cobro y las actividades realizadas en la forma, medios y plazos establecidos en Circulares y Manuales de Procedimiento COF y Facilidades de Pago. </w:t>
      </w: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Controlar, supervisar y guiar el trabajo desarrollado por el personal contratado, llevando el control mensual de los casos asignados, mediante los registros establecidos en los Manuales de Procedimientos COF – Control de Obligaciones Fiscales y Manual de Procedimiento de Facilidades de Pago – SIAT en Línea a efecto, de garantizar el control y seguimiento.</w:t>
      </w:r>
    </w:p>
    <w:p w:rsidR="0053712F" w:rsidRPr="00A03ECD" w:rsidRDefault="0053712F" w:rsidP="0053712F">
      <w:pPr>
        <w:numPr>
          <w:ilvl w:val="0"/>
          <w:numId w:val="65"/>
        </w:numPr>
        <w:spacing w:after="120"/>
        <w:ind w:left="567" w:hanging="283"/>
        <w:rPr>
          <w:sz w:val="16"/>
        </w:rPr>
      </w:pPr>
      <w:r w:rsidRPr="00A03ECD">
        <w:rPr>
          <w:rFonts w:ascii="Tahoma" w:hAnsi="Tahoma" w:cs="Tahoma"/>
          <w:bCs/>
          <w:sz w:val="20"/>
          <w:szCs w:val="20"/>
        </w:rPr>
        <w:t>Realizar el seguimiento de la ejecución por partida presupuestaria e informar mensualmente sobre el grado de ejecución, a la Gerencia de Recaudación y Empadronamiento.</w:t>
      </w:r>
    </w:p>
    <w:p w:rsidR="0053712F" w:rsidRPr="00A03ECD" w:rsidRDefault="0053712F" w:rsidP="0053712F">
      <w:pPr>
        <w:numPr>
          <w:ilvl w:val="0"/>
          <w:numId w:val="65"/>
        </w:numPr>
        <w:spacing w:after="120"/>
        <w:ind w:left="567" w:hanging="283"/>
        <w:rPr>
          <w:sz w:val="16"/>
        </w:rPr>
      </w:pPr>
      <w:r w:rsidRPr="00A03ECD">
        <w:rPr>
          <w:rFonts w:ascii="Tahoma" w:hAnsi="Tahoma" w:cs="Tahoma"/>
          <w:sz w:val="20"/>
        </w:rPr>
        <w:t>Remitir de forma mensual,</w:t>
      </w:r>
      <w:r w:rsidRPr="006907A0">
        <w:rPr>
          <w:rFonts w:ascii="Tahoma" w:hAnsi="Tahoma" w:cs="Tahoma"/>
          <w:sz w:val="20"/>
        </w:rPr>
        <w:t xml:space="preserve"> hasta el </w:t>
      </w:r>
      <w:r>
        <w:rPr>
          <w:rFonts w:ascii="Tahoma" w:hAnsi="Tahoma" w:cs="Tahoma"/>
          <w:sz w:val="20"/>
        </w:rPr>
        <w:t xml:space="preserve">quinto </w:t>
      </w:r>
      <w:r w:rsidRPr="006907A0">
        <w:rPr>
          <w:rFonts w:ascii="Tahoma" w:hAnsi="Tahoma" w:cs="Tahoma"/>
          <w:sz w:val="20"/>
        </w:rPr>
        <w:t>(</w:t>
      </w:r>
      <w:r>
        <w:rPr>
          <w:rFonts w:ascii="Tahoma" w:hAnsi="Tahoma" w:cs="Tahoma"/>
          <w:sz w:val="20"/>
        </w:rPr>
        <w:t>5to</w:t>
      </w:r>
      <w:r w:rsidRPr="006907A0">
        <w:rPr>
          <w:rFonts w:ascii="Tahoma" w:hAnsi="Tahoma" w:cs="Tahoma"/>
          <w:sz w:val="20"/>
        </w:rPr>
        <w:t>) día hábil</w:t>
      </w:r>
      <w:r w:rsidRPr="00A03ECD">
        <w:rPr>
          <w:rFonts w:ascii="Tahoma" w:hAnsi="Tahoma" w:cs="Tahoma"/>
          <w:sz w:val="20"/>
        </w:rPr>
        <w:t xml:space="preserve"> del mes siguiente, a la Gerencia de Recaudación y Empadronamiento, un informe del avance de la Iniciativa (inclusive en los meses que no se obtenga recaudación y revisión de casos), este </w:t>
      </w:r>
      <w:r w:rsidRPr="00A03ECD">
        <w:rPr>
          <w:rFonts w:ascii="Tahoma" w:hAnsi="Tahoma" w:cs="Tahoma"/>
          <w:color w:val="000000"/>
          <w:sz w:val="20"/>
          <w:szCs w:val="20"/>
          <w:lang w:eastAsia="en-US"/>
        </w:rPr>
        <w:t>informe debe contener mínimamente la siguiente información:</w:t>
      </w:r>
    </w:p>
    <w:p w:rsidR="0053712F" w:rsidRPr="00A03ECD" w:rsidRDefault="0053712F" w:rsidP="0053712F">
      <w:pPr>
        <w:numPr>
          <w:ilvl w:val="3"/>
          <w:numId w:val="65"/>
        </w:numPr>
        <w:spacing w:before="120" w:line="276" w:lineRule="auto"/>
        <w:ind w:left="850" w:right="340" w:hanging="227"/>
        <w:contextualSpacing/>
        <w:rPr>
          <w:rFonts w:ascii="Times New Roman" w:hAnsi="Times New Roman"/>
          <w:sz w:val="20"/>
          <w:szCs w:val="20"/>
          <w:lang w:eastAsia="en-US"/>
        </w:rPr>
      </w:pPr>
      <w:r w:rsidRPr="00A03ECD">
        <w:rPr>
          <w:rFonts w:ascii="Tahoma" w:hAnsi="Tahoma" w:cs="Tahoma"/>
          <w:color w:val="000000"/>
          <w:sz w:val="20"/>
          <w:szCs w:val="20"/>
          <w:lang w:eastAsia="en-US"/>
        </w:rPr>
        <w:lastRenderedPageBreak/>
        <w:t>Antecedentes.</w:t>
      </w:r>
    </w:p>
    <w:p w:rsidR="0053712F" w:rsidRPr="00A03ECD" w:rsidRDefault="0053712F" w:rsidP="0053712F">
      <w:pPr>
        <w:numPr>
          <w:ilvl w:val="3"/>
          <w:numId w:val="65"/>
        </w:numPr>
        <w:spacing w:before="120" w:line="276" w:lineRule="auto"/>
        <w:ind w:left="850" w:right="340" w:hanging="227"/>
        <w:contextualSpacing/>
        <w:rPr>
          <w:rFonts w:ascii="Times New Roman" w:hAnsi="Times New Roman"/>
          <w:sz w:val="20"/>
          <w:szCs w:val="20"/>
          <w:lang w:eastAsia="en-US"/>
        </w:rPr>
      </w:pPr>
      <w:r w:rsidRPr="00A03ECD">
        <w:rPr>
          <w:rFonts w:ascii="Tahoma" w:hAnsi="Tahoma" w:cs="Tahoma"/>
          <w:color w:val="000000"/>
          <w:sz w:val="20"/>
          <w:szCs w:val="20"/>
          <w:lang w:eastAsia="en-US"/>
        </w:rPr>
        <w:t>Análisis y/o Desarrollo (Deberá contener información Administrativa, Operativa, Recaudatoria y Estadística del trabajo realizado).</w:t>
      </w:r>
    </w:p>
    <w:p w:rsidR="0053712F" w:rsidRPr="00A03ECD" w:rsidRDefault="0053712F" w:rsidP="0053712F">
      <w:pPr>
        <w:numPr>
          <w:ilvl w:val="3"/>
          <w:numId w:val="65"/>
        </w:numPr>
        <w:spacing w:before="120" w:line="276" w:lineRule="auto"/>
        <w:ind w:left="850" w:right="340" w:hanging="227"/>
        <w:contextualSpacing/>
        <w:rPr>
          <w:rFonts w:ascii="Times New Roman" w:hAnsi="Times New Roman"/>
          <w:sz w:val="20"/>
          <w:szCs w:val="20"/>
          <w:lang w:eastAsia="en-US"/>
        </w:rPr>
      </w:pPr>
      <w:r w:rsidRPr="00A03ECD">
        <w:rPr>
          <w:rFonts w:ascii="Tahoma" w:hAnsi="Tahoma" w:cs="Tahoma"/>
          <w:color w:val="000000"/>
          <w:sz w:val="20"/>
          <w:szCs w:val="20"/>
          <w:lang w:eastAsia="en-US"/>
        </w:rPr>
        <w:t>Observaciones y Limitaciones en el desarrollo de la Iniciativa.</w:t>
      </w:r>
    </w:p>
    <w:p w:rsidR="0053712F" w:rsidRPr="00A03ECD" w:rsidRDefault="0053712F" w:rsidP="0053712F">
      <w:pPr>
        <w:numPr>
          <w:ilvl w:val="3"/>
          <w:numId w:val="65"/>
        </w:numPr>
        <w:spacing w:before="120" w:line="276" w:lineRule="auto"/>
        <w:ind w:left="850" w:right="340" w:hanging="227"/>
        <w:contextualSpacing/>
        <w:rPr>
          <w:rFonts w:ascii="Times New Roman" w:hAnsi="Times New Roman"/>
          <w:sz w:val="20"/>
          <w:szCs w:val="20"/>
          <w:lang w:eastAsia="en-US"/>
        </w:rPr>
      </w:pPr>
      <w:r w:rsidRPr="00A03ECD">
        <w:rPr>
          <w:rFonts w:ascii="Tahoma" w:hAnsi="Tahoma" w:cs="Tahoma"/>
          <w:color w:val="000000"/>
          <w:sz w:val="20"/>
          <w:szCs w:val="20"/>
          <w:lang w:eastAsia="en-US"/>
        </w:rPr>
        <w:t>Conclusiones.</w:t>
      </w:r>
    </w:p>
    <w:p w:rsidR="0053712F" w:rsidRPr="00A03ECD" w:rsidRDefault="0053712F" w:rsidP="0053712F">
      <w:pPr>
        <w:numPr>
          <w:ilvl w:val="3"/>
          <w:numId w:val="65"/>
        </w:numPr>
        <w:spacing w:before="120" w:line="276" w:lineRule="auto"/>
        <w:ind w:left="850" w:right="340" w:hanging="227"/>
        <w:contextualSpacing/>
        <w:rPr>
          <w:rFonts w:ascii="Times New Roman" w:hAnsi="Times New Roman"/>
          <w:sz w:val="20"/>
          <w:szCs w:val="20"/>
          <w:lang w:eastAsia="en-US"/>
        </w:rPr>
      </w:pPr>
      <w:r w:rsidRPr="00A03ECD">
        <w:rPr>
          <w:rFonts w:ascii="Tahoma" w:hAnsi="Tahoma" w:cs="Tahoma"/>
          <w:color w:val="000000"/>
          <w:sz w:val="20"/>
          <w:szCs w:val="20"/>
          <w:lang w:eastAsia="en-US"/>
        </w:rPr>
        <w:t>Recomendaciones según correspondan.</w:t>
      </w:r>
    </w:p>
    <w:p w:rsidR="0053712F" w:rsidRPr="00A03ECD" w:rsidRDefault="0053712F" w:rsidP="0053712F">
      <w:pPr>
        <w:spacing w:before="120" w:line="276" w:lineRule="auto"/>
        <w:ind w:left="850" w:right="340"/>
        <w:contextualSpacing/>
        <w:rPr>
          <w:rFonts w:ascii="Times New Roman" w:hAnsi="Times New Roman"/>
          <w:sz w:val="20"/>
          <w:szCs w:val="20"/>
          <w:lang w:eastAsia="en-US"/>
        </w:rPr>
      </w:pPr>
    </w:p>
    <w:p w:rsidR="0053712F" w:rsidRPr="00A03ECD" w:rsidRDefault="0053712F" w:rsidP="0053712F">
      <w:pPr>
        <w:numPr>
          <w:ilvl w:val="0"/>
          <w:numId w:val="65"/>
        </w:numPr>
        <w:ind w:left="567" w:hanging="283"/>
        <w:contextualSpacing/>
        <w:rPr>
          <w:rFonts w:ascii="Times New Roman" w:hAnsi="Times New Roman"/>
          <w:sz w:val="20"/>
          <w:szCs w:val="20"/>
          <w:lang w:eastAsia="en-US"/>
        </w:rPr>
      </w:pPr>
      <w:r w:rsidRPr="00A03ECD">
        <w:rPr>
          <w:rFonts w:ascii="Tahoma" w:hAnsi="Tahoma" w:cs="Tahoma"/>
          <w:sz w:val="20"/>
          <w:szCs w:val="20"/>
          <w:lang w:eastAsia="en-US"/>
        </w:rPr>
        <w:t>La información reportada no puede ser distinta a la evaluada en Plan Operativo Anual (POA).</w:t>
      </w:r>
    </w:p>
    <w:p w:rsidR="0053712F" w:rsidRPr="00A03ECD" w:rsidRDefault="0053712F" w:rsidP="0053712F">
      <w:pPr>
        <w:rPr>
          <w:rFonts w:ascii="Tahoma" w:hAnsi="Tahoma" w:cs="Tahoma"/>
          <w:sz w:val="16"/>
        </w:rPr>
      </w:pPr>
    </w:p>
    <w:p w:rsidR="0053712F" w:rsidRPr="00A03ECD" w:rsidRDefault="0053712F" w:rsidP="0053712F">
      <w:pPr>
        <w:numPr>
          <w:ilvl w:val="0"/>
          <w:numId w:val="65"/>
        </w:numPr>
        <w:spacing w:after="120"/>
        <w:ind w:left="567" w:hanging="283"/>
        <w:rPr>
          <w:sz w:val="16"/>
        </w:rPr>
      </w:pPr>
      <w:r w:rsidRPr="00A03ECD">
        <w:rPr>
          <w:rFonts w:ascii="Tahoma" w:hAnsi="Tahoma" w:cs="Tahoma"/>
          <w:sz w:val="20"/>
          <w:szCs w:val="20"/>
        </w:rPr>
        <w:t xml:space="preserve">A la conclusión de la Iniciativa </w:t>
      </w:r>
      <w:r w:rsidRPr="00A03ECD">
        <w:rPr>
          <w:rFonts w:ascii="Tahoma" w:hAnsi="Tahoma" w:cs="Tahoma"/>
          <w:sz w:val="20"/>
          <w:szCs w:val="20"/>
          <w:lang w:val="es-BO"/>
        </w:rPr>
        <w:t>“Control de Obligaciones Fiscales y Facilidades de Pago - Gestión 2026”</w:t>
      </w:r>
      <w:r w:rsidRPr="00A03ECD">
        <w:rPr>
          <w:rFonts w:ascii="Tahoma" w:hAnsi="Tahoma" w:cs="Tahoma"/>
          <w:sz w:val="20"/>
          <w:szCs w:val="20"/>
        </w:rPr>
        <w:t>, remitir a la GRE el Informe Final hasta el décimo (10mo) día hábil de haber concluido la Iniciativa, reportando los resultados obtenidos, importes de recaudación alcanzados, conclusiones y recomendaciones.</w:t>
      </w:r>
    </w:p>
    <w:p w:rsidR="0053712F" w:rsidRPr="00A03ECD" w:rsidRDefault="0053712F" w:rsidP="0053712F">
      <w:pPr>
        <w:rPr>
          <w:sz w:val="16"/>
        </w:rPr>
      </w:pPr>
      <w:r w:rsidRPr="00A03ECD">
        <w:rPr>
          <w:rFonts w:ascii="Tahoma" w:hAnsi="Tahoma" w:cs="Tahoma"/>
          <w:b/>
          <w:bCs/>
          <w:sz w:val="20"/>
          <w:szCs w:val="20"/>
        </w:rPr>
        <w:t xml:space="preserve">Consultor de Línea </w:t>
      </w:r>
    </w:p>
    <w:p w:rsidR="0053712F" w:rsidRPr="00A03ECD" w:rsidRDefault="0053712F" w:rsidP="0053712F">
      <w:pPr>
        <w:rPr>
          <w:rFonts w:ascii="Tahoma" w:hAnsi="Tahoma" w:cs="Tahoma"/>
          <w:sz w:val="20"/>
          <w:szCs w:val="20"/>
        </w:rPr>
      </w:pPr>
    </w:p>
    <w:p w:rsidR="0053712F" w:rsidRPr="00A03ECD" w:rsidRDefault="0053712F" w:rsidP="0053712F">
      <w:pPr>
        <w:rPr>
          <w:rFonts w:ascii="Tahoma" w:hAnsi="Tahoma" w:cs="Tahoma"/>
          <w:sz w:val="20"/>
          <w:szCs w:val="20"/>
        </w:rPr>
      </w:pPr>
      <w:r w:rsidRPr="00A03ECD">
        <w:rPr>
          <w:rFonts w:ascii="Tahoma" w:hAnsi="Tahoma" w:cs="Tahoma"/>
          <w:sz w:val="20"/>
          <w:szCs w:val="20"/>
        </w:rPr>
        <w:t xml:space="preserve">Para la Iniciativa </w:t>
      </w:r>
      <w:r w:rsidRPr="00A03ECD">
        <w:rPr>
          <w:rFonts w:ascii="Tahoma" w:hAnsi="Tahoma" w:cs="Tahoma"/>
          <w:sz w:val="20"/>
          <w:szCs w:val="20"/>
          <w:lang w:val="es-BO"/>
        </w:rPr>
        <w:t>“Control de Obligaciones Fiscales y Facilidades de Pago - Gestión 2026”</w:t>
      </w:r>
      <w:r w:rsidRPr="00A03ECD">
        <w:rPr>
          <w:rFonts w:ascii="Tahoma" w:hAnsi="Tahoma" w:cs="Tahoma"/>
          <w:sz w:val="20"/>
          <w:szCs w:val="20"/>
        </w:rPr>
        <w:t>, la información será ejecutada por los Consultores de Línea de cada Dependencia Operativa, quienes deberán:</w:t>
      </w:r>
    </w:p>
    <w:p w:rsidR="0053712F" w:rsidRPr="00A03ECD" w:rsidRDefault="0053712F" w:rsidP="0053712F">
      <w:pPr>
        <w:rPr>
          <w:rFonts w:ascii="Tahoma" w:hAnsi="Tahoma" w:cs="Tahoma"/>
          <w:sz w:val="20"/>
          <w:szCs w:val="20"/>
        </w:rPr>
      </w:pPr>
    </w:p>
    <w:p w:rsidR="0053712F" w:rsidRPr="00A03ECD" w:rsidRDefault="0053712F" w:rsidP="0053712F">
      <w:pPr>
        <w:numPr>
          <w:ilvl w:val="0"/>
          <w:numId w:val="66"/>
        </w:numPr>
        <w:contextualSpacing/>
        <w:rPr>
          <w:rFonts w:ascii="Times New Roman" w:hAnsi="Times New Roman"/>
          <w:sz w:val="20"/>
          <w:szCs w:val="20"/>
          <w:lang w:eastAsia="en-US"/>
        </w:rPr>
      </w:pPr>
      <w:r w:rsidRPr="00A03ECD">
        <w:rPr>
          <w:rFonts w:ascii="Tahoma" w:hAnsi="Tahoma" w:cs="Tahoma"/>
          <w:sz w:val="20"/>
          <w:szCs w:val="20"/>
          <w:lang w:eastAsia="en-US"/>
        </w:rPr>
        <w:t>Participar de los procesos de capacitación e inducción correspondientes para aplicar los procedimientos a cabalidad en el desempeño de sus funciones.</w:t>
      </w:r>
    </w:p>
    <w:p w:rsidR="0053712F" w:rsidRPr="00A03ECD" w:rsidRDefault="0053712F" w:rsidP="0053712F">
      <w:pPr>
        <w:ind w:left="720"/>
        <w:contextualSpacing/>
        <w:rPr>
          <w:rFonts w:ascii="Tahoma" w:hAnsi="Tahoma" w:cs="Tahoma"/>
          <w:sz w:val="20"/>
          <w:szCs w:val="20"/>
          <w:lang w:eastAsia="en-US"/>
        </w:rPr>
      </w:pPr>
    </w:p>
    <w:p w:rsidR="0053712F" w:rsidRPr="00A03ECD" w:rsidRDefault="0053712F" w:rsidP="0053712F">
      <w:pPr>
        <w:numPr>
          <w:ilvl w:val="0"/>
          <w:numId w:val="66"/>
        </w:numPr>
        <w:contextualSpacing/>
        <w:rPr>
          <w:rFonts w:ascii="Times New Roman" w:hAnsi="Times New Roman"/>
          <w:sz w:val="20"/>
          <w:szCs w:val="20"/>
          <w:lang w:eastAsia="en-US"/>
        </w:rPr>
      </w:pPr>
      <w:r w:rsidRPr="00A03ECD">
        <w:rPr>
          <w:rFonts w:ascii="Tahoma" w:hAnsi="Tahoma" w:cs="Tahoma"/>
          <w:sz w:val="20"/>
          <w:szCs w:val="20"/>
          <w:lang w:eastAsia="en-US"/>
        </w:rPr>
        <w:t xml:space="preserve">En coordinación con el Servidor Público Responsable de la Iniciativa, deberá verificar, clasificar y/o depurar los adeudos tributarios de la base de información asignada de los procesos </w:t>
      </w:r>
      <w:r w:rsidRPr="00A03ECD">
        <w:rPr>
          <w:rFonts w:ascii="Tahoma" w:hAnsi="Tahoma" w:cs="Tahoma"/>
          <w:color w:val="000000"/>
          <w:sz w:val="20"/>
          <w:szCs w:val="20"/>
          <w:lang w:eastAsia="en-US"/>
        </w:rPr>
        <w:t>Pagos en Defecto, Omisos, Morosos, Control de Créditos, Facilidades de Pago y Conciliaciones SIGMA/SIGEP</w:t>
      </w:r>
      <w:r w:rsidRPr="00A03ECD">
        <w:rPr>
          <w:rFonts w:ascii="Tahoma" w:hAnsi="Tahoma" w:cs="Tahoma"/>
          <w:sz w:val="20"/>
          <w:szCs w:val="20"/>
          <w:lang w:eastAsia="en-US"/>
        </w:rPr>
        <w:t>, conforme Manuales de Procedimientos respectivos.</w:t>
      </w:r>
    </w:p>
    <w:p w:rsidR="0053712F" w:rsidRPr="00A03ECD" w:rsidRDefault="0053712F" w:rsidP="0053712F">
      <w:pPr>
        <w:rPr>
          <w:rFonts w:ascii="Tahoma" w:hAnsi="Tahoma" w:cs="Tahoma"/>
          <w:sz w:val="20"/>
          <w:szCs w:val="20"/>
          <w:lang w:eastAsia="en-US"/>
        </w:rPr>
      </w:pPr>
    </w:p>
    <w:p w:rsidR="0053712F" w:rsidRPr="00A03ECD" w:rsidRDefault="0053712F" w:rsidP="0053712F">
      <w:pPr>
        <w:numPr>
          <w:ilvl w:val="0"/>
          <w:numId w:val="66"/>
        </w:numPr>
        <w:contextualSpacing/>
        <w:rPr>
          <w:rFonts w:ascii="Tahoma" w:hAnsi="Tahoma" w:cs="Tahoma"/>
          <w:sz w:val="20"/>
          <w:szCs w:val="20"/>
          <w:lang w:eastAsia="en-US"/>
        </w:rPr>
      </w:pPr>
      <w:r w:rsidRPr="00A03ECD">
        <w:rPr>
          <w:rFonts w:ascii="Tahoma" w:hAnsi="Tahoma" w:cs="Tahoma"/>
          <w:sz w:val="20"/>
          <w:szCs w:val="20"/>
          <w:lang w:eastAsia="en-US"/>
        </w:rPr>
        <w:t>Para el proceso de Pagos en Defecto, deberá analizar las Declaraciones Juradas previa a la Gestión de Cobro identificando correctamente la naturaleza de la deuda para ello debe utilizar todas las herramientas informáticas disponibles como ser: Oficina Virtual, Registro Nacional de Contribuyentes – RNC, SIRAT, BDC, Calculadora Tributaria Quipus, FAP AYNI, FAP SIAT, entre otros. Una vez confirmada la deuda, iniciar el procedimiento de Gestión de Cobro, o la correspondiente remisión al Departamento Jurídico y de Cobranza Coactiva.</w:t>
      </w:r>
    </w:p>
    <w:p w:rsidR="0053712F" w:rsidRPr="00A03ECD" w:rsidRDefault="0053712F" w:rsidP="0053712F">
      <w:pPr>
        <w:ind w:left="720"/>
        <w:contextualSpacing/>
        <w:rPr>
          <w:rFonts w:ascii="Tahoma" w:hAnsi="Tahoma" w:cs="Tahoma"/>
          <w:sz w:val="20"/>
          <w:szCs w:val="20"/>
          <w:lang w:eastAsia="en-US"/>
        </w:rPr>
      </w:pPr>
    </w:p>
    <w:p w:rsidR="0053712F" w:rsidRPr="00A03ECD" w:rsidRDefault="0053712F" w:rsidP="0053712F">
      <w:pPr>
        <w:numPr>
          <w:ilvl w:val="0"/>
          <w:numId w:val="66"/>
        </w:numPr>
        <w:contextualSpacing/>
        <w:rPr>
          <w:rFonts w:ascii="Times New Roman" w:hAnsi="Times New Roman"/>
          <w:sz w:val="20"/>
          <w:szCs w:val="20"/>
          <w:shd w:val="clear" w:color="auto" w:fill="FFFF00"/>
          <w:lang w:eastAsia="en-US"/>
        </w:rPr>
      </w:pPr>
      <w:r w:rsidRPr="00A03ECD">
        <w:rPr>
          <w:rFonts w:ascii="Tahoma" w:hAnsi="Tahoma" w:cs="Tahoma"/>
          <w:sz w:val="20"/>
          <w:szCs w:val="20"/>
          <w:lang w:eastAsia="en-US"/>
        </w:rPr>
        <w:t>Para el proceso Omisos y Morosos, deberá realizar el control de obligaciones Fiscales respecto a la omisión a la presentación de Declaraciones Juradas y/o a la presentación fuera de plazo de Declaraciones Juradas, para ello debe utilizar todas las herramientas informáticas disponibles, como ser: SIAT Declaraciones Juradas – Control y Seguimiento,</w:t>
      </w:r>
      <w:r>
        <w:rPr>
          <w:rFonts w:ascii="Tahoma" w:hAnsi="Tahoma" w:cs="Tahoma"/>
          <w:sz w:val="20"/>
          <w:szCs w:val="20"/>
          <w:lang w:eastAsia="en-US"/>
        </w:rPr>
        <w:t xml:space="preserve"> </w:t>
      </w:r>
      <w:r w:rsidRPr="00A03ECD">
        <w:rPr>
          <w:rFonts w:ascii="Tahoma" w:hAnsi="Tahoma" w:cs="Tahoma"/>
          <w:sz w:val="20"/>
          <w:szCs w:val="20"/>
          <w:lang w:eastAsia="en-US"/>
        </w:rPr>
        <w:t>Registro Nacional de Contribuyentes (RNC), Base de Datos Corporativa (BDC), Corrección de Errores Materiales (CEM), Calculadora Tributaria QUIPUS, Facilidades de Pago (FAP), entre otros.</w:t>
      </w:r>
    </w:p>
    <w:p w:rsidR="0053712F" w:rsidRPr="00A03ECD" w:rsidRDefault="0053712F" w:rsidP="0053712F">
      <w:pPr>
        <w:ind w:left="720"/>
        <w:rPr>
          <w:rFonts w:ascii="Tahoma" w:hAnsi="Tahoma" w:cs="Tahoma"/>
          <w:sz w:val="20"/>
          <w:szCs w:val="20"/>
          <w:lang w:eastAsia="en-US"/>
        </w:rPr>
      </w:pPr>
    </w:p>
    <w:p w:rsidR="0053712F" w:rsidRPr="00A03ECD" w:rsidRDefault="0053712F" w:rsidP="0053712F">
      <w:pPr>
        <w:numPr>
          <w:ilvl w:val="0"/>
          <w:numId w:val="66"/>
        </w:numPr>
        <w:contextualSpacing/>
        <w:rPr>
          <w:rFonts w:ascii="Times New Roman" w:hAnsi="Times New Roman"/>
          <w:sz w:val="20"/>
          <w:szCs w:val="20"/>
          <w:lang w:eastAsia="en-US"/>
        </w:rPr>
      </w:pPr>
      <w:r w:rsidRPr="00A03ECD">
        <w:rPr>
          <w:rFonts w:ascii="Tahoma" w:hAnsi="Tahoma" w:cs="Tahoma"/>
          <w:sz w:val="20"/>
          <w:szCs w:val="20"/>
          <w:lang w:eastAsia="en-US"/>
        </w:rPr>
        <w:t>Para el proceso de Control de Créditos, deberá verificar las Bases de Información (de acuerdo a procedimiento establecido) utilizando todas las herramientas informáticas disponibles como ser Cuenta Corriente Tributaria de la Oficina Virtual, Sistema de Cuenta Corriente del sistema SIAT en Línea, Sistema de Declaraciones Juradas del sistema SIAT en Línea, BDC SIRAT, Sistema de FAP AYNI, Sistema de FAP del SIAT en Línea, Registro Nacional de Contribuyentes del SIAT en Línea, para su posterior cobro y/o remisión a la GRE, para la generación de Ordenes de Verificación Interna (OVI) en coordinación con Estudio y Gestión de Riesgos (EGR).</w:t>
      </w:r>
    </w:p>
    <w:p w:rsidR="0053712F" w:rsidRPr="00A03ECD" w:rsidRDefault="0053712F" w:rsidP="0053712F">
      <w:pPr>
        <w:ind w:left="720"/>
        <w:rPr>
          <w:rFonts w:ascii="Tahoma" w:hAnsi="Tahoma" w:cs="Tahoma"/>
          <w:sz w:val="20"/>
          <w:szCs w:val="20"/>
          <w:lang w:eastAsia="en-US"/>
        </w:rPr>
      </w:pPr>
    </w:p>
    <w:p w:rsidR="0053712F" w:rsidRPr="00A03ECD" w:rsidRDefault="0053712F" w:rsidP="0053712F">
      <w:pPr>
        <w:numPr>
          <w:ilvl w:val="0"/>
          <w:numId w:val="66"/>
        </w:numPr>
        <w:contextualSpacing/>
        <w:rPr>
          <w:rFonts w:ascii="Tahoma" w:hAnsi="Tahoma" w:cs="Tahoma"/>
          <w:sz w:val="20"/>
          <w:szCs w:val="20"/>
          <w:lang w:eastAsia="en-US"/>
        </w:rPr>
      </w:pPr>
      <w:r w:rsidRPr="00A03ECD">
        <w:rPr>
          <w:rFonts w:ascii="Tahoma" w:hAnsi="Tahoma" w:cs="Tahoma"/>
          <w:sz w:val="20"/>
          <w:szCs w:val="20"/>
          <w:lang w:eastAsia="en-US"/>
        </w:rPr>
        <w:t xml:space="preserve">Para el proceso Facilidades de Pago, deberá realizar el control y seguimiento de la cantidad de planes otorgados, cantidad de incumplimientos y cumplimientos; así también mediante la </w:t>
      </w:r>
      <w:r w:rsidRPr="00A03ECD">
        <w:rPr>
          <w:rFonts w:ascii="Tahoma" w:hAnsi="Tahoma" w:cs="Tahoma"/>
          <w:sz w:val="20"/>
          <w:szCs w:val="20"/>
          <w:lang w:eastAsia="en-US"/>
        </w:rPr>
        <w:lastRenderedPageBreak/>
        <w:t>Gestión de Cobro disminuir las Facilidades de pago que se encuentren con riesgo de incumplimiento (una y dos cuotas observadas), para dicho propósito se utilizará los Sistemas FAP-AYNI, FAP-SIAT, Registro Nacional de Contribuyentes RNC, etc.</w:t>
      </w:r>
    </w:p>
    <w:p w:rsidR="0053712F" w:rsidRPr="00A03ECD" w:rsidRDefault="0053712F" w:rsidP="0053712F">
      <w:pPr>
        <w:ind w:left="720"/>
        <w:rPr>
          <w:rFonts w:ascii="Tahoma" w:hAnsi="Tahoma" w:cs="Tahoma"/>
          <w:sz w:val="20"/>
          <w:szCs w:val="20"/>
          <w:lang w:eastAsia="en-US"/>
        </w:rPr>
      </w:pPr>
    </w:p>
    <w:p w:rsidR="0053712F" w:rsidRPr="00A03ECD" w:rsidRDefault="0053712F" w:rsidP="0053712F">
      <w:pPr>
        <w:numPr>
          <w:ilvl w:val="0"/>
          <w:numId w:val="66"/>
        </w:numPr>
        <w:contextualSpacing/>
        <w:rPr>
          <w:rFonts w:ascii="Tahoma" w:hAnsi="Tahoma" w:cs="Tahoma"/>
          <w:sz w:val="20"/>
          <w:szCs w:val="20"/>
          <w:lang w:eastAsia="en-US"/>
        </w:rPr>
      </w:pPr>
      <w:r w:rsidRPr="00A03ECD">
        <w:rPr>
          <w:rFonts w:ascii="Tahoma" w:hAnsi="Tahoma" w:cs="Tahoma"/>
          <w:sz w:val="20"/>
          <w:szCs w:val="20"/>
          <w:lang w:eastAsia="en-US"/>
        </w:rPr>
        <w:t>Para el Proceso Conciliaciones SIGMA/SIGEP, deberá revisar la documentación (nota y el anexo de solicitud de conciliación) presentada por la Entidad y/o Empresa Pública a efecto de verificar y conciliar las Declaraciones Juradas con Pago en Defecto pagadas mediante Comprobantes C-31, para ello deberá utilizar las herramientas informáticas disponibles, como ser: Histórico Pago de Impuestos por SIGMA, Calculadora Tributaria QUIPUS, Base de Datos Corporativa (BDC), Padrón Biométrico Digital (PBD), entre otros.</w:t>
      </w:r>
    </w:p>
    <w:p w:rsidR="0053712F" w:rsidRPr="00A03ECD" w:rsidRDefault="0053712F" w:rsidP="0053712F">
      <w:pPr>
        <w:ind w:left="720"/>
        <w:rPr>
          <w:rFonts w:ascii="Tahoma" w:hAnsi="Tahoma" w:cs="Tahoma"/>
          <w:sz w:val="20"/>
          <w:szCs w:val="20"/>
          <w:lang w:eastAsia="en-US"/>
        </w:rPr>
      </w:pPr>
    </w:p>
    <w:p w:rsidR="0053712F" w:rsidRPr="00A03ECD" w:rsidRDefault="0053712F" w:rsidP="0053712F">
      <w:pPr>
        <w:numPr>
          <w:ilvl w:val="0"/>
          <w:numId w:val="66"/>
        </w:numPr>
        <w:contextualSpacing/>
        <w:rPr>
          <w:rFonts w:ascii="Tahoma" w:hAnsi="Tahoma" w:cs="Tahoma"/>
          <w:sz w:val="20"/>
          <w:szCs w:val="20"/>
          <w:lang w:eastAsia="en-US"/>
        </w:rPr>
      </w:pPr>
      <w:r w:rsidRPr="00A03ECD">
        <w:rPr>
          <w:rFonts w:ascii="Tahoma" w:hAnsi="Tahoma" w:cs="Tahoma"/>
          <w:sz w:val="20"/>
          <w:szCs w:val="20"/>
          <w:lang w:eastAsia="en-US"/>
        </w:rPr>
        <w:t>Comunicar al contribuyente de manera integral sobre los adeudos tributarios que se registran en los Sistemas COF – Control de Obligaciones Fiscales y Facilidades de Pago.</w:t>
      </w:r>
    </w:p>
    <w:p w:rsidR="0053712F" w:rsidRPr="00A03ECD" w:rsidRDefault="0053712F" w:rsidP="0053712F">
      <w:pPr>
        <w:contextualSpacing/>
        <w:rPr>
          <w:rFonts w:ascii="Tahoma" w:hAnsi="Tahoma" w:cs="Tahoma"/>
          <w:sz w:val="20"/>
          <w:szCs w:val="20"/>
          <w:lang w:eastAsia="en-US"/>
        </w:rPr>
      </w:pPr>
    </w:p>
    <w:p w:rsidR="0053712F" w:rsidRPr="00A03ECD" w:rsidRDefault="0053712F" w:rsidP="0053712F">
      <w:pPr>
        <w:numPr>
          <w:ilvl w:val="0"/>
          <w:numId w:val="66"/>
        </w:numPr>
        <w:contextualSpacing/>
        <w:rPr>
          <w:rFonts w:ascii="Times New Roman" w:hAnsi="Times New Roman"/>
          <w:sz w:val="20"/>
          <w:szCs w:val="20"/>
          <w:lang w:eastAsia="en-US"/>
        </w:rPr>
      </w:pPr>
      <w:r w:rsidRPr="00A03ECD">
        <w:rPr>
          <w:rFonts w:ascii="Tahoma" w:hAnsi="Tahoma" w:cs="Tahoma"/>
          <w:sz w:val="20"/>
          <w:szCs w:val="20"/>
          <w:lang w:eastAsia="en-US"/>
        </w:rPr>
        <w:t>Atender a los contribuyentes o terceros responsables en las plataformas habilitadas a efectos de analizar y verificar los descargos presentados, de corresponder orientar al correcto cumplimiento de sus obligaciones tributarias.</w:t>
      </w:r>
    </w:p>
    <w:p w:rsidR="0053712F" w:rsidRPr="00A03ECD" w:rsidRDefault="0053712F" w:rsidP="0053712F">
      <w:pPr>
        <w:contextualSpacing/>
        <w:rPr>
          <w:rFonts w:ascii="Tahoma" w:hAnsi="Tahoma" w:cs="Tahoma"/>
          <w:sz w:val="16"/>
        </w:rPr>
      </w:pPr>
    </w:p>
    <w:p w:rsidR="0053712F" w:rsidRPr="00A03ECD" w:rsidRDefault="0053712F" w:rsidP="0053712F">
      <w:pPr>
        <w:numPr>
          <w:ilvl w:val="0"/>
          <w:numId w:val="66"/>
        </w:numPr>
        <w:contextualSpacing/>
        <w:rPr>
          <w:rFonts w:ascii="Times New Roman" w:hAnsi="Times New Roman"/>
          <w:sz w:val="20"/>
          <w:szCs w:val="20"/>
          <w:lang w:eastAsia="en-US"/>
        </w:rPr>
      </w:pPr>
      <w:r w:rsidRPr="00A03ECD">
        <w:rPr>
          <w:rFonts w:ascii="Tahoma" w:hAnsi="Tahoma" w:cs="Tahoma"/>
          <w:sz w:val="20"/>
          <w:szCs w:val="20"/>
          <w:lang w:eastAsia="en-US"/>
        </w:rPr>
        <w:t>Elaborar informes mensuales dirigidos al Jefe de Departamento de Recaudación, vía el Servidor Público de planta responsable de la Iniciativa, adjuntando los registros correspondientes a cada proceso COF.</w:t>
      </w:r>
    </w:p>
    <w:p w:rsidR="0053712F" w:rsidRPr="00A03ECD" w:rsidRDefault="0053712F" w:rsidP="0053712F">
      <w:pPr>
        <w:ind w:left="1440"/>
        <w:contextualSpacing/>
        <w:rPr>
          <w:rFonts w:ascii="Tahoma" w:hAnsi="Tahoma" w:cs="Tahoma"/>
          <w:sz w:val="20"/>
          <w:szCs w:val="20"/>
          <w:lang w:eastAsia="en-US"/>
        </w:rPr>
      </w:pPr>
    </w:p>
    <w:p w:rsidR="0053712F" w:rsidRPr="00A03ECD" w:rsidRDefault="0053712F" w:rsidP="0053712F">
      <w:pPr>
        <w:numPr>
          <w:ilvl w:val="0"/>
          <w:numId w:val="66"/>
        </w:numPr>
        <w:contextualSpacing/>
        <w:rPr>
          <w:rFonts w:ascii="Times New Roman" w:hAnsi="Times New Roman"/>
          <w:sz w:val="20"/>
          <w:szCs w:val="20"/>
          <w:lang w:eastAsia="en-US"/>
        </w:rPr>
      </w:pPr>
      <w:r w:rsidRPr="00A03ECD">
        <w:rPr>
          <w:rFonts w:ascii="Tahoma" w:hAnsi="Tahoma" w:cs="Tahoma"/>
          <w:sz w:val="20"/>
          <w:szCs w:val="20"/>
          <w:lang w:eastAsia="en-US"/>
        </w:rPr>
        <w:t>Efectuar otras tareas relativas a su naturaleza funcional que le sean asignadas, tales como operativos de control y/o verificación que programe el Servicio de Impuestos Nacionales.</w:t>
      </w:r>
    </w:p>
    <w:p w:rsidR="0053712F" w:rsidRPr="00A03ECD" w:rsidRDefault="0053712F" w:rsidP="0053712F">
      <w:pPr>
        <w:ind w:left="720"/>
        <w:contextualSpacing/>
        <w:rPr>
          <w:rFonts w:ascii="Tahoma" w:hAnsi="Tahoma" w:cs="Tahoma"/>
          <w:sz w:val="20"/>
          <w:szCs w:val="20"/>
          <w:lang w:eastAsia="en-US"/>
        </w:rPr>
      </w:pPr>
    </w:p>
    <w:p w:rsidR="0053712F" w:rsidRDefault="0053712F" w:rsidP="0053712F">
      <w:pPr>
        <w:rPr>
          <w:rFonts w:ascii="Tahoma" w:hAnsi="Tahoma" w:cs="Tahoma"/>
          <w:color w:val="050505"/>
          <w:sz w:val="20"/>
        </w:rPr>
      </w:pPr>
      <w:r w:rsidRPr="00A03ECD">
        <w:rPr>
          <w:rFonts w:ascii="Tahoma" w:hAnsi="Tahoma" w:cs="Tahoma"/>
          <w:color w:val="050505"/>
          <w:sz w:val="20"/>
        </w:rPr>
        <w:t>Asimismo, la Gerencia de Recaudación y Empadronamiento emitirá la Circular que establecerá los procedimientos para la ejecución de la Iniciativa.</w:t>
      </w:r>
    </w:p>
    <w:p w:rsidR="0053712F" w:rsidRPr="00A03ECD" w:rsidRDefault="0053712F" w:rsidP="0053712F">
      <w:pPr>
        <w:rPr>
          <w:sz w:val="16"/>
        </w:rPr>
      </w:pPr>
    </w:p>
    <w:p w:rsidR="0053712F" w:rsidRPr="00D0311A" w:rsidRDefault="0053712F" w:rsidP="0053712F">
      <w:pPr>
        <w:pStyle w:val="Ttulo1"/>
        <w:numPr>
          <w:ilvl w:val="0"/>
          <w:numId w:val="0"/>
        </w:numPr>
        <w:pBdr>
          <w:bottom w:val="single" w:sz="12" w:space="0" w:color="365F91"/>
        </w:pBdr>
        <w:rPr>
          <w:rFonts w:cs="Tahoma"/>
          <w:b w:val="0"/>
          <w:u w:val="none"/>
        </w:rPr>
      </w:pPr>
      <w:r w:rsidRPr="00D0311A">
        <w:rPr>
          <w:rFonts w:eastAsia="Batang" w:cs="Tahoma"/>
          <w:kern w:val="2"/>
          <w:sz w:val="20"/>
          <w:szCs w:val="20"/>
          <w:u w:val="none"/>
          <w:lang w:eastAsia="ko-KR"/>
        </w:rPr>
        <w:t xml:space="preserve">7.  RESULTADOS ESPERADOS </w:t>
      </w:r>
      <w:r w:rsidRPr="00D0311A">
        <w:rPr>
          <w:rFonts w:eastAsia="Batang" w:cs="Tahoma"/>
          <w:kern w:val="2"/>
          <w:sz w:val="20"/>
          <w:szCs w:val="20"/>
          <w:u w:val="none"/>
          <w:lang w:val="es-BO" w:eastAsia="ko-KR"/>
        </w:rPr>
        <w:t>DE LA CONSULTORIA DE LÍNEA</w:t>
      </w:r>
    </w:p>
    <w:p w:rsidR="0053712F" w:rsidRDefault="0053712F" w:rsidP="0053712F">
      <w:pPr>
        <w:pStyle w:val="Prrafodelista"/>
        <w:rPr>
          <w:rFonts w:ascii="Tahoma" w:eastAsia="Batang" w:hAnsi="Tahoma" w:cs="Tahoma"/>
          <w:kern w:val="2"/>
          <w:lang w:eastAsia="ko-KR"/>
        </w:rPr>
      </w:pPr>
    </w:p>
    <w:p w:rsidR="0053712F" w:rsidRDefault="0053712F" w:rsidP="0053712F">
      <w:pPr>
        <w:contextualSpacing/>
        <w:rPr>
          <w:rFonts w:ascii="Tahoma" w:hAnsi="Tahoma" w:cs="Tahoma"/>
          <w:color w:val="000000"/>
          <w:sz w:val="20"/>
          <w:szCs w:val="20"/>
        </w:rPr>
      </w:pPr>
      <w:r w:rsidRPr="00394CC9">
        <w:rPr>
          <w:rFonts w:ascii="Tahoma" w:hAnsi="Tahoma" w:cs="Tahoma"/>
          <w:color w:val="000000"/>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rsidR="002F2B4E" w:rsidRPr="00394CC9" w:rsidRDefault="002F2B4E" w:rsidP="0053712F">
      <w:pPr>
        <w:contextualSpacing/>
        <w:rPr>
          <w:rFonts w:ascii="Tahoma" w:hAnsi="Tahoma" w:cs="Tahoma"/>
          <w:color w:val="000000"/>
          <w:sz w:val="20"/>
          <w:szCs w:val="20"/>
        </w:rPr>
      </w:pPr>
    </w:p>
    <w:p w:rsidR="0053712F" w:rsidRPr="00BA05B8" w:rsidRDefault="0053712F" w:rsidP="0053712F">
      <w:pPr>
        <w:rPr>
          <w:rFonts w:ascii="Tahoma" w:eastAsia="Batang" w:hAnsi="Tahoma" w:cs="Tahoma"/>
          <w:kern w:val="2"/>
          <w:lang w:eastAsia="ko-KR"/>
        </w:rPr>
      </w:pPr>
    </w:p>
    <w:tbl>
      <w:tblPr>
        <w:tblW w:w="6900" w:type="dxa"/>
        <w:tblInd w:w="1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2588"/>
        <w:gridCol w:w="2326"/>
        <w:gridCol w:w="1986"/>
      </w:tblGrid>
      <w:tr w:rsidR="0053712F" w:rsidRPr="00717573" w:rsidTr="00D0311A">
        <w:trPr>
          <w:trHeight w:val="20"/>
        </w:trPr>
        <w:tc>
          <w:tcPr>
            <w:tcW w:w="2588" w:type="dxa"/>
            <w:shd w:val="clear" w:color="auto" w:fill="729FCF"/>
            <w:vAlign w:val="center"/>
          </w:tcPr>
          <w:p w:rsidR="0053712F" w:rsidRPr="00717573" w:rsidRDefault="0053712F" w:rsidP="00D0311A">
            <w:pPr>
              <w:widowControl w:val="0"/>
              <w:jc w:val="center"/>
              <w:rPr>
                <w:rFonts w:ascii="Tahoma" w:hAnsi="Tahoma"/>
                <w:szCs w:val="18"/>
              </w:rPr>
            </w:pPr>
            <w:r w:rsidRPr="00717573">
              <w:rPr>
                <w:rFonts w:ascii="Tahoma" w:eastAsia="MS Mincho" w:hAnsi="Tahoma" w:cs="Tahoma"/>
                <w:b/>
                <w:szCs w:val="18"/>
              </w:rPr>
              <w:t>GERENCIA</w:t>
            </w:r>
          </w:p>
        </w:tc>
        <w:tc>
          <w:tcPr>
            <w:tcW w:w="2326" w:type="dxa"/>
            <w:shd w:val="clear" w:color="auto" w:fill="729FCF"/>
            <w:vAlign w:val="center"/>
          </w:tcPr>
          <w:p w:rsidR="0053712F" w:rsidRPr="00717573" w:rsidRDefault="0053712F" w:rsidP="00D0311A">
            <w:pPr>
              <w:widowControl w:val="0"/>
              <w:jc w:val="center"/>
              <w:rPr>
                <w:rFonts w:ascii="Tahoma" w:hAnsi="Tahoma"/>
                <w:szCs w:val="18"/>
              </w:rPr>
            </w:pPr>
            <w:r w:rsidRPr="00717573">
              <w:rPr>
                <w:rFonts w:ascii="Tahoma" w:hAnsi="Tahoma"/>
                <w:b/>
                <w:szCs w:val="18"/>
              </w:rPr>
              <w:t>METAS</w:t>
            </w:r>
            <w:r w:rsidRPr="00717573">
              <w:rPr>
                <w:rFonts w:ascii="Tahoma" w:hAnsi="Tahoma"/>
                <w:szCs w:val="18"/>
              </w:rPr>
              <w:br/>
            </w:r>
            <w:r w:rsidRPr="00717573">
              <w:rPr>
                <w:rFonts w:ascii="Tahoma" w:hAnsi="Tahoma"/>
                <w:b/>
                <w:szCs w:val="18"/>
              </w:rPr>
              <w:t>(Recaudación en Bs)</w:t>
            </w:r>
          </w:p>
        </w:tc>
        <w:tc>
          <w:tcPr>
            <w:tcW w:w="1986" w:type="dxa"/>
            <w:shd w:val="clear" w:color="auto" w:fill="729FCF"/>
            <w:vAlign w:val="center"/>
          </w:tcPr>
          <w:p w:rsidR="0053712F" w:rsidRPr="00717573" w:rsidRDefault="0053712F" w:rsidP="00D0311A">
            <w:pPr>
              <w:widowControl w:val="0"/>
              <w:jc w:val="center"/>
              <w:rPr>
                <w:rFonts w:ascii="Tahoma" w:hAnsi="Tahoma"/>
                <w:szCs w:val="18"/>
              </w:rPr>
            </w:pPr>
            <w:r w:rsidRPr="00717573">
              <w:rPr>
                <w:rFonts w:ascii="Tahoma" w:hAnsi="Tahoma"/>
                <w:b/>
                <w:szCs w:val="18"/>
              </w:rPr>
              <w:t>METAS</w:t>
            </w:r>
            <w:r w:rsidRPr="00717573">
              <w:rPr>
                <w:rFonts w:ascii="Tahoma" w:hAnsi="Tahoma"/>
                <w:szCs w:val="18"/>
              </w:rPr>
              <w:br/>
            </w:r>
            <w:r w:rsidRPr="00717573">
              <w:rPr>
                <w:rFonts w:ascii="Tahoma" w:hAnsi="Tahoma"/>
                <w:b/>
                <w:szCs w:val="18"/>
              </w:rPr>
              <w:t>(N° de Casos)</w:t>
            </w:r>
          </w:p>
        </w:tc>
      </w:tr>
      <w:tr w:rsidR="0053712F" w:rsidRPr="00717573" w:rsidTr="00D0311A">
        <w:trPr>
          <w:trHeight w:val="20"/>
        </w:trPr>
        <w:tc>
          <w:tcPr>
            <w:tcW w:w="2588" w:type="dxa"/>
            <w:vAlign w:val="center"/>
          </w:tcPr>
          <w:p w:rsidR="0053712F" w:rsidRPr="00717573" w:rsidRDefault="0053712F" w:rsidP="00D0311A">
            <w:pPr>
              <w:widowControl w:val="0"/>
              <w:jc w:val="center"/>
              <w:rPr>
                <w:rFonts w:ascii="Tahoma" w:hAnsi="Tahoma"/>
                <w:szCs w:val="18"/>
              </w:rPr>
            </w:pPr>
            <w:r w:rsidRPr="00717573">
              <w:rPr>
                <w:rFonts w:ascii="Tahoma" w:hAnsi="Tahoma"/>
                <w:szCs w:val="18"/>
              </w:rPr>
              <w:t>Gerencia Distrital Yacuiba</w:t>
            </w:r>
          </w:p>
        </w:tc>
        <w:tc>
          <w:tcPr>
            <w:tcW w:w="2326" w:type="dxa"/>
            <w:vAlign w:val="center"/>
          </w:tcPr>
          <w:p w:rsidR="0053712F" w:rsidRPr="00717573" w:rsidRDefault="0053712F" w:rsidP="00D0311A">
            <w:pPr>
              <w:widowControl w:val="0"/>
              <w:ind w:left="709"/>
              <w:rPr>
                <w:rFonts w:ascii="Tahoma" w:hAnsi="Tahoma"/>
                <w:szCs w:val="18"/>
              </w:rPr>
            </w:pPr>
            <w:r w:rsidRPr="00717573">
              <w:rPr>
                <w:rFonts w:ascii="Tahoma" w:hAnsi="Tahoma"/>
                <w:szCs w:val="18"/>
              </w:rPr>
              <w:t>7.725.177</w:t>
            </w:r>
          </w:p>
        </w:tc>
        <w:tc>
          <w:tcPr>
            <w:tcW w:w="1986" w:type="dxa"/>
            <w:vAlign w:val="center"/>
          </w:tcPr>
          <w:p w:rsidR="0053712F" w:rsidRPr="00717573" w:rsidRDefault="0053712F" w:rsidP="00D0311A">
            <w:pPr>
              <w:widowControl w:val="0"/>
              <w:ind w:left="709"/>
              <w:rPr>
                <w:rFonts w:ascii="Tahoma" w:hAnsi="Tahoma"/>
                <w:szCs w:val="18"/>
              </w:rPr>
            </w:pPr>
            <w:r w:rsidRPr="00717573">
              <w:rPr>
                <w:rFonts w:ascii="Tahoma" w:hAnsi="Tahoma"/>
                <w:szCs w:val="18"/>
              </w:rPr>
              <w:t xml:space="preserve">    -</w:t>
            </w:r>
          </w:p>
        </w:tc>
      </w:tr>
    </w:tbl>
    <w:p w:rsidR="0053712F" w:rsidRPr="005613FB" w:rsidRDefault="0053712F" w:rsidP="0053712F">
      <w:pPr>
        <w:jc w:val="center"/>
        <w:rPr>
          <w:rFonts w:ascii="Tahoma" w:eastAsia="Batang" w:hAnsi="Tahoma" w:cs="Tahoma"/>
          <w:kern w:val="2"/>
          <w:sz w:val="20"/>
          <w:szCs w:val="20"/>
          <w:lang w:eastAsia="ko-KR"/>
        </w:rPr>
      </w:pPr>
    </w:p>
    <w:p w:rsidR="0053712F" w:rsidRPr="00D0311A" w:rsidRDefault="0053712F" w:rsidP="002E1CB6">
      <w:pPr>
        <w:pStyle w:val="Ttulo1"/>
        <w:keepNext w:val="0"/>
        <w:numPr>
          <w:ilvl w:val="0"/>
          <w:numId w:val="0"/>
        </w:numPr>
        <w:pBdr>
          <w:bottom w:val="single" w:sz="12" w:space="0" w:color="365F91"/>
        </w:pBdr>
        <w:spacing w:before="120" w:after="120"/>
        <w:ind w:left="142"/>
        <w:rPr>
          <w:rFonts w:cs="Tahoma"/>
          <w:b w:val="0"/>
          <w:u w:val="none"/>
        </w:rPr>
      </w:pPr>
      <w:r w:rsidRPr="00D0311A">
        <w:rPr>
          <w:rFonts w:cs="Tahoma"/>
          <w:bCs/>
          <w:sz w:val="20"/>
          <w:szCs w:val="20"/>
          <w:u w:val="none"/>
          <w:lang w:val="es-BO"/>
        </w:rPr>
        <w:t xml:space="preserve">8. </w:t>
      </w:r>
      <w:r w:rsidRPr="00D0311A">
        <w:rPr>
          <w:rFonts w:cs="Tahoma"/>
          <w:bCs/>
          <w:iCs/>
          <w:sz w:val="20"/>
          <w:szCs w:val="20"/>
          <w:u w:val="none"/>
          <w:lang w:val="es-BO"/>
        </w:rPr>
        <w:t>PRESENTACIÓN DE INFORMES MENSUALES</w:t>
      </w:r>
    </w:p>
    <w:p w:rsidR="0053712F" w:rsidRPr="00F927BB" w:rsidRDefault="0053712F" w:rsidP="0053712F">
      <w:pPr>
        <w:pStyle w:val="Prrafodelista"/>
        <w:ind w:left="284"/>
        <w:rPr>
          <w:rFonts w:ascii="Tahoma" w:hAnsi="Tahoma" w:cs="Tahoma"/>
        </w:rPr>
      </w:pPr>
    </w:p>
    <w:p w:rsidR="0053712F" w:rsidRPr="00BB4076" w:rsidRDefault="0053712F" w:rsidP="0098686A">
      <w:pPr>
        <w:pStyle w:val="Prrafodelista"/>
        <w:numPr>
          <w:ilvl w:val="0"/>
          <w:numId w:val="67"/>
        </w:numPr>
        <w:contextualSpacing/>
      </w:pPr>
      <w:r w:rsidRPr="00F927BB">
        <w:rPr>
          <w:rFonts w:ascii="Tahoma" w:hAnsi="Tahoma" w:cs="Tahoma"/>
        </w:rPr>
        <w:t xml:space="preserve">Cada CONSULTOR deberá presentar el “Informe Mensual de Actividades” hasta el tercer (3er) día hábil del siguiente mes al que se cancelará el mismo, plasmando los resultados de la </w:t>
      </w:r>
      <w:r w:rsidRPr="00F927BB">
        <w:rPr>
          <w:rFonts w:ascii="Tahoma" w:hAnsi="Tahoma" w:cs="Tahoma"/>
          <w:lang w:val="es-ES_tradnl" w:eastAsia="es-ES"/>
        </w:rPr>
        <w:t xml:space="preserve">Planilla de Control: </w:t>
      </w:r>
      <w:r w:rsidRPr="00F927BB">
        <w:rPr>
          <w:rFonts w:ascii="Tahoma" w:hAnsi="Tahoma" w:cs="Tahoma"/>
          <w:bCs/>
          <w:lang w:val="es-ES_tradnl" w:eastAsia="es-ES"/>
        </w:rPr>
        <w:t>F</w:t>
      </w:r>
      <w:proofErr w:type="spellStart"/>
      <w:r w:rsidRPr="00F927BB">
        <w:rPr>
          <w:rFonts w:ascii="Tahoma" w:hAnsi="Tahoma" w:cs="Tahoma"/>
          <w:bCs/>
          <w:lang w:val="es-BO" w:eastAsia="es-ES"/>
        </w:rPr>
        <w:t>ormulario</w:t>
      </w:r>
      <w:proofErr w:type="spellEnd"/>
      <w:r w:rsidRPr="00F927BB">
        <w:rPr>
          <w:rFonts w:ascii="Tahoma" w:hAnsi="Tahoma" w:cs="Tahoma"/>
          <w:bCs/>
          <w:lang w:val="es-BO" w:eastAsia="es-ES"/>
        </w:rPr>
        <w:t xml:space="preserve"> </w:t>
      </w:r>
      <w:r w:rsidRPr="00F927BB">
        <w:rPr>
          <w:rFonts w:ascii="Tahoma" w:hAnsi="Tahoma" w:cs="Tahoma"/>
          <w:bCs/>
          <w:lang w:val="es-ES_tradnl" w:eastAsia="es-ES"/>
        </w:rPr>
        <w:t>R-0580-01 “</w:t>
      </w:r>
      <w:r w:rsidRPr="00F927BB">
        <w:rPr>
          <w:rFonts w:ascii="Tahoma" w:hAnsi="Tahoma" w:cs="Tahoma"/>
          <w:lang w:val="es-ES_tradnl" w:eastAsia="es-ES"/>
        </w:rPr>
        <w:t xml:space="preserve">Apoyo a Procesos </w:t>
      </w:r>
      <w:r w:rsidRPr="00F927BB">
        <w:rPr>
          <w:rFonts w:ascii="Tahoma" w:hAnsi="Tahoma" w:cs="Tahoma"/>
          <w:lang w:eastAsia="es-ES"/>
        </w:rPr>
        <w:t>y</w:t>
      </w:r>
      <w:r w:rsidRPr="00F927BB">
        <w:rPr>
          <w:rFonts w:ascii="Tahoma" w:hAnsi="Tahoma" w:cs="Tahoma"/>
          <w:lang w:val="es-ES_tradnl" w:eastAsia="es-ES"/>
        </w:rPr>
        <w:t xml:space="preserve"> Plataforma </w:t>
      </w:r>
      <w:proofErr w:type="spellStart"/>
      <w:r w:rsidRPr="00F927BB">
        <w:rPr>
          <w:rFonts w:ascii="Tahoma" w:hAnsi="Tahoma" w:cs="Tahoma"/>
          <w:lang w:val="es-ES_tradnl" w:eastAsia="es-ES"/>
        </w:rPr>
        <w:t>Multitrámite</w:t>
      </w:r>
      <w:proofErr w:type="spellEnd"/>
      <w:r w:rsidRPr="00F927BB">
        <w:rPr>
          <w:rFonts w:ascii="Tahoma" w:hAnsi="Tahoma" w:cs="Tahoma"/>
          <w:lang w:val="es-ES_tradnl" w:eastAsia="es-ES"/>
        </w:rPr>
        <w:t xml:space="preserve">”, </w:t>
      </w:r>
      <w:r w:rsidRPr="00F927BB">
        <w:rPr>
          <w:rFonts w:ascii="Tahoma" w:hAnsi="Tahoma" w:cs="Tahoma"/>
        </w:rPr>
        <w:t>este documento deberá estar dirigido al Jefe del Departamento de Recaudación y Empadronamiento.</w:t>
      </w:r>
    </w:p>
    <w:p w:rsidR="0053712F" w:rsidRPr="00BB4076" w:rsidRDefault="0053712F" w:rsidP="0053712F">
      <w:pPr>
        <w:pStyle w:val="Prrafodelista"/>
        <w:ind w:left="851"/>
        <w:contextualSpacing/>
      </w:pPr>
    </w:p>
    <w:p w:rsidR="0053712F" w:rsidRPr="0098686A" w:rsidRDefault="0053712F" w:rsidP="0098686A">
      <w:pPr>
        <w:pStyle w:val="Prrafodelista"/>
        <w:numPr>
          <w:ilvl w:val="0"/>
          <w:numId w:val="67"/>
        </w:numPr>
        <w:contextualSpacing/>
      </w:pPr>
      <w:r w:rsidRPr="0098686A">
        <w:rPr>
          <w:rFonts w:ascii="Tahoma" w:hAnsi="Tahoma" w:cs="Tahoma"/>
        </w:rPr>
        <w:t xml:space="preserve">El </w:t>
      </w:r>
      <w:r w:rsidRPr="0098686A">
        <w:rPr>
          <w:rFonts w:ascii="Tahoma" w:hAnsi="Tahoma" w:cs="Tahoma"/>
          <w:lang w:val="es-MX"/>
        </w:rPr>
        <w:t>Jefe de Departamento de Recaudación y Empadronamiento</w:t>
      </w:r>
      <w:r w:rsidRPr="0098686A">
        <w:rPr>
          <w:rFonts w:ascii="Tahoma" w:hAnsi="Tahoma" w:cs="Tahoma"/>
          <w:i/>
          <w:lang w:val="es-MX"/>
        </w:rPr>
        <w:t xml:space="preserve"> </w:t>
      </w:r>
      <w:r w:rsidRPr="0098686A">
        <w:rPr>
          <w:rFonts w:ascii="Tahoma" w:hAnsi="Tahoma" w:cs="Tahoma"/>
        </w:rPr>
        <w:t xml:space="preserve">deberá aprobar (firma y sello) el “Informe Mensual de Actividades” presentado por el Consultor hasta día hábil </w:t>
      </w:r>
      <w:r w:rsidR="00A00BEE" w:rsidRPr="0098686A">
        <w:rPr>
          <w:rFonts w:ascii="Tahoma" w:hAnsi="Tahoma" w:cs="Tahoma"/>
        </w:rPr>
        <w:t>siguiente de recibido el mismo.</w:t>
      </w:r>
    </w:p>
    <w:p w:rsidR="0098686A" w:rsidRPr="0098686A" w:rsidRDefault="0098686A" w:rsidP="0098686A">
      <w:pPr>
        <w:pStyle w:val="Prrafodelista"/>
        <w:rPr>
          <w:highlight w:val="red"/>
        </w:rPr>
      </w:pPr>
    </w:p>
    <w:p w:rsidR="0053712F" w:rsidRPr="000E4D99" w:rsidRDefault="0053712F" w:rsidP="0098686A">
      <w:pPr>
        <w:pStyle w:val="Prrafodelista"/>
        <w:numPr>
          <w:ilvl w:val="0"/>
          <w:numId w:val="67"/>
        </w:numPr>
        <w:contextualSpacing/>
      </w:pPr>
      <w:r w:rsidRPr="00F927BB">
        <w:rPr>
          <w:rFonts w:ascii="Tahoma" w:hAnsi="Tahoma" w:cs="Tahoma"/>
        </w:rPr>
        <w:lastRenderedPageBreak/>
        <w:t>El J</w:t>
      </w:r>
      <w:r w:rsidRPr="00F927BB">
        <w:rPr>
          <w:rFonts w:ascii="Tahoma" w:hAnsi="Tahoma" w:cs="Tahoma"/>
          <w:lang w:val="es-MX"/>
        </w:rPr>
        <w:t xml:space="preserve">efe de Departamento de Recaudación y Empadronamiento </w:t>
      </w:r>
      <w:r w:rsidRPr="00F927BB">
        <w:rPr>
          <w:rFonts w:ascii="Tahoma" w:hAnsi="Tahoma" w:cs="Tahoma"/>
        </w:rPr>
        <w:t xml:space="preserve">remitirá </w:t>
      </w:r>
      <w:r>
        <w:rPr>
          <w:rFonts w:ascii="Tahoma" w:hAnsi="Tahoma" w:cs="Tahoma"/>
        </w:rPr>
        <w:t xml:space="preserve">mediante nota </w:t>
      </w:r>
      <w:r w:rsidRPr="00F927BB">
        <w:rPr>
          <w:rFonts w:ascii="Tahoma" w:hAnsi="Tahoma" w:cs="Tahoma"/>
        </w:rPr>
        <w:t xml:space="preserve">el “Informe mensual de actividades” aprobado a la </w:t>
      </w:r>
      <w:r w:rsidRPr="00E72E76">
        <w:rPr>
          <w:rFonts w:ascii="Tahoma" w:hAnsi="Tahoma" w:cs="Tahoma"/>
          <w:b/>
        </w:rPr>
        <w:t>Gerencia Distrital Yacuiba</w:t>
      </w:r>
      <w:r w:rsidRPr="00F927BB">
        <w:rPr>
          <w:rFonts w:ascii="Tahoma" w:hAnsi="Tahoma" w:cs="Tahoma"/>
        </w:rPr>
        <w:t xml:space="preserve">, </w:t>
      </w:r>
      <w:r>
        <w:rPr>
          <w:rFonts w:ascii="Tahoma" w:hAnsi="Tahoma" w:cs="Tahoma"/>
        </w:rPr>
        <w:t xml:space="preserve">hasta el </w:t>
      </w:r>
      <w:r w:rsidRPr="00F927BB">
        <w:rPr>
          <w:rFonts w:ascii="Tahoma" w:hAnsi="Tahoma" w:cs="Tahoma"/>
        </w:rPr>
        <w:t xml:space="preserve">día hábil siguiente </w:t>
      </w:r>
      <w:r>
        <w:rPr>
          <w:rFonts w:ascii="Tahoma" w:hAnsi="Tahoma" w:cs="Tahoma"/>
        </w:rPr>
        <w:t>de aprobado el Informe Mensual, dentro de</w:t>
      </w:r>
      <w:r w:rsidRPr="00F927BB">
        <w:rPr>
          <w:rFonts w:ascii="Tahoma" w:hAnsi="Tahoma" w:cs="Tahoma"/>
        </w:rPr>
        <w:t>l mes que se está cancelando.</w:t>
      </w:r>
    </w:p>
    <w:p w:rsidR="000E4D99" w:rsidRPr="00F927BB" w:rsidRDefault="000E4D99" w:rsidP="00F410EF">
      <w:pPr>
        <w:contextualSpacing/>
      </w:pPr>
    </w:p>
    <w:p w:rsidR="0053712F" w:rsidRPr="00D0311A" w:rsidRDefault="0053712F" w:rsidP="002E1CB6">
      <w:pPr>
        <w:pStyle w:val="Ttulo1"/>
        <w:keepNext w:val="0"/>
        <w:numPr>
          <w:ilvl w:val="0"/>
          <w:numId w:val="0"/>
        </w:numPr>
        <w:pBdr>
          <w:bottom w:val="single" w:sz="12" w:space="1" w:color="365F91"/>
        </w:pBdr>
        <w:tabs>
          <w:tab w:val="left" w:pos="0"/>
        </w:tabs>
        <w:spacing w:before="120" w:after="120"/>
        <w:ind w:left="426" w:hanging="360"/>
        <w:rPr>
          <w:rFonts w:cs="Tahoma"/>
          <w:b w:val="0"/>
          <w:bCs/>
          <w:sz w:val="20"/>
          <w:szCs w:val="20"/>
          <w:u w:val="none"/>
          <w:lang w:val="es-BO"/>
        </w:rPr>
      </w:pPr>
      <w:r w:rsidRPr="00D0311A">
        <w:rPr>
          <w:rFonts w:cs="Tahoma"/>
          <w:bCs/>
          <w:sz w:val="20"/>
          <w:szCs w:val="20"/>
          <w:u w:val="none"/>
          <w:lang w:val="es-BO"/>
        </w:rPr>
        <w:t>9. PRESENTACIÓN DE INFORME FINAL</w:t>
      </w:r>
    </w:p>
    <w:p w:rsidR="0053712F" w:rsidRPr="00F927BB" w:rsidRDefault="0053712F" w:rsidP="0053712F">
      <w:pPr>
        <w:tabs>
          <w:tab w:val="left" w:pos="845"/>
        </w:tabs>
      </w:pPr>
      <w:r w:rsidRPr="00F927BB">
        <w:rPr>
          <w:rStyle w:val="CharStyle9"/>
          <w:rFonts w:ascii="Tahoma" w:hAnsi="Tahoma" w:cs="Tahoma"/>
          <w:sz w:val="20"/>
          <w:szCs w:val="20"/>
          <w:lang w:eastAsia="es-ES_tradnl"/>
        </w:rPr>
        <w:t xml:space="preserve">A la conclusión del contrato el </w:t>
      </w:r>
      <w:r w:rsidRPr="00F927BB">
        <w:rPr>
          <w:rStyle w:val="CharStyle9"/>
          <w:rFonts w:ascii="Tahoma" w:hAnsi="Tahoma" w:cs="Tahoma"/>
          <w:b/>
          <w:bCs/>
          <w:sz w:val="20"/>
          <w:szCs w:val="20"/>
          <w:lang w:eastAsia="es-ES_tradnl"/>
        </w:rPr>
        <w:t>CONSULTOR</w:t>
      </w:r>
      <w:r w:rsidRPr="00F927BB">
        <w:rPr>
          <w:rStyle w:val="CharStyle9"/>
          <w:rFonts w:ascii="Tahoma" w:hAnsi="Tahoma" w:cs="Tahoma"/>
          <w:sz w:val="20"/>
          <w:szCs w:val="20"/>
          <w:lang w:eastAsia="es-ES_tradnl"/>
        </w:rPr>
        <w:t xml:space="preserve"> presentará además del último "Informe Mensual de Actividades" un “Informe Final de Cumplimiento de Contrato” hasta el tercer (3er) día hábil de finalizado el mismo, informando la culminación del trabajo realizado.</w:t>
      </w:r>
    </w:p>
    <w:p w:rsidR="0053712F" w:rsidRPr="00F927BB" w:rsidRDefault="0053712F" w:rsidP="0053712F">
      <w:pPr>
        <w:tabs>
          <w:tab w:val="left" w:pos="845"/>
        </w:tabs>
        <w:ind w:left="1003"/>
        <w:rPr>
          <w:rStyle w:val="CharStyle9"/>
          <w:rFonts w:ascii="Tahoma" w:hAnsi="Tahoma" w:cs="Tahoma"/>
          <w:sz w:val="20"/>
          <w:szCs w:val="20"/>
          <w:lang w:eastAsia="es-ES_tradnl"/>
        </w:rPr>
      </w:pPr>
    </w:p>
    <w:p w:rsidR="0053712F" w:rsidRDefault="0053712F" w:rsidP="0053712F">
      <w:pPr>
        <w:tabs>
          <w:tab w:val="left" w:pos="845"/>
        </w:tabs>
        <w:rPr>
          <w:rFonts w:ascii="Tahoma" w:hAnsi="Tahoma" w:cs="Tahoma"/>
          <w:sz w:val="20"/>
          <w:szCs w:val="20"/>
          <w:lang w:eastAsia="en-US"/>
        </w:rPr>
      </w:pPr>
      <w:r w:rsidRPr="00F927BB">
        <w:rPr>
          <w:rFonts w:ascii="Tahoma" w:hAnsi="Tahoma" w:cs="Tahoma"/>
          <w:sz w:val="20"/>
          <w:szCs w:val="20"/>
          <w:lang w:eastAsia="en-US"/>
        </w:rPr>
        <w:t xml:space="preserve">El (los) Responsable(s) de Recepción designado(s) para el presente Proceso de Contratación deberá(n) elaborar el Informe de Conformidad en un plazo de cinco (5) días hábiles posteriores a la recepción del “Informe Final de </w:t>
      </w:r>
      <w:r w:rsidRPr="00F927BB">
        <w:rPr>
          <w:rStyle w:val="CharStyle9"/>
          <w:rFonts w:ascii="Tahoma" w:hAnsi="Tahoma" w:cs="Tahoma"/>
          <w:sz w:val="20"/>
          <w:szCs w:val="20"/>
          <w:lang w:eastAsia="es-ES_tradnl"/>
        </w:rPr>
        <w:t>Cumplimiento de Contrato</w:t>
      </w:r>
      <w:r w:rsidRPr="00F927BB">
        <w:rPr>
          <w:rFonts w:ascii="Tahoma" w:hAnsi="Tahoma" w:cs="Tahoma"/>
          <w:sz w:val="20"/>
          <w:szCs w:val="20"/>
          <w:lang w:eastAsia="en-US"/>
        </w:rPr>
        <w:t xml:space="preserve">”, quien remitirá los referidos Informes al RPA, de acuerdo a </w:t>
      </w:r>
      <w:r>
        <w:rPr>
          <w:rFonts w:ascii="Tahoma" w:hAnsi="Tahoma" w:cs="Tahoma"/>
          <w:sz w:val="20"/>
          <w:szCs w:val="20"/>
          <w:lang w:eastAsia="en-US"/>
        </w:rPr>
        <w:t>n</w:t>
      </w:r>
      <w:r w:rsidRPr="00F927BB">
        <w:rPr>
          <w:rFonts w:ascii="Tahoma" w:hAnsi="Tahoma" w:cs="Tahoma"/>
          <w:sz w:val="20"/>
          <w:szCs w:val="20"/>
          <w:lang w:eastAsia="en-US"/>
        </w:rPr>
        <w:t xml:space="preserve">ormativa </w:t>
      </w:r>
      <w:r>
        <w:rPr>
          <w:rFonts w:ascii="Tahoma" w:hAnsi="Tahoma" w:cs="Tahoma"/>
          <w:sz w:val="20"/>
          <w:szCs w:val="20"/>
          <w:lang w:eastAsia="en-US"/>
        </w:rPr>
        <w:t>l</w:t>
      </w:r>
      <w:r w:rsidRPr="00F927BB">
        <w:rPr>
          <w:rFonts w:ascii="Tahoma" w:hAnsi="Tahoma" w:cs="Tahoma"/>
          <w:sz w:val="20"/>
          <w:szCs w:val="20"/>
          <w:lang w:eastAsia="en-US"/>
        </w:rPr>
        <w:t>egal vigente.</w:t>
      </w:r>
    </w:p>
    <w:p w:rsidR="000E4D99" w:rsidRPr="00F927BB" w:rsidRDefault="000E4D99" w:rsidP="0053712F">
      <w:pPr>
        <w:tabs>
          <w:tab w:val="left" w:pos="845"/>
        </w:tabs>
      </w:pPr>
    </w:p>
    <w:p w:rsidR="0053712F" w:rsidRPr="00D0311A" w:rsidRDefault="0053712F" w:rsidP="002E1CB6">
      <w:pPr>
        <w:pStyle w:val="Ttulo1"/>
        <w:keepNext w:val="0"/>
        <w:numPr>
          <w:ilvl w:val="0"/>
          <w:numId w:val="0"/>
        </w:numPr>
        <w:pBdr>
          <w:bottom w:val="single" w:sz="12" w:space="1" w:color="365F91"/>
        </w:pBdr>
        <w:tabs>
          <w:tab w:val="left" w:pos="0"/>
        </w:tabs>
        <w:spacing w:before="120" w:after="120"/>
        <w:rPr>
          <w:rFonts w:cs="Tahoma"/>
          <w:b w:val="0"/>
          <w:bCs/>
          <w:sz w:val="20"/>
          <w:szCs w:val="20"/>
          <w:u w:val="none"/>
          <w:lang w:val="es-BO"/>
        </w:rPr>
      </w:pPr>
      <w:r w:rsidRPr="00D0311A">
        <w:rPr>
          <w:rFonts w:cs="Tahoma"/>
          <w:bCs/>
          <w:sz w:val="20"/>
          <w:szCs w:val="20"/>
          <w:u w:val="none"/>
          <w:lang w:val="es-BO"/>
        </w:rPr>
        <w:t>10. COORDINACIÓN Y SUPERVISIÓN</w:t>
      </w:r>
    </w:p>
    <w:p w:rsidR="0053712F" w:rsidRDefault="0053712F" w:rsidP="0053712F">
      <w:pPr>
        <w:contextualSpacing/>
        <w:rPr>
          <w:rFonts w:ascii="Tahoma" w:eastAsia="Calibri" w:hAnsi="Tahoma" w:cs="Tahoma"/>
          <w:color w:val="000000"/>
          <w:sz w:val="20"/>
          <w:szCs w:val="20"/>
          <w:lang w:val="es-MX" w:eastAsia="en-US"/>
        </w:rPr>
      </w:pPr>
      <w:r w:rsidRPr="004D4E3A">
        <w:rPr>
          <w:rFonts w:ascii="Tahoma" w:eastAsia="Calibri" w:hAnsi="Tahoma" w:cs="Tahoma"/>
          <w:color w:val="000000"/>
          <w:sz w:val="20"/>
          <w:szCs w:val="20"/>
          <w:lang w:val="es-MX" w:eastAsia="en-US"/>
        </w:rPr>
        <w:t xml:space="preserve">La consultoría se realizará bajo la coordinación general de la Gerencia de Recaudación y Empadronamiento y el Departamento de Recaudación y Empadronamiento de la Gerencia </w:t>
      </w:r>
      <w:r>
        <w:rPr>
          <w:rFonts w:ascii="Tahoma" w:eastAsia="Calibri" w:hAnsi="Tahoma" w:cs="Tahoma"/>
          <w:color w:val="000000"/>
          <w:sz w:val="20"/>
          <w:szCs w:val="20"/>
          <w:lang w:val="es-MX" w:eastAsia="en-US"/>
        </w:rPr>
        <w:t>Distrital Yacuiba</w:t>
      </w:r>
      <w:r w:rsidRPr="004D4E3A">
        <w:rPr>
          <w:rFonts w:ascii="Tahoma" w:eastAsia="Calibri" w:hAnsi="Tahoma" w:cs="Tahoma"/>
          <w:color w:val="000000"/>
          <w:sz w:val="20"/>
          <w:szCs w:val="20"/>
          <w:lang w:val="es-MX" w:eastAsia="en-US"/>
        </w:rPr>
        <w:t>; con la supervisión específica del Servidor Público de planta designado en cada Dependencia Operativa.</w:t>
      </w:r>
    </w:p>
    <w:p w:rsidR="000E4D99" w:rsidRPr="004D4E3A" w:rsidRDefault="000E4D99" w:rsidP="0053712F">
      <w:pPr>
        <w:contextualSpacing/>
        <w:rPr>
          <w:rFonts w:ascii="Tahoma" w:eastAsia="Calibri" w:hAnsi="Tahoma" w:cs="Tahoma"/>
          <w:color w:val="000000"/>
          <w:sz w:val="20"/>
          <w:szCs w:val="20"/>
          <w:lang w:eastAsia="en-US"/>
        </w:rPr>
      </w:pPr>
    </w:p>
    <w:p w:rsidR="0053712F" w:rsidRPr="00D0311A" w:rsidRDefault="0053712F" w:rsidP="002E1CB6">
      <w:pPr>
        <w:pStyle w:val="Ttulo1"/>
        <w:numPr>
          <w:ilvl w:val="0"/>
          <w:numId w:val="0"/>
        </w:numPr>
        <w:pBdr>
          <w:bottom w:val="single" w:sz="12" w:space="1" w:color="365F91"/>
        </w:pBdr>
        <w:tabs>
          <w:tab w:val="left" w:pos="0"/>
        </w:tabs>
        <w:spacing w:before="120" w:after="120"/>
        <w:rPr>
          <w:rFonts w:cs="Tahoma"/>
          <w:b w:val="0"/>
          <w:u w:val="none"/>
        </w:rPr>
      </w:pPr>
      <w:r w:rsidRPr="00D0311A">
        <w:rPr>
          <w:rFonts w:cs="Tahoma"/>
          <w:bCs/>
          <w:sz w:val="20"/>
          <w:szCs w:val="20"/>
          <w:u w:val="none"/>
          <w:lang w:val="es-BO"/>
        </w:rPr>
        <w:t>11.    LUGAR Y PLAZO DE PRESTACIÓN DEL SERVICIO DE CONSULTORÍA</w:t>
      </w:r>
    </w:p>
    <w:p w:rsidR="002E1CB6" w:rsidRPr="00F927BB" w:rsidRDefault="002E1CB6" w:rsidP="002E1CB6">
      <w:pPr>
        <w:spacing w:before="120" w:after="120"/>
      </w:pPr>
      <w:r w:rsidRPr="00F927BB">
        <w:rPr>
          <w:rFonts w:ascii="Tahoma" w:hAnsi="Tahoma" w:cs="Tahoma"/>
          <w:sz w:val="20"/>
          <w:szCs w:val="20"/>
          <w:lang w:val="es-BO"/>
        </w:rPr>
        <w:t>El consultor desarrollará sus actividades con dedicación exclusiva y de carácter presencial a la Institución en las instalaciones establecidas por la Gerencia Distrital Yacuiba del Servicio de Impuestos Nacionales ubicada en Calle Comercio N° 1380 esquina calle Juan XXIII.</w:t>
      </w:r>
    </w:p>
    <w:p w:rsidR="002E1CB6" w:rsidRPr="00F927BB" w:rsidRDefault="002E1CB6" w:rsidP="002E1CB6">
      <w:pPr>
        <w:spacing w:before="120" w:after="120"/>
        <w:ind w:right="142"/>
        <w:rPr>
          <w:rFonts w:ascii="Tahoma" w:hAnsi="Tahoma" w:cs="Tahoma"/>
          <w:sz w:val="20"/>
          <w:szCs w:val="20"/>
          <w:lang w:val="es-MX"/>
        </w:rPr>
      </w:pPr>
      <w:r w:rsidRPr="00F927BB">
        <w:rPr>
          <w:rFonts w:ascii="Tahoma" w:hAnsi="Tahoma" w:cs="Tahoma"/>
          <w:sz w:val="20"/>
          <w:szCs w:val="20"/>
          <w:lang w:val="es-MX"/>
        </w:rPr>
        <w:t>El horario de trabajo al que estará sujeto el consultor o consultora es el establecido por la Entidad; de lunes a viernes, mismo que deberá cumplir las 8 horas laborales por día.</w:t>
      </w:r>
    </w:p>
    <w:p w:rsidR="002E1CB6" w:rsidRPr="00F927BB" w:rsidRDefault="002E1CB6" w:rsidP="002E1CB6">
      <w:pPr>
        <w:spacing w:before="120" w:after="120"/>
        <w:ind w:right="142"/>
      </w:pPr>
      <w:r w:rsidRPr="00F927BB">
        <w:rPr>
          <w:rFonts w:ascii="Tahoma" w:hAnsi="Tahoma" w:cs="Tahoma"/>
          <w:sz w:val="20"/>
          <w:szCs w:val="20"/>
          <w:lang w:val="es-MX"/>
        </w:rPr>
        <w:t xml:space="preserve">En los casos que corresponda se podrá establecer horarios especiales para cumplir con otras tareas asignadas, como participar en operativos de control y/o verificación que programe el Servicio de Impuestos Nacionales. </w:t>
      </w:r>
    </w:p>
    <w:p w:rsidR="002E1CB6" w:rsidRPr="00F927BB" w:rsidRDefault="002E1CB6" w:rsidP="002E1CB6">
      <w:pPr>
        <w:spacing w:before="120" w:after="120"/>
        <w:ind w:right="142"/>
        <w:rPr>
          <w:sz w:val="20"/>
          <w:szCs w:val="20"/>
        </w:rPr>
      </w:pPr>
      <w:r w:rsidRPr="00F927BB">
        <w:rPr>
          <w:rFonts w:ascii="Tahoma" w:hAnsi="Tahoma" w:cs="Tahoma"/>
          <w:sz w:val="20"/>
          <w:szCs w:val="20"/>
          <w:lang w:val="es-MX"/>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conforme disposiciones y normativa interna, omisiones de marcado, abandono y faltas de acuerdo a las cláusulas del contrato.</w:t>
      </w:r>
    </w:p>
    <w:p w:rsidR="002E1CB6" w:rsidRPr="00F927BB" w:rsidRDefault="002E1CB6" w:rsidP="002E1CB6">
      <w:pPr>
        <w:spacing w:before="120" w:after="120"/>
        <w:ind w:right="142"/>
        <w:rPr>
          <w:sz w:val="20"/>
          <w:szCs w:val="20"/>
        </w:rPr>
      </w:pPr>
      <w:r w:rsidRPr="00F927BB">
        <w:rPr>
          <w:rFonts w:ascii="Tahoma" w:hAnsi="Tahoma" w:cs="Tahoma"/>
          <w:sz w:val="20"/>
          <w:szCs w:val="20"/>
          <w:lang w:val="es-BO"/>
        </w:rPr>
        <w:t>El control de asistencia del consultor se efectuará conforme a las cláusulas del contrato y estos términos de referencia.</w:t>
      </w:r>
    </w:p>
    <w:p w:rsidR="002E1CB6" w:rsidRPr="00F927BB" w:rsidRDefault="002E1CB6" w:rsidP="002E1CB6">
      <w:pPr>
        <w:pStyle w:val="Sinespaciado"/>
        <w:spacing w:before="120" w:after="120"/>
        <w:jc w:val="both"/>
        <w:rPr>
          <w:rFonts w:ascii="Tahoma" w:hAnsi="Tahoma" w:cs="Tahoma"/>
          <w:bCs/>
          <w:sz w:val="20"/>
          <w:szCs w:val="20"/>
        </w:rPr>
      </w:pPr>
      <w:r w:rsidRPr="00F927BB">
        <w:rPr>
          <w:rFonts w:ascii="Tahoma" w:hAnsi="Tahoma" w:cs="Tahoma"/>
          <w:bCs/>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rsidR="002E1CB6" w:rsidRPr="00F927BB" w:rsidRDefault="002E1CB6" w:rsidP="002E1CB6">
      <w:pPr>
        <w:pStyle w:val="Sinespaciado"/>
        <w:spacing w:before="120" w:after="120"/>
        <w:jc w:val="both"/>
        <w:rPr>
          <w:rFonts w:ascii="Tahoma" w:hAnsi="Tahoma" w:cs="Tahoma"/>
          <w:bCs/>
          <w:sz w:val="20"/>
          <w:szCs w:val="20"/>
        </w:rPr>
      </w:pPr>
      <w:r w:rsidRPr="00F927BB">
        <w:rPr>
          <w:rFonts w:ascii="Tahoma" w:hAnsi="Tahoma" w:cs="Tahoma"/>
          <w:bCs/>
          <w:sz w:val="20"/>
          <w:szCs w:val="20"/>
        </w:rPr>
        <w:t>En caso de que corresponda se podrá aplicar el Teletrabajo según lo establecido en el D.S. 4570.</w:t>
      </w:r>
    </w:p>
    <w:p w:rsidR="002E1CB6" w:rsidRPr="00F927BB" w:rsidRDefault="002E1CB6" w:rsidP="002E1CB6">
      <w:pPr>
        <w:pStyle w:val="Sinespaciado"/>
        <w:spacing w:before="120" w:after="120"/>
        <w:jc w:val="both"/>
        <w:rPr>
          <w:rFonts w:ascii="Tahoma" w:hAnsi="Tahoma" w:cs="Tahoma"/>
          <w:bCs/>
          <w:sz w:val="20"/>
          <w:szCs w:val="20"/>
        </w:rPr>
      </w:pPr>
      <w:r w:rsidRPr="00F927BB">
        <w:rPr>
          <w:rFonts w:ascii="Tahoma" w:hAnsi="Tahoma" w:cs="Tahoma"/>
          <w:bCs/>
          <w:sz w:val="20"/>
          <w:szCs w:val="20"/>
          <w:lang w:val="es-MX"/>
        </w:rPr>
        <w:t xml:space="preserve">Las contrataciones se realizarán en base a las necesidades y seguimiento de la Gerencia y de acuerdo a lo establecido en el D.S. 0181. </w:t>
      </w:r>
    </w:p>
    <w:p w:rsidR="000E4D99" w:rsidRDefault="002E1CB6" w:rsidP="000E4D99">
      <w:pPr>
        <w:spacing w:before="120" w:after="120"/>
        <w:ind w:right="142"/>
        <w:rPr>
          <w:rFonts w:ascii="Tahoma" w:hAnsi="Tahoma" w:cs="Tahoma"/>
          <w:bCs/>
          <w:sz w:val="20"/>
          <w:szCs w:val="20"/>
          <w:lang w:val="es-MX"/>
        </w:rPr>
      </w:pPr>
      <w:r w:rsidRPr="00F927BB">
        <w:rPr>
          <w:rFonts w:ascii="Tahoma" w:hAnsi="Tahoma" w:cs="Tahoma"/>
          <w:bCs/>
          <w:sz w:val="20"/>
          <w:szCs w:val="20"/>
          <w:lang w:val="es-MX"/>
        </w:rPr>
        <w:t xml:space="preserve">El </w:t>
      </w:r>
      <w:r w:rsidRPr="00304B98">
        <w:rPr>
          <w:rFonts w:ascii="Tahoma" w:hAnsi="Tahoma" w:cs="Tahoma"/>
          <w:b/>
          <w:bCs/>
          <w:sz w:val="20"/>
          <w:szCs w:val="20"/>
          <w:lang w:val="es-MX"/>
        </w:rPr>
        <w:t>PLAZO</w:t>
      </w:r>
      <w:r w:rsidRPr="00F927BB">
        <w:rPr>
          <w:rFonts w:ascii="Tahoma" w:hAnsi="Tahoma" w:cs="Tahoma"/>
          <w:bCs/>
          <w:sz w:val="20"/>
          <w:szCs w:val="20"/>
          <w:lang w:val="es-MX"/>
        </w:rPr>
        <w:t xml:space="preserve"> para la prestación de la </w:t>
      </w:r>
      <w:r w:rsidRPr="00F927BB">
        <w:rPr>
          <w:rFonts w:ascii="Tahoma" w:hAnsi="Tahoma" w:cs="Tahoma"/>
          <w:b/>
          <w:bCs/>
          <w:sz w:val="20"/>
          <w:szCs w:val="20"/>
          <w:lang w:val="es-MX"/>
        </w:rPr>
        <w:t>CONSULTORÍA</w:t>
      </w:r>
      <w:r w:rsidRPr="00F927BB">
        <w:rPr>
          <w:rFonts w:ascii="Tahoma" w:hAnsi="Tahoma" w:cs="Tahoma"/>
          <w:bCs/>
          <w:sz w:val="20"/>
          <w:szCs w:val="20"/>
          <w:lang w:val="es-MX"/>
        </w:rPr>
        <w:t xml:space="preserve">, será </w:t>
      </w:r>
      <w:r>
        <w:rPr>
          <w:rFonts w:ascii="Tahoma" w:hAnsi="Tahoma" w:cs="Tahoma"/>
          <w:bCs/>
          <w:sz w:val="20"/>
          <w:szCs w:val="20"/>
          <w:lang w:val="es-MX"/>
        </w:rPr>
        <w:t>desde e</w:t>
      </w:r>
      <w:r w:rsidRPr="00F927BB">
        <w:rPr>
          <w:rFonts w:ascii="Tahoma" w:hAnsi="Tahoma" w:cs="Tahoma"/>
          <w:bCs/>
          <w:sz w:val="20"/>
          <w:szCs w:val="20"/>
          <w:lang w:val="es-MX"/>
        </w:rPr>
        <w:t>l día siguiente hábi</w:t>
      </w:r>
      <w:r>
        <w:rPr>
          <w:rFonts w:ascii="Tahoma" w:hAnsi="Tahoma" w:cs="Tahoma"/>
          <w:bCs/>
          <w:sz w:val="20"/>
          <w:szCs w:val="20"/>
          <w:lang w:val="es-MX"/>
        </w:rPr>
        <w:t>l a la suscripción del Contrato h</w:t>
      </w:r>
      <w:r w:rsidR="000E4D99">
        <w:rPr>
          <w:rFonts w:ascii="Tahoma" w:hAnsi="Tahoma" w:cs="Tahoma"/>
          <w:bCs/>
          <w:sz w:val="20"/>
          <w:szCs w:val="20"/>
          <w:lang w:val="es-MX"/>
        </w:rPr>
        <w:t>asta el 31 de diciembre de 2026.</w:t>
      </w:r>
    </w:p>
    <w:p w:rsidR="000E4D99" w:rsidRDefault="000E4D99" w:rsidP="000E4D99">
      <w:pPr>
        <w:spacing w:before="120"/>
        <w:ind w:right="142"/>
        <w:rPr>
          <w:rFonts w:ascii="Tahoma" w:hAnsi="Tahoma" w:cs="Tahoma"/>
          <w:bCs/>
          <w:sz w:val="20"/>
          <w:szCs w:val="20"/>
          <w:lang w:val="es-MX"/>
        </w:rPr>
      </w:pPr>
    </w:p>
    <w:p w:rsidR="000E4D99" w:rsidRPr="00D0311A" w:rsidRDefault="000E4D99" w:rsidP="000E4D99">
      <w:pPr>
        <w:pStyle w:val="Ttulo1"/>
        <w:numPr>
          <w:ilvl w:val="0"/>
          <w:numId w:val="0"/>
        </w:numPr>
        <w:pBdr>
          <w:bottom w:val="single" w:sz="12" w:space="1" w:color="365F91"/>
        </w:pBdr>
        <w:tabs>
          <w:tab w:val="left" w:pos="0"/>
        </w:tabs>
        <w:spacing w:before="120" w:after="120"/>
        <w:rPr>
          <w:rFonts w:cs="Tahoma"/>
          <w:b w:val="0"/>
          <w:u w:val="none"/>
        </w:rPr>
      </w:pPr>
      <w:r w:rsidRPr="00D0311A">
        <w:rPr>
          <w:rFonts w:cs="Tahoma"/>
          <w:bCs/>
          <w:sz w:val="20"/>
          <w:szCs w:val="20"/>
          <w:u w:val="none"/>
          <w:lang w:val="es-BO"/>
        </w:rPr>
        <w:lastRenderedPageBreak/>
        <w:t xml:space="preserve">12.  </w:t>
      </w:r>
      <w:r w:rsidRPr="00D0311A">
        <w:rPr>
          <w:rFonts w:cs="Tahoma"/>
          <w:sz w:val="20"/>
          <w:szCs w:val="20"/>
          <w:u w:val="none"/>
          <w:lang w:val="es-BO"/>
        </w:rPr>
        <w:t>MONTO Y FORMA DE PAGO</w:t>
      </w:r>
    </w:p>
    <w:p w:rsidR="0053712F" w:rsidRPr="00F927BB" w:rsidRDefault="0053712F" w:rsidP="0053712F">
      <w:pPr>
        <w:spacing w:before="120" w:after="120"/>
      </w:pPr>
      <w:r w:rsidRPr="00F927BB">
        <w:rPr>
          <w:rFonts w:ascii="Tahoma" w:hAnsi="Tahoma" w:cs="Tahoma"/>
          <w:sz w:val="20"/>
          <w:szCs w:val="20"/>
        </w:rPr>
        <w:t>Por cada consultoría de línea se pagará en forma mensual el monto de </w:t>
      </w:r>
      <w:r w:rsidRPr="0042009B">
        <w:rPr>
          <w:rFonts w:ascii="Tahoma" w:hAnsi="Tahoma" w:cs="Tahoma"/>
          <w:b/>
          <w:sz w:val="20"/>
          <w:szCs w:val="20"/>
        </w:rPr>
        <w:t>Bs</w:t>
      </w:r>
      <w:r w:rsidRPr="00F927BB">
        <w:rPr>
          <w:rFonts w:ascii="Tahoma" w:hAnsi="Tahoma" w:cs="Tahoma"/>
          <w:b/>
          <w:bCs/>
          <w:sz w:val="20"/>
          <w:szCs w:val="20"/>
        </w:rPr>
        <w:t>7</w:t>
      </w:r>
      <w:r>
        <w:rPr>
          <w:rFonts w:ascii="Tahoma" w:hAnsi="Tahoma" w:cs="Tahoma"/>
          <w:b/>
          <w:bCs/>
          <w:sz w:val="20"/>
          <w:szCs w:val="20"/>
        </w:rPr>
        <w:t>.318.</w:t>
      </w:r>
      <w:r w:rsidRPr="00F927BB">
        <w:rPr>
          <w:rFonts w:ascii="Tahoma" w:hAnsi="Tahoma" w:cs="Tahoma"/>
          <w:b/>
          <w:bCs/>
          <w:sz w:val="20"/>
          <w:szCs w:val="20"/>
        </w:rPr>
        <w:t>- (</w:t>
      </w:r>
      <w:r>
        <w:rPr>
          <w:rFonts w:ascii="Tahoma" w:hAnsi="Tahoma" w:cs="Tahoma"/>
          <w:b/>
          <w:bCs/>
          <w:sz w:val="20"/>
          <w:szCs w:val="20"/>
        </w:rPr>
        <w:t>Siete mil trescientos dieciocho</w:t>
      </w:r>
      <w:r w:rsidRPr="00F927BB">
        <w:rPr>
          <w:rFonts w:ascii="Tahoma" w:hAnsi="Tahoma" w:cs="Tahoma"/>
          <w:b/>
          <w:bCs/>
          <w:sz w:val="20"/>
          <w:szCs w:val="20"/>
        </w:rPr>
        <w:t xml:space="preserve"> 00/100 bolivianos)</w:t>
      </w:r>
      <w:r w:rsidRPr="00F927BB">
        <w:rPr>
          <w:rFonts w:ascii="Tahoma" w:hAnsi="Tahoma" w:cs="Tahoma"/>
          <w:sz w:val="20"/>
          <w:szCs w:val="20"/>
        </w:rPr>
        <w:t xml:space="preserve"> que corresponde al cargo de </w:t>
      </w:r>
      <w:r w:rsidRPr="00F927BB">
        <w:rPr>
          <w:rFonts w:ascii="Tahoma" w:hAnsi="Tahoma" w:cs="Tahoma"/>
          <w:b/>
          <w:bCs/>
          <w:sz w:val="20"/>
          <w:szCs w:val="20"/>
        </w:rPr>
        <w:t xml:space="preserve">CONSULTOR </w:t>
      </w:r>
      <w:r>
        <w:rPr>
          <w:rFonts w:ascii="Tahoma" w:hAnsi="Tahoma" w:cs="Tahoma"/>
          <w:b/>
          <w:bCs/>
          <w:sz w:val="20"/>
          <w:szCs w:val="20"/>
        </w:rPr>
        <w:t>J</w:t>
      </w:r>
      <w:r w:rsidRPr="00F927BB">
        <w:rPr>
          <w:rFonts w:ascii="Tahoma" w:hAnsi="Tahoma" w:cs="Tahoma"/>
          <w:b/>
          <w:bCs/>
          <w:sz w:val="20"/>
          <w:szCs w:val="20"/>
        </w:rPr>
        <w:t xml:space="preserve"> </w:t>
      </w:r>
      <w:r w:rsidRPr="00F927BB">
        <w:rPr>
          <w:rFonts w:ascii="Tahoma" w:hAnsi="Tahoma" w:cs="Tahoma"/>
          <w:sz w:val="20"/>
          <w:szCs w:val="20"/>
        </w:rPr>
        <w:t xml:space="preserve">y a prorrata día cuando corresponda, de acuerdo a lo establecido en el cuadro de equivalencias de funciones y requisitos para consultores individuales de línea vigente. Cada pago se hará previa presentación del "Informe Mensual de Actividades", aprobado y </w:t>
      </w:r>
      <w:r w:rsidRPr="00F927BB">
        <w:rPr>
          <w:rFonts w:ascii="Tahoma" w:hAnsi="Tahoma" w:cs="Tahoma"/>
          <w:sz w:val="20"/>
          <w:szCs w:val="20"/>
          <w:lang w:val="es-BO"/>
        </w:rPr>
        <w:t>adjuntando fotocopia del formulario de pago de contribuciones al Sistema de Pensiones como asegurado y fotocopia de declaración jurada trimestral de pago de impuestos cuando corresponda.</w:t>
      </w:r>
    </w:p>
    <w:p w:rsidR="0053712F" w:rsidRPr="00F927BB" w:rsidRDefault="0053712F" w:rsidP="0053712F">
      <w:pPr>
        <w:spacing w:before="40" w:after="40"/>
        <w:ind w:right="79"/>
        <w:rPr>
          <w:rFonts w:ascii="Tahoma" w:hAnsi="Tahoma" w:cs="Tahoma"/>
          <w:sz w:val="20"/>
          <w:szCs w:val="20"/>
          <w:lang w:val="es-BO"/>
        </w:rPr>
      </w:pPr>
      <w:r w:rsidRPr="00F927BB">
        <w:rPr>
          <w:rFonts w:ascii="Tahoma" w:hAnsi="Tahoma" w:cs="Tahoma"/>
          <w:bCs/>
          <w:sz w:val="20"/>
          <w:szCs w:val="20"/>
          <w:lang w:val="es-BO"/>
        </w:rPr>
        <w:t xml:space="preserve">Asimismo, el último pago se efectuará previa presentación del “Informe Mensual de Actividades”, “Informe Final de Cumplimiento de </w:t>
      </w:r>
      <w:r w:rsidRPr="00F927BB">
        <w:rPr>
          <w:rFonts w:ascii="Tahoma" w:hAnsi="Tahoma" w:cs="Tahoma"/>
          <w:bCs/>
          <w:sz w:val="20"/>
          <w:szCs w:val="20"/>
          <w:lang w:val="es-MX"/>
        </w:rPr>
        <w:t>Contrato</w:t>
      </w:r>
      <w:r w:rsidRPr="00F927BB">
        <w:rPr>
          <w:rFonts w:ascii="Tahoma" w:hAnsi="Tahoma" w:cs="Tahoma"/>
          <w:bCs/>
          <w:sz w:val="20"/>
          <w:szCs w:val="20"/>
          <w:lang w:val="es-BO"/>
        </w:rPr>
        <w:t>” del CONSULTOR e Informe de Conformidad emitido por el Responsable de Recepción, el cual deberá verificar el cumplimiento de la consultoría realizada y que se haya procedido a la devolución de activos fijos asignados en su momento.</w:t>
      </w:r>
    </w:p>
    <w:p w:rsidR="0053712F" w:rsidRPr="00F927BB" w:rsidRDefault="0053712F" w:rsidP="0053712F">
      <w:pPr>
        <w:spacing w:before="120" w:after="120"/>
        <w:ind w:right="170"/>
      </w:pPr>
      <w:r w:rsidRPr="00F927BB">
        <w:rPr>
          <w:rFonts w:ascii="Tahoma" w:hAnsi="Tahoma" w:cs="Tahoma"/>
          <w:sz w:val="20"/>
          <w:szCs w:val="20"/>
          <w:lang w:val="es-MX"/>
        </w:rPr>
        <w:t>El pago que se efectivizará a través del Sistema de Información y Gestión del Empleo Público (SIGEP), en moneda nacional directamente al consultor, mediante depósito bancario a su cuenta habilitada para dicho efecto.</w:t>
      </w:r>
    </w:p>
    <w:p w:rsidR="0053712F" w:rsidRPr="00D0311A" w:rsidRDefault="0053712F" w:rsidP="002E1CB6">
      <w:pPr>
        <w:pStyle w:val="Ttulo1"/>
        <w:keepNext w:val="0"/>
        <w:numPr>
          <w:ilvl w:val="0"/>
          <w:numId w:val="0"/>
        </w:numPr>
        <w:pBdr>
          <w:bottom w:val="single" w:sz="12" w:space="1" w:color="365F91"/>
        </w:pBdr>
        <w:tabs>
          <w:tab w:val="left" w:pos="0"/>
        </w:tabs>
        <w:spacing w:before="120" w:after="120"/>
        <w:rPr>
          <w:rFonts w:cs="Tahoma"/>
          <w:b w:val="0"/>
          <w:bCs/>
          <w:sz w:val="20"/>
          <w:szCs w:val="20"/>
          <w:u w:val="none"/>
          <w:lang w:val="es-BO"/>
        </w:rPr>
      </w:pPr>
      <w:r w:rsidRPr="00D0311A">
        <w:rPr>
          <w:rFonts w:cs="Tahoma"/>
          <w:bCs/>
          <w:sz w:val="20"/>
          <w:szCs w:val="20"/>
          <w:u w:val="none"/>
          <w:lang w:val="es-BO"/>
        </w:rPr>
        <w:t>13.  PAGO APORTES AL SISTEMA INTEGRAL DE PENSIONES E IMPUESTOS</w:t>
      </w:r>
    </w:p>
    <w:p w:rsidR="0053712F" w:rsidRPr="003B4026" w:rsidRDefault="0053712F" w:rsidP="0053712F">
      <w:pPr>
        <w:rPr>
          <w:rFonts w:ascii="Tahoma" w:hAnsi="Tahoma" w:cs="Tahoma"/>
          <w:sz w:val="20"/>
          <w:szCs w:val="20"/>
        </w:rPr>
      </w:pPr>
      <w:r w:rsidRPr="003B4026">
        <w:rPr>
          <w:rFonts w:ascii="Tahoma" w:hAnsi="Tahoma" w:cs="Tahoma"/>
          <w:sz w:val="20"/>
          <w:szCs w:val="20"/>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rsidR="0053712F" w:rsidRPr="003B4026" w:rsidRDefault="0053712F" w:rsidP="0053712F">
      <w:pPr>
        <w:rPr>
          <w:rFonts w:ascii="Tahoma" w:hAnsi="Tahoma" w:cs="Tahoma"/>
          <w:sz w:val="20"/>
          <w:szCs w:val="20"/>
        </w:rPr>
      </w:pPr>
    </w:p>
    <w:p w:rsidR="0053712F" w:rsidRDefault="0053712F" w:rsidP="0053712F">
      <w:pPr>
        <w:rPr>
          <w:rFonts w:ascii="Tahoma" w:hAnsi="Tahoma" w:cs="Tahoma"/>
          <w:sz w:val="20"/>
          <w:szCs w:val="20"/>
        </w:rPr>
      </w:pPr>
      <w:r w:rsidRPr="003B4026">
        <w:rPr>
          <w:rFonts w:ascii="Tahoma" w:hAnsi="Tahoma" w:cs="Tahoma"/>
          <w:sz w:val="20"/>
          <w:szCs w:val="20"/>
        </w:rPr>
        <w:t>El consultor deberá presentar el Certificado de Inscripción en el Régimen Complementario al Impuesto al Valor Agregado como Contribuyente Directo (RC-IVA), y una fotocopia de su declaración trimestral cuando corresponda.</w:t>
      </w:r>
    </w:p>
    <w:p w:rsidR="00F410EF" w:rsidRPr="003B4026" w:rsidRDefault="00F410EF" w:rsidP="0053712F">
      <w:pPr>
        <w:rPr>
          <w:rFonts w:ascii="Tahoma" w:hAnsi="Tahoma" w:cs="Tahoma"/>
          <w:sz w:val="20"/>
          <w:szCs w:val="20"/>
        </w:rPr>
      </w:pPr>
    </w:p>
    <w:p w:rsidR="0053712F" w:rsidRPr="00D0311A" w:rsidRDefault="0053712F" w:rsidP="002E1CB6">
      <w:pPr>
        <w:pStyle w:val="Ttulo1"/>
        <w:keepNext w:val="0"/>
        <w:numPr>
          <w:ilvl w:val="0"/>
          <w:numId w:val="0"/>
        </w:numPr>
        <w:pBdr>
          <w:bottom w:val="single" w:sz="12" w:space="1" w:color="365F91"/>
        </w:pBdr>
        <w:spacing w:before="120" w:after="120"/>
        <w:rPr>
          <w:rFonts w:cs="Tahoma"/>
          <w:b w:val="0"/>
          <w:sz w:val="20"/>
          <w:szCs w:val="20"/>
          <w:u w:val="none"/>
        </w:rPr>
      </w:pPr>
      <w:r w:rsidRPr="00D0311A">
        <w:rPr>
          <w:rFonts w:cs="Tahoma"/>
          <w:sz w:val="20"/>
          <w:szCs w:val="20"/>
          <w:u w:val="none"/>
          <w:lang w:val="es-BO"/>
        </w:rPr>
        <w:t>14.  PROPIEDAD DE LOS MATERIALES Y CONFIDENCIALIDAD DE LA INFORMACIÓN</w:t>
      </w:r>
    </w:p>
    <w:p w:rsidR="0053712F" w:rsidRPr="00F927BB" w:rsidRDefault="0053712F" w:rsidP="0053712F">
      <w:pPr>
        <w:rPr>
          <w:rFonts w:ascii="Tahoma" w:hAnsi="Tahoma" w:cs="Tahoma"/>
          <w:sz w:val="20"/>
          <w:lang w:val="es-BO"/>
        </w:rPr>
      </w:pPr>
      <w:r w:rsidRPr="00F927BB">
        <w:rPr>
          <w:rFonts w:ascii="Tahoma" w:hAnsi="Tahoma" w:cs="Tahoma"/>
          <w:sz w:val="20"/>
          <w:szCs w:val="20"/>
          <w:lang w:val="es-BO"/>
        </w:rPr>
        <w:t>Todos los documentos elaborados o emitidos, como ser notas, informes escritos, resoluciones, gráficos, medios magnéticos u otros materiales producidos por el</w:t>
      </w:r>
      <w:r w:rsidRPr="00F927BB">
        <w:rPr>
          <w:rFonts w:ascii="Tahoma" w:hAnsi="Tahoma" w:cs="Tahoma"/>
          <w:sz w:val="20"/>
          <w:szCs w:val="20"/>
          <w:lang w:val="es-MX"/>
        </w:rPr>
        <w:t xml:space="preserve"> consultor o consultora bajo los términos del contrato y otras </w:t>
      </w:r>
      <w:r w:rsidRPr="00F927BB">
        <w:rPr>
          <w:rFonts w:ascii="Tahoma" w:hAnsi="Tahoma" w:cs="Tahoma"/>
          <w:sz w:val="20"/>
          <w:szCs w:val="20"/>
          <w:lang w:val="es-BO"/>
        </w:rPr>
        <w:t xml:space="preserve">en virtud de la presente consultoría, pasará a propiedad </w:t>
      </w:r>
      <w:r w:rsidRPr="00F927BB">
        <w:rPr>
          <w:rFonts w:ascii="Tahoma" w:hAnsi="Tahoma" w:cs="Tahoma"/>
          <w:sz w:val="20"/>
          <w:lang w:val="es-BO"/>
        </w:rPr>
        <w:t>del Servicio de Impuestos Nacionales, el mismo que tendrá los derechos exclusivos para publicar o difundir los documentos que se originen en esta consultoría.</w:t>
      </w:r>
    </w:p>
    <w:p w:rsidR="0053712F" w:rsidRDefault="0053712F" w:rsidP="0053712F">
      <w:pPr>
        <w:rPr>
          <w:rFonts w:ascii="Tahoma" w:hAnsi="Tahoma" w:cs="Tahoma"/>
          <w:sz w:val="20"/>
          <w:szCs w:val="20"/>
          <w:lang w:val="es-MX"/>
        </w:rPr>
      </w:pPr>
      <w:r w:rsidRPr="00F927BB">
        <w:rPr>
          <w:rFonts w:ascii="Tahoma" w:hAnsi="Tahoma" w:cs="Tahoma"/>
          <w:sz w:val="20"/>
          <w:szCs w:val="20"/>
          <w:lang w:val="es-MX"/>
        </w:rPr>
        <w:t xml:space="preserve">Conforme a la normativa vigente, los consultores deberán preservar absoluta confidencialidad de la información y </w:t>
      </w:r>
      <w:r w:rsidRPr="00F927BB">
        <w:rPr>
          <w:rFonts w:ascii="Tahoma" w:hAnsi="Tahoma" w:cs="Tahoma"/>
          <w:sz w:val="20"/>
          <w:szCs w:val="20"/>
          <w:lang w:val="es-BO"/>
        </w:rPr>
        <w:t>documentación</w:t>
      </w:r>
      <w:r w:rsidRPr="00F927BB">
        <w:rPr>
          <w:rFonts w:ascii="Tahoma" w:hAnsi="Tahoma" w:cs="Tahoma"/>
          <w:sz w:val="20"/>
          <w:szCs w:val="20"/>
          <w:lang w:val="es-MX"/>
        </w:rPr>
        <w:t xml:space="preserve"> a su cargo, el incumplimiento generará aplicación de responsabilidades, de acuerdo a lo establecido en la Ley N° 1178 (Responsabilidad por la Función Pública).</w:t>
      </w:r>
    </w:p>
    <w:p w:rsidR="0053712F" w:rsidRDefault="0053712F" w:rsidP="0053712F">
      <w:pPr>
        <w:rPr>
          <w:rFonts w:ascii="Tahoma" w:hAnsi="Tahoma" w:cs="Tahoma"/>
          <w:sz w:val="20"/>
          <w:szCs w:val="20"/>
          <w:lang w:val="es-MX"/>
        </w:rPr>
      </w:pPr>
    </w:p>
    <w:p w:rsidR="0053712F" w:rsidRDefault="0053712F" w:rsidP="0053712F">
      <w:pPr>
        <w:rPr>
          <w:rFonts w:ascii="Tahoma" w:hAnsi="Tahoma" w:cs="Tahoma"/>
          <w:sz w:val="20"/>
          <w:lang w:val="es-MX"/>
        </w:rPr>
      </w:pPr>
      <w:r w:rsidRPr="00A70642">
        <w:rPr>
          <w:rFonts w:ascii="Tahoma" w:hAnsi="Tahoma" w:cs="Tahoma"/>
          <w:sz w:val="20"/>
        </w:rPr>
        <w:t xml:space="preserve">Como política de Seguridad de la Información del SIN y como medida de control, el consultor, deberá suscribir el formulario del acta de confidencialidad </w:t>
      </w:r>
      <w:r w:rsidRPr="00A70642">
        <w:rPr>
          <w:rFonts w:ascii="Tahoma" w:hAnsi="Tahoma" w:cs="Tahoma"/>
          <w:sz w:val="20"/>
          <w:lang w:val="es-MX"/>
        </w:rPr>
        <w:t>al momento de la formalización del contrato.</w:t>
      </w:r>
    </w:p>
    <w:p w:rsidR="002F2B4E" w:rsidRPr="00A70642" w:rsidRDefault="002F2B4E" w:rsidP="0053712F">
      <w:pPr>
        <w:rPr>
          <w:rFonts w:ascii="Tahoma" w:hAnsi="Tahoma" w:cs="Tahoma"/>
          <w:sz w:val="20"/>
          <w:lang w:val="es-MX"/>
        </w:rPr>
      </w:pPr>
    </w:p>
    <w:p w:rsidR="0053712F" w:rsidRPr="00D0311A" w:rsidRDefault="0053712F" w:rsidP="002E1CB6">
      <w:pPr>
        <w:pStyle w:val="Ttulo1"/>
        <w:keepNext w:val="0"/>
        <w:numPr>
          <w:ilvl w:val="0"/>
          <w:numId w:val="0"/>
        </w:numPr>
        <w:pBdr>
          <w:bottom w:val="single" w:sz="12" w:space="1" w:color="365F91"/>
        </w:pBdr>
        <w:spacing w:before="120" w:after="120"/>
        <w:rPr>
          <w:rFonts w:cs="Tahoma"/>
          <w:b w:val="0"/>
          <w:sz w:val="20"/>
          <w:szCs w:val="20"/>
          <w:u w:val="none"/>
        </w:rPr>
      </w:pPr>
      <w:r w:rsidRPr="00D0311A">
        <w:rPr>
          <w:rFonts w:cs="Tahoma"/>
          <w:sz w:val="20"/>
          <w:szCs w:val="20"/>
          <w:u w:val="none"/>
          <w:lang w:val="es-BO"/>
        </w:rPr>
        <w:t>15.  PASAJES Y VIÁTICOS</w:t>
      </w:r>
    </w:p>
    <w:p w:rsidR="002F2B4E" w:rsidRDefault="0053712F" w:rsidP="0053712F">
      <w:pPr>
        <w:spacing w:before="120" w:after="120"/>
        <w:rPr>
          <w:rFonts w:ascii="Tahoma" w:hAnsi="Tahoma" w:cs="Tahoma"/>
          <w:sz w:val="20"/>
          <w:szCs w:val="20"/>
          <w:lang w:val="es-MX"/>
        </w:rPr>
      </w:pPr>
      <w:r w:rsidRPr="00F927BB">
        <w:rPr>
          <w:rFonts w:ascii="Tahoma" w:hAnsi="Tahoma" w:cs="Tahoma"/>
          <w:sz w:val="20"/>
          <w:szCs w:val="20"/>
          <w:lang w:val="es-MX"/>
        </w:rPr>
        <w:t>Si por razones de servicio se dispone el viaje del consultor, los pasajes y viáticos serán asumidos por la entidad contratante de acuerdo a normativa vigente.</w:t>
      </w:r>
    </w:p>
    <w:p w:rsidR="00C30DE0" w:rsidRDefault="00C30DE0" w:rsidP="002E1CB6">
      <w:pPr>
        <w:pStyle w:val="Ttulo1"/>
        <w:keepNext w:val="0"/>
        <w:numPr>
          <w:ilvl w:val="0"/>
          <w:numId w:val="0"/>
        </w:numPr>
        <w:pBdr>
          <w:bottom w:val="single" w:sz="12" w:space="1" w:color="365F91"/>
        </w:pBdr>
        <w:spacing w:before="120" w:after="120"/>
        <w:rPr>
          <w:rFonts w:cs="Tahoma"/>
          <w:sz w:val="20"/>
          <w:szCs w:val="20"/>
          <w:u w:val="none"/>
          <w:lang w:val="es-BO"/>
        </w:rPr>
      </w:pPr>
    </w:p>
    <w:p w:rsidR="0053712F" w:rsidRPr="00D0311A" w:rsidRDefault="0053712F" w:rsidP="002E1CB6">
      <w:pPr>
        <w:pStyle w:val="Ttulo1"/>
        <w:keepNext w:val="0"/>
        <w:numPr>
          <w:ilvl w:val="0"/>
          <w:numId w:val="0"/>
        </w:numPr>
        <w:pBdr>
          <w:bottom w:val="single" w:sz="12" w:space="1" w:color="365F91"/>
        </w:pBdr>
        <w:spacing w:before="120" w:after="120"/>
        <w:rPr>
          <w:rFonts w:cs="Tahoma"/>
          <w:b w:val="0"/>
          <w:u w:val="none"/>
        </w:rPr>
      </w:pPr>
      <w:r w:rsidRPr="00D0311A">
        <w:rPr>
          <w:rFonts w:cs="Tahoma"/>
          <w:sz w:val="20"/>
          <w:szCs w:val="20"/>
          <w:u w:val="none"/>
          <w:lang w:val="es-BO"/>
        </w:rPr>
        <w:t>16.  RESPONSABILIDAD DE LA CONSULTORÍA</w:t>
      </w:r>
    </w:p>
    <w:p w:rsidR="0053712F" w:rsidRPr="00F927BB" w:rsidRDefault="0053712F" w:rsidP="0053712F">
      <w:pPr>
        <w:spacing w:before="120" w:after="120" w:line="276" w:lineRule="auto"/>
        <w:ind w:right="40"/>
        <w:rPr>
          <w:rFonts w:ascii="Tahoma" w:eastAsia="Tahoma" w:hAnsi="Tahoma" w:cs="Tahoma"/>
          <w:sz w:val="20"/>
          <w:szCs w:val="20"/>
        </w:rPr>
      </w:pPr>
      <w:r w:rsidRPr="00F927BB">
        <w:rPr>
          <w:rFonts w:ascii="Tahoma" w:eastAsia="Tahoma" w:hAnsi="Tahoma" w:cs="Tahoma"/>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w:t>
      </w:r>
      <w:r w:rsidRPr="00F927BB">
        <w:rPr>
          <w:rFonts w:ascii="Tahoma" w:eastAsia="Tahoma" w:hAnsi="Tahoma" w:cs="Tahoma"/>
          <w:sz w:val="20"/>
          <w:szCs w:val="20"/>
        </w:rPr>
        <w:lastRenderedPageBreak/>
        <w:t>responsabilidad técnica total sobre la documentación inherente a sus funciones. Asimismo, cabe señalar que el consultor está sujeto a responsabilidades por la función pública en los aspectos que corresponda de acuerdo a lo establecido a lo establecido en el Art.31 y Art. 34 de La Ley 1178 y Art. 5 de la Ley 004, incluso una vez finalizada su relación contractual.</w:t>
      </w:r>
    </w:p>
    <w:p w:rsidR="0053712F" w:rsidRDefault="0053712F" w:rsidP="000E4D99">
      <w:pPr>
        <w:spacing w:before="120" w:line="276" w:lineRule="auto"/>
        <w:ind w:right="40"/>
        <w:rPr>
          <w:rFonts w:ascii="Tahoma" w:eastAsia="Tahoma" w:hAnsi="Tahoma" w:cs="Tahoma"/>
          <w:sz w:val="20"/>
          <w:szCs w:val="20"/>
        </w:rPr>
      </w:pPr>
      <w:r w:rsidRPr="00F927BB">
        <w:rPr>
          <w:rFonts w:ascii="Tahoma" w:eastAsia="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w:t>
      </w:r>
      <w:r w:rsidR="000E4D99">
        <w:rPr>
          <w:rFonts w:ascii="Tahoma" w:eastAsia="Tahoma" w:hAnsi="Tahoma" w:cs="Tahoma"/>
          <w:sz w:val="20"/>
          <w:szCs w:val="20"/>
        </w:rPr>
        <w:t xml:space="preserve"> no podrá negar su concurrencia.</w:t>
      </w:r>
    </w:p>
    <w:p w:rsidR="0053712F" w:rsidRPr="00D0311A" w:rsidRDefault="0053712F" w:rsidP="002E1CB6">
      <w:pPr>
        <w:pStyle w:val="Ttulo1"/>
        <w:keepNext w:val="0"/>
        <w:numPr>
          <w:ilvl w:val="0"/>
          <w:numId w:val="0"/>
        </w:numPr>
        <w:pBdr>
          <w:bottom w:val="single" w:sz="12" w:space="1" w:color="365F91"/>
        </w:pBdr>
        <w:spacing w:before="120" w:after="120"/>
        <w:rPr>
          <w:rFonts w:cs="Tahoma"/>
          <w:b w:val="0"/>
          <w:sz w:val="20"/>
          <w:szCs w:val="20"/>
          <w:u w:val="none"/>
          <w:lang w:val="es-BO"/>
        </w:rPr>
      </w:pPr>
      <w:r w:rsidRPr="00D0311A">
        <w:rPr>
          <w:rFonts w:cs="Tahoma"/>
          <w:sz w:val="20"/>
          <w:szCs w:val="20"/>
          <w:u w:val="none"/>
          <w:lang w:val="es-BO"/>
        </w:rPr>
        <w:t>17.  DOBLE PERCEPCIÓN</w:t>
      </w:r>
    </w:p>
    <w:p w:rsidR="0053712F" w:rsidRDefault="0053712F" w:rsidP="0053712F">
      <w:pPr>
        <w:rPr>
          <w:rFonts w:ascii="Tahoma" w:hAnsi="Tahoma" w:cs="Tahoma"/>
          <w:sz w:val="20"/>
          <w:szCs w:val="20"/>
          <w:lang w:val="es-MX"/>
        </w:rPr>
      </w:pPr>
      <w:r w:rsidRPr="00F927BB">
        <w:rPr>
          <w:rFonts w:ascii="Tahoma" w:hAnsi="Tahoma" w:cs="Tahoma"/>
          <w:sz w:val="20"/>
          <w:szCs w:val="20"/>
          <w:lang w:val="es-MX"/>
        </w:rPr>
        <w:t xml:space="preserve">En cumplimiento del Artículo 24 del Decreto Supremo Nº 4646 de 29 de diciembre del 2021, sobre la no percepción de otras remuneraciones con recursos públicos (Doble Percepción); el proponente adjudicado </w:t>
      </w:r>
      <w:r>
        <w:rPr>
          <w:rFonts w:ascii="Tahoma" w:hAnsi="Tahoma" w:cs="Tahoma"/>
          <w:sz w:val="20"/>
          <w:szCs w:val="20"/>
          <w:lang w:val="es-MX"/>
        </w:rPr>
        <w:t>deberá suscribir el Formulario de Declaración jurada de incompatibilidad por Doble Percepción a la formalización de la contratación, la</w:t>
      </w:r>
      <w:r w:rsidRPr="00F927BB">
        <w:rPr>
          <w:rFonts w:ascii="Tahoma" w:hAnsi="Tahoma" w:cs="Tahoma"/>
          <w:sz w:val="20"/>
          <w:szCs w:val="20"/>
          <w:lang w:val="es-MX"/>
        </w:rPr>
        <w:t xml:space="preserve"> misma que tendrá carácter de Declaración Jurada, con excepción de los permitidos por Ley.</w:t>
      </w:r>
    </w:p>
    <w:p w:rsidR="002F2B4E" w:rsidRPr="00186150" w:rsidRDefault="002F2B4E" w:rsidP="0053712F">
      <w:pPr>
        <w:rPr>
          <w:rFonts w:ascii="Tahoma" w:hAnsi="Tahoma" w:cs="Tahoma"/>
          <w:sz w:val="12"/>
          <w:szCs w:val="12"/>
          <w:lang w:val="es-MX"/>
        </w:rPr>
      </w:pPr>
    </w:p>
    <w:p w:rsidR="0053712F" w:rsidRPr="00D0311A" w:rsidRDefault="0053712F" w:rsidP="002E1CB6">
      <w:pPr>
        <w:pStyle w:val="Ttulo1"/>
        <w:keepNext w:val="0"/>
        <w:numPr>
          <w:ilvl w:val="0"/>
          <w:numId w:val="0"/>
        </w:numPr>
        <w:pBdr>
          <w:bottom w:val="single" w:sz="12" w:space="1" w:color="365F91"/>
        </w:pBdr>
        <w:spacing w:before="120" w:after="120"/>
        <w:rPr>
          <w:rFonts w:cs="Tahoma"/>
          <w:b w:val="0"/>
          <w:sz w:val="20"/>
          <w:szCs w:val="20"/>
          <w:u w:val="none"/>
          <w:lang w:val="es-BO"/>
        </w:rPr>
      </w:pPr>
      <w:r w:rsidRPr="00D0311A">
        <w:rPr>
          <w:rFonts w:cs="Tahoma"/>
          <w:sz w:val="20"/>
          <w:szCs w:val="20"/>
          <w:u w:val="none"/>
          <w:lang w:val="es-BO"/>
        </w:rPr>
        <w:t>18. CERTIFICACIÓN DE NO VIOLENCIA LEY N° 348 Y N° 1153</w:t>
      </w:r>
    </w:p>
    <w:p w:rsidR="0053712F" w:rsidRDefault="0053712F" w:rsidP="0053712F">
      <w:pPr>
        <w:rPr>
          <w:rFonts w:ascii="Tahoma" w:hAnsi="Tahoma" w:cs="Tahoma"/>
          <w:sz w:val="20"/>
          <w:szCs w:val="20"/>
          <w:lang w:val="es-MX"/>
        </w:rPr>
      </w:pPr>
      <w:r w:rsidRPr="00F927BB">
        <w:rPr>
          <w:rFonts w:ascii="Tahoma" w:hAnsi="Tahoma" w:cs="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 348 y N° 1153.</w:t>
      </w:r>
    </w:p>
    <w:p w:rsidR="0053712F" w:rsidRDefault="0053712F" w:rsidP="0053712F">
      <w:pPr>
        <w:rPr>
          <w:rFonts w:ascii="Tahoma" w:hAnsi="Tahoma" w:cs="Tahoma"/>
          <w:sz w:val="20"/>
          <w:szCs w:val="20"/>
          <w:lang w:val="es-MX"/>
        </w:rPr>
      </w:pPr>
    </w:p>
    <w:p w:rsidR="0053712F" w:rsidRDefault="0053712F" w:rsidP="0053712F">
      <w:pPr>
        <w:pBdr>
          <w:bottom w:val="single" w:sz="12" w:space="1" w:color="auto"/>
        </w:pBdr>
        <w:rPr>
          <w:rFonts w:ascii="Tahoma" w:hAnsi="Tahoma" w:cs="Tahoma"/>
          <w:b/>
          <w:bCs/>
          <w:sz w:val="20"/>
          <w:szCs w:val="20"/>
          <w:lang w:val="es-BO"/>
        </w:rPr>
      </w:pPr>
      <w:r>
        <w:rPr>
          <w:rFonts w:ascii="Tahoma" w:hAnsi="Tahoma" w:cs="Tahoma"/>
          <w:b/>
          <w:bCs/>
          <w:sz w:val="20"/>
          <w:szCs w:val="20"/>
          <w:lang w:val="es-BO"/>
        </w:rPr>
        <w:t>19</w:t>
      </w:r>
      <w:r w:rsidRPr="00BC5160">
        <w:rPr>
          <w:rFonts w:ascii="Tahoma" w:hAnsi="Tahoma" w:cs="Tahoma"/>
          <w:b/>
          <w:bCs/>
          <w:sz w:val="20"/>
          <w:szCs w:val="20"/>
          <w:lang w:val="es-BO"/>
        </w:rPr>
        <w:t>. CIUDADANÍA DIGITAL</w:t>
      </w:r>
    </w:p>
    <w:p w:rsidR="0053712F" w:rsidRPr="00BC5160" w:rsidRDefault="0053712F" w:rsidP="0053712F">
      <w:pPr>
        <w:rPr>
          <w:rFonts w:ascii="Tahoma" w:hAnsi="Tahoma" w:cs="Tahoma"/>
          <w:sz w:val="20"/>
          <w:szCs w:val="20"/>
          <w:lang w:val="es-BO"/>
        </w:rPr>
      </w:pPr>
    </w:p>
    <w:p w:rsidR="0053712F" w:rsidRDefault="0053712F" w:rsidP="0053712F">
      <w:pPr>
        <w:rPr>
          <w:rFonts w:ascii="Tahoma" w:hAnsi="Tahoma" w:cs="Tahoma"/>
          <w:sz w:val="20"/>
          <w:szCs w:val="20"/>
          <w:lang w:val="es-MX"/>
        </w:rPr>
      </w:pPr>
      <w:r w:rsidRPr="00BC5160">
        <w:rPr>
          <w:rFonts w:ascii="Tahoma" w:hAnsi="Tahoma" w:cs="Tahoma"/>
          <w:bCs/>
          <w:sz w:val="20"/>
          <w:szCs w:val="20"/>
          <w:lang w:val="es-MX"/>
        </w:rPr>
        <w:t>El consultor, </w:t>
      </w:r>
      <w:r w:rsidRPr="00BC5160">
        <w:rPr>
          <w:rFonts w:ascii="Tahoma" w:hAnsi="Tahoma" w:cs="Tahoma"/>
          <w:b/>
          <w:bCs/>
          <w:sz w:val="20"/>
          <w:szCs w:val="20"/>
          <w:lang w:val="es-MX"/>
        </w:rPr>
        <w:t>para la formalización del contrato</w:t>
      </w:r>
      <w:r w:rsidRPr="00BC5160">
        <w:rPr>
          <w:rFonts w:ascii="Tahoma" w:hAnsi="Tahoma" w:cs="Tahoma"/>
          <w:bCs/>
          <w:sz w:val="20"/>
          <w:szCs w:val="20"/>
          <w:lang w:val="es-MX"/>
        </w:rPr>
        <w:t>, deberá </w:t>
      </w:r>
      <w:r w:rsidRPr="00BC5160">
        <w:rPr>
          <w:rFonts w:ascii="Tahoma" w:hAnsi="Tahoma" w:cs="Tahoma"/>
          <w:sz w:val="20"/>
          <w:szCs w:val="20"/>
          <w:lang w:val="es-MX"/>
        </w:rPr>
        <w:t>presentar su registro en Ciudadanía Digital, en cumplimiento al artículo 4 de la Ley 1451 del 15 de agosto de 2022.</w:t>
      </w:r>
    </w:p>
    <w:p w:rsidR="000E4D99" w:rsidRPr="00186150" w:rsidRDefault="000E4D99" w:rsidP="0053712F">
      <w:pPr>
        <w:rPr>
          <w:rFonts w:ascii="Tahoma" w:hAnsi="Tahoma" w:cs="Tahoma"/>
          <w:sz w:val="16"/>
          <w:lang w:val="es-BO"/>
        </w:rPr>
      </w:pPr>
    </w:p>
    <w:p w:rsidR="0053712F" w:rsidRPr="00D0311A" w:rsidRDefault="0053712F" w:rsidP="002E1CB6">
      <w:pPr>
        <w:pStyle w:val="Ttulo1"/>
        <w:keepNext w:val="0"/>
        <w:numPr>
          <w:ilvl w:val="0"/>
          <w:numId w:val="0"/>
        </w:numPr>
        <w:pBdr>
          <w:bottom w:val="single" w:sz="12" w:space="1" w:color="365F91"/>
        </w:pBdr>
        <w:spacing w:before="120" w:after="120"/>
        <w:rPr>
          <w:rFonts w:cs="Tahoma"/>
          <w:b w:val="0"/>
          <w:sz w:val="20"/>
          <w:szCs w:val="20"/>
          <w:u w:val="none"/>
          <w:lang w:val="es-BO"/>
        </w:rPr>
      </w:pPr>
      <w:r w:rsidRPr="00D0311A">
        <w:rPr>
          <w:rFonts w:cs="Tahoma"/>
          <w:sz w:val="20"/>
          <w:szCs w:val="20"/>
          <w:u w:val="none"/>
          <w:lang w:val="es-BO"/>
        </w:rPr>
        <w:t>20.  CÓDIGO DE ÉTICA</w:t>
      </w:r>
    </w:p>
    <w:p w:rsidR="0053712F" w:rsidRDefault="0053712F" w:rsidP="0053712F">
      <w:pPr>
        <w:rPr>
          <w:rFonts w:ascii="Tahoma" w:hAnsi="Tahoma" w:cs="Tahoma"/>
          <w:sz w:val="20"/>
          <w:lang w:val="es-MX"/>
        </w:rPr>
      </w:pPr>
      <w:r w:rsidRPr="00F927BB">
        <w:rPr>
          <w:rFonts w:ascii="Tahoma" w:hAnsi="Tahoma" w:cs="Tahoma"/>
          <w:sz w:val="20"/>
          <w:lang w:val="es-MX"/>
        </w:rPr>
        <w:t xml:space="preserve">El CONSULTOR, al momento de </w:t>
      </w:r>
      <w:r>
        <w:rPr>
          <w:rFonts w:ascii="Tahoma" w:hAnsi="Tahoma" w:cs="Tahoma"/>
          <w:sz w:val="20"/>
          <w:lang w:val="es-MX"/>
        </w:rPr>
        <w:t>la formalización del contrato</w:t>
      </w:r>
      <w:r w:rsidRPr="00F927BB">
        <w:rPr>
          <w:rFonts w:ascii="Tahoma" w:hAnsi="Tahoma" w:cs="Tahoma"/>
          <w:sz w:val="20"/>
          <w:lang w:val="es-MX"/>
        </w:rPr>
        <w:t xml:space="preserve">, deberá suscribir </w:t>
      </w:r>
      <w:r>
        <w:rPr>
          <w:rFonts w:ascii="Tahoma" w:hAnsi="Tahoma" w:cs="Tahoma"/>
          <w:sz w:val="20"/>
          <w:lang w:val="es-MX"/>
        </w:rPr>
        <w:t>d</w:t>
      </w:r>
      <w:r w:rsidRPr="00F927BB">
        <w:rPr>
          <w:rFonts w:ascii="Tahoma" w:hAnsi="Tahoma" w:cs="Tahoma"/>
          <w:sz w:val="20"/>
          <w:lang w:val="es-MX"/>
        </w:rPr>
        <w:t xml:space="preserve">eclaración jurada de </w:t>
      </w:r>
      <w:r>
        <w:rPr>
          <w:rFonts w:ascii="Tahoma" w:hAnsi="Tahoma" w:cs="Tahoma"/>
          <w:sz w:val="20"/>
          <w:lang w:val="es-MX"/>
        </w:rPr>
        <w:t xml:space="preserve">declaración de </w:t>
      </w:r>
      <w:r w:rsidRPr="00F927BB">
        <w:rPr>
          <w:rFonts w:ascii="Tahoma" w:hAnsi="Tahoma" w:cs="Tahoma"/>
          <w:sz w:val="20"/>
          <w:lang w:val="es-MX"/>
        </w:rPr>
        <w:t>adhesión, compromiso y cumplimiento al Código de Ética del SIN.</w:t>
      </w:r>
    </w:p>
    <w:p w:rsidR="002F2B4E" w:rsidRPr="00186150" w:rsidRDefault="002F2B4E" w:rsidP="0053712F">
      <w:pPr>
        <w:rPr>
          <w:rFonts w:ascii="Tahoma" w:hAnsi="Tahoma" w:cs="Tahoma"/>
          <w:sz w:val="16"/>
          <w:lang w:val="es-MX"/>
        </w:rPr>
      </w:pPr>
    </w:p>
    <w:p w:rsidR="0053712F" w:rsidRPr="00D0311A" w:rsidRDefault="0053712F" w:rsidP="002E1CB6">
      <w:pPr>
        <w:pStyle w:val="Ttulo1"/>
        <w:keepNext w:val="0"/>
        <w:numPr>
          <w:ilvl w:val="0"/>
          <w:numId w:val="0"/>
        </w:numPr>
        <w:pBdr>
          <w:bottom w:val="single" w:sz="12" w:space="1" w:color="365F91"/>
        </w:pBdr>
        <w:tabs>
          <w:tab w:val="left" w:pos="0"/>
        </w:tabs>
        <w:spacing w:before="120" w:after="120"/>
        <w:rPr>
          <w:rFonts w:cs="Tahoma"/>
          <w:b w:val="0"/>
          <w:u w:val="none"/>
        </w:rPr>
      </w:pPr>
      <w:r w:rsidRPr="00D0311A">
        <w:rPr>
          <w:rFonts w:cs="Tahoma"/>
          <w:bCs/>
          <w:sz w:val="20"/>
          <w:szCs w:val="20"/>
          <w:u w:val="none"/>
          <w:lang w:val="es-BO"/>
        </w:rPr>
        <w:t>21.  PERFIL REQUERIDO DEL CONSULTOR</w:t>
      </w:r>
    </w:p>
    <w:p w:rsidR="000E4D99" w:rsidRPr="00186150" w:rsidRDefault="000E4D99" w:rsidP="0053712F">
      <w:pPr>
        <w:rPr>
          <w:rFonts w:ascii="Tahoma" w:hAnsi="Tahoma" w:cs="Tahoma"/>
          <w:b/>
          <w:bCs/>
          <w:sz w:val="16"/>
          <w:u w:val="single"/>
          <w:lang w:val="es-MX"/>
        </w:rPr>
      </w:pPr>
    </w:p>
    <w:p w:rsidR="0053712F" w:rsidRPr="00F927BB" w:rsidRDefault="0053712F" w:rsidP="0053712F">
      <w:pPr>
        <w:rPr>
          <w:b/>
          <w:bCs/>
          <w:u w:val="single"/>
        </w:rPr>
      </w:pPr>
      <w:r>
        <w:rPr>
          <w:rFonts w:ascii="Tahoma" w:hAnsi="Tahoma" w:cs="Tahoma"/>
          <w:b/>
          <w:bCs/>
          <w:sz w:val="20"/>
          <w:szCs w:val="20"/>
          <w:u w:val="single"/>
          <w:lang w:val="es-MX"/>
        </w:rPr>
        <w:t>21</w:t>
      </w:r>
      <w:r w:rsidRPr="00F927BB">
        <w:rPr>
          <w:rFonts w:ascii="Tahoma" w:hAnsi="Tahoma" w:cs="Tahoma"/>
          <w:b/>
          <w:bCs/>
          <w:sz w:val="20"/>
          <w:szCs w:val="20"/>
          <w:u w:val="single"/>
          <w:lang w:val="es-MX"/>
        </w:rPr>
        <w:t>.1. FORMACIÓN ACADÉMICA REQUISITO MÍNIMO HABILITANTE (35 Puntos)</w:t>
      </w:r>
    </w:p>
    <w:p w:rsidR="0053712F" w:rsidRDefault="0053712F" w:rsidP="0053712F">
      <w:pPr>
        <w:spacing w:line="276" w:lineRule="auto"/>
        <w:rPr>
          <w:rFonts w:ascii="Tahoma" w:hAnsi="Tahoma" w:cs="Tahoma"/>
          <w:sz w:val="20"/>
          <w:szCs w:val="20"/>
        </w:rPr>
      </w:pPr>
    </w:p>
    <w:p w:rsidR="0053712F" w:rsidRPr="00616E13" w:rsidRDefault="0053712F" w:rsidP="0053712F">
      <w:pPr>
        <w:spacing w:line="276" w:lineRule="auto"/>
        <w:rPr>
          <w:rFonts w:ascii="Tahoma" w:hAnsi="Tahoma" w:cs="Tahoma"/>
          <w:sz w:val="20"/>
          <w:szCs w:val="20"/>
        </w:rPr>
      </w:pPr>
      <w:r w:rsidRPr="00616E13">
        <w:rPr>
          <w:rFonts w:ascii="Tahoma" w:hAnsi="Tahoma" w:cs="Tahoma"/>
          <w:sz w:val="20"/>
          <w:szCs w:val="20"/>
        </w:rPr>
        <w:t>Profesional a nivel licenciatura con título en provisión nacional</w:t>
      </w:r>
      <w:r w:rsidRPr="00616E13">
        <w:rPr>
          <w:rFonts w:ascii="Tahoma" w:hAnsi="Tahoma" w:cs="Tahoma"/>
          <w:b/>
          <w:sz w:val="20"/>
          <w:szCs w:val="20"/>
        </w:rPr>
        <w:t xml:space="preserve"> </w:t>
      </w:r>
      <w:r w:rsidRPr="00616E13">
        <w:rPr>
          <w:rFonts w:ascii="Tahoma" w:hAnsi="Tahoma" w:cs="Tahoma"/>
          <w:sz w:val="20"/>
          <w:szCs w:val="20"/>
        </w:rPr>
        <w:t>en: Economía, Auditoría, Contaduría Pública, Administración de Empresas, Administración Financiera, Ingeniería Comercial, Ingeniería Fina</w:t>
      </w:r>
      <w:r>
        <w:rPr>
          <w:rFonts w:ascii="Tahoma" w:hAnsi="Tahoma" w:cs="Tahoma"/>
          <w:sz w:val="20"/>
          <w:szCs w:val="20"/>
        </w:rPr>
        <w:t>nciera.</w:t>
      </w:r>
    </w:p>
    <w:p w:rsidR="0053712F" w:rsidRPr="00186150" w:rsidRDefault="0053712F" w:rsidP="0053712F">
      <w:pPr>
        <w:spacing w:line="360" w:lineRule="auto"/>
        <w:rPr>
          <w:rFonts w:ascii="Tahoma" w:hAnsi="Tahoma" w:cs="Tahoma"/>
          <w:b/>
          <w:sz w:val="16"/>
          <w:lang w:val="es-BO" w:eastAsia="en-US"/>
        </w:rPr>
      </w:pPr>
    </w:p>
    <w:p w:rsidR="0053712F" w:rsidRPr="00F927BB" w:rsidRDefault="0053712F" w:rsidP="0053712F">
      <w:pPr>
        <w:spacing w:line="360" w:lineRule="auto"/>
        <w:rPr>
          <w:rFonts w:ascii="Tahoma" w:hAnsi="Tahoma" w:cs="Tahoma"/>
          <w:b/>
          <w:sz w:val="20"/>
          <w:szCs w:val="20"/>
          <w:lang w:val="es-BO" w:eastAsia="en-US"/>
        </w:rPr>
      </w:pPr>
      <w:r w:rsidRPr="00F927BB">
        <w:rPr>
          <w:rFonts w:ascii="Tahoma" w:hAnsi="Tahoma" w:cs="Tahoma"/>
          <w:b/>
          <w:sz w:val="20"/>
          <w:szCs w:val="20"/>
          <w:lang w:val="es-BO" w:eastAsia="en-US"/>
        </w:rPr>
        <w:t>CARACTERÍSTICAS PERSONALES (Deseables)</w:t>
      </w:r>
    </w:p>
    <w:p w:rsidR="00186150" w:rsidRDefault="0053712F" w:rsidP="0053712F">
      <w:pPr>
        <w:pBdr>
          <w:bottom w:val="single" w:sz="12" w:space="1" w:color="365F91"/>
        </w:pBdr>
        <w:tabs>
          <w:tab w:val="left" w:pos="0"/>
        </w:tabs>
        <w:spacing w:before="120" w:after="120"/>
        <w:rPr>
          <w:rFonts w:ascii="Tahoma" w:hAnsi="Tahoma" w:cs="Tahoma"/>
          <w:sz w:val="20"/>
          <w:szCs w:val="20"/>
          <w:lang w:val="es-BO" w:eastAsia="en-US"/>
        </w:rPr>
      </w:pPr>
      <w:r w:rsidRPr="00F927BB">
        <w:rPr>
          <w:rFonts w:ascii="Tahoma" w:hAnsi="Tahoma" w:cs="Tahoma"/>
          <w:sz w:val="20"/>
          <w:szCs w:val="20"/>
          <w:lang w:val="es-BO" w:eastAsia="en-US"/>
        </w:rPr>
        <w:t xml:space="preserve">Integridad, ética, honestidad, compromiso, responsabilidad, disciplina, puntualidad, proactividad, vocación de servicio, objetividad, adaptabilidad, diligente, ordenado, eficiente, actitud para trabajo en equipo, </w:t>
      </w:r>
      <w:r>
        <w:rPr>
          <w:rFonts w:ascii="Tahoma" w:hAnsi="Tahoma" w:cs="Tahoma"/>
          <w:sz w:val="20"/>
          <w:szCs w:val="20"/>
          <w:lang w:val="es-BO" w:eastAsia="en-US"/>
        </w:rPr>
        <w:t xml:space="preserve">capacidad de trabajo bajo presión, </w:t>
      </w:r>
      <w:r w:rsidRPr="00F927BB">
        <w:rPr>
          <w:rFonts w:ascii="Tahoma" w:hAnsi="Tahoma" w:cs="Tahoma"/>
          <w:sz w:val="20"/>
          <w:szCs w:val="20"/>
          <w:lang w:val="es-BO" w:eastAsia="en-US"/>
        </w:rPr>
        <w:t>resolución de conflictos y bue</w:t>
      </w:r>
      <w:r w:rsidR="000E4D99">
        <w:rPr>
          <w:rFonts w:ascii="Tahoma" w:hAnsi="Tahoma" w:cs="Tahoma"/>
          <w:sz w:val="20"/>
          <w:szCs w:val="20"/>
          <w:lang w:val="es-BO" w:eastAsia="en-US"/>
        </w:rPr>
        <w:t>n relacionamiento interpersonal.</w:t>
      </w:r>
    </w:p>
    <w:p w:rsidR="00186150" w:rsidRDefault="00186150" w:rsidP="0053712F">
      <w:pPr>
        <w:pBdr>
          <w:bottom w:val="single" w:sz="12" w:space="1" w:color="365F91"/>
        </w:pBdr>
        <w:tabs>
          <w:tab w:val="left" w:pos="0"/>
        </w:tabs>
        <w:spacing w:before="120" w:after="120"/>
        <w:rPr>
          <w:rFonts w:ascii="Tahoma" w:hAnsi="Tahoma" w:cs="Tahoma"/>
          <w:sz w:val="20"/>
          <w:szCs w:val="20"/>
          <w:lang w:val="es-BO" w:eastAsia="en-US"/>
        </w:rPr>
      </w:pPr>
    </w:p>
    <w:p w:rsidR="00186150" w:rsidRDefault="00186150" w:rsidP="0053712F">
      <w:pPr>
        <w:pBdr>
          <w:bottom w:val="single" w:sz="12" w:space="1" w:color="365F91"/>
        </w:pBdr>
        <w:tabs>
          <w:tab w:val="left" w:pos="0"/>
        </w:tabs>
        <w:spacing w:before="120" w:after="120"/>
        <w:rPr>
          <w:rFonts w:ascii="Tahoma" w:hAnsi="Tahoma" w:cs="Tahoma"/>
          <w:sz w:val="20"/>
          <w:szCs w:val="20"/>
          <w:lang w:val="es-BO" w:eastAsia="en-US"/>
        </w:rPr>
      </w:pPr>
    </w:p>
    <w:p w:rsidR="0053712F" w:rsidRDefault="0053712F" w:rsidP="002E1CB6">
      <w:pPr>
        <w:pStyle w:val="Ttulo1"/>
        <w:numPr>
          <w:ilvl w:val="0"/>
          <w:numId w:val="0"/>
        </w:numPr>
        <w:pBdr>
          <w:bottom w:val="single" w:sz="12" w:space="1" w:color="365F91"/>
        </w:pBdr>
        <w:spacing w:before="120" w:after="120"/>
        <w:rPr>
          <w:rFonts w:cs="Tahoma"/>
          <w:sz w:val="20"/>
          <w:szCs w:val="20"/>
          <w:u w:val="none"/>
          <w:lang w:val="es-BO"/>
        </w:rPr>
      </w:pPr>
      <w:r w:rsidRPr="00D0311A">
        <w:rPr>
          <w:rFonts w:cs="Tahoma"/>
          <w:sz w:val="20"/>
          <w:szCs w:val="20"/>
          <w:u w:val="none"/>
          <w:lang w:val="es-BO"/>
        </w:rPr>
        <w:lastRenderedPageBreak/>
        <w:t>21.2.  CONDICIONES ADICIONALES Y PUNTAJE ASIGNADO 35 Puntos</w:t>
      </w:r>
    </w:p>
    <w:p w:rsidR="00186150" w:rsidRDefault="00186150" w:rsidP="00186150">
      <w:pPr>
        <w:rPr>
          <w:lang w:val="es-BO"/>
        </w:rPr>
      </w:pPr>
    </w:p>
    <w:tbl>
      <w:tblPr>
        <w:tblW w:w="9921" w:type="dxa"/>
        <w:tblInd w:w="139" w:type="dxa"/>
        <w:tblLook w:val="04A0" w:firstRow="1" w:lastRow="0" w:firstColumn="1" w:lastColumn="0" w:noHBand="0" w:noVBand="1"/>
      </w:tblPr>
      <w:tblGrid>
        <w:gridCol w:w="2408"/>
        <w:gridCol w:w="4261"/>
        <w:gridCol w:w="1032"/>
        <w:gridCol w:w="2220"/>
      </w:tblGrid>
      <w:tr w:rsidR="0053712F" w:rsidRPr="009B2D29" w:rsidTr="00B36398">
        <w:trPr>
          <w:trHeight w:val="421"/>
        </w:trPr>
        <w:tc>
          <w:tcPr>
            <w:tcW w:w="7701" w:type="dxa"/>
            <w:gridSpan w:val="3"/>
            <w:tcBorders>
              <w:top w:val="single" w:sz="4" w:space="0" w:color="000000"/>
              <w:left w:val="single" w:sz="4" w:space="0" w:color="000000"/>
              <w:bottom w:val="single" w:sz="4" w:space="0" w:color="000000"/>
              <w:right w:val="single" w:sz="4" w:space="0" w:color="000000"/>
            </w:tcBorders>
            <w:shd w:val="clear" w:color="auto" w:fill="336699"/>
            <w:vAlign w:val="center"/>
          </w:tcPr>
          <w:p w:rsidR="0053712F" w:rsidRPr="008D47FE" w:rsidRDefault="0053712F" w:rsidP="00D0311A">
            <w:pPr>
              <w:widowControl w:val="0"/>
              <w:contextualSpacing/>
              <w:jc w:val="center"/>
              <w:rPr>
                <w:rFonts w:ascii="Tahoma" w:hAnsi="Tahoma" w:cs="Tahoma"/>
                <w:b/>
                <w:color w:val="FFFFFF" w:themeColor="background1"/>
                <w:szCs w:val="18"/>
                <w:lang w:val="es-BO"/>
              </w:rPr>
            </w:pPr>
            <w:r w:rsidRPr="008D47FE">
              <w:rPr>
                <w:rFonts w:ascii="Tahoma" w:hAnsi="Tahoma" w:cs="Tahoma"/>
                <w:b/>
                <w:color w:val="FFFFFF" w:themeColor="background1"/>
                <w:szCs w:val="18"/>
              </w:rPr>
              <w:t>CONDICIONES ADICIONALES SOLICITADAS</w:t>
            </w:r>
          </w:p>
        </w:tc>
        <w:tc>
          <w:tcPr>
            <w:tcW w:w="2220"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widowControl w:val="0"/>
              <w:contextualSpacing/>
              <w:jc w:val="center"/>
              <w:rPr>
                <w:rFonts w:ascii="Tahoma" w:hAnsi="Tahoma" w:cs="Tahoma"/>
                <w:b/>
                <w:color w:val="FFFFFF" w:themeColor="background1"/>
                <w:szCs w:val="18"/>
                <w:lang w:val="es-BO"/>
              </w:rPr>
            </w:pPr>
            <w:r w:rsidRPr="008D47FE">
              <w:rPr>
                <w:rFonts w:ascii="Tahoma" w:hAnsi="Tahoma" w:cs="Tahoma"/>
                <w:b/>
                <w:szCs w:val="18"/>
                <w:lang w:val="es-BO"/>
              </w:rPr>
              <w:t>Para ser llenado por el proponente al momento de elaborar su propuesta</w:t>
            </w:r>
          </w:p>
        </w:tc>
      </w:tr>
      <w:tr w:rsidR="0053712F" w:rsidRPr="009B2D29" w:rsidTr="00B36398">
        <w:trPr>
          <w:trHeight w:val="366"/>
        </w:trPr>
        <w:tc>
          <w:tcPr>
            <w:tcW w:w="6669"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widowControl w:val="0"/>
              <w:contextualSpacing/>
              <w:jc w:val="center"/>
              <w:rPr>
                <w:rFonts w:ascii="Tahoma" w:hAnsi="Tahoma" w:cs="Tahoma"/>
                <w:b/>
                <w:szCs w:val="18"/>
                <w:lang w:val="es-BO"/>
              </w:rPr>
            </w:pPr>
            <w:r w:rsidRPr="008D47FE">
              <w:rPr>
                <w:rFonts w:ascii="Tahoma" w:hAnsi="Tahoma" w:cs="Tahoma"/>
                <w:b/>
                <w:szCs w:val="18"/>
                <w:lang w:val="es-BO"/>
              </w:rPr>
              <w:t>Condiciones Adicionales a ser evaluadas</w:t>
            </w:r>
          </w:p>
        </w:tc>
        <w:tc>
          <w:tcPr>
            <w:tcW w:w="103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widowControl w:val="0"/>
              <w:contextualSpacing/>
              <w:jc w:val="center"/>
              <w:rPr>
                <w:rFonts w:ascii="Tahoma" w:hAnsi="Tahoma" w:cs="Tahoma"/>
                <w:b/>
                <w:szCs w:val="18"/>
                <w:lang w:val="es-BO"/>
              </w:rPr>
            </w:pPr>
            <w:r w:rsidRPr="008D47FE">
              <w:rPr>
                <w:rFonts w:ascii="Tahoma" w:hAnsi="Tahoma" w:cs="Tahoma"/>
                <w:b/>
                <w:szCs w:val="18"/>
                <w:lang w:val="es-BO"/>
              </w:rPr>
              <w:t>Puntaje asignado</w:t>
            </w:r>
          </w:p>
        </w:tc>
        <w:tc>
          <w:tcPr>
            <w:tcW w:w="2220"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53712F" w:rsidRPr="009B2D29" w:rsidRDefault="0053712F" w:rsidP="00D0311A">
            <w:pPr>
              <w:widowControl w:val="0"/>
              <w:contextualSpacing/>
              <w:jc w:val="center"/>
              <w:rPr>
                <w:rFonts w:ascii="Tahoma" w:hAnsi="Tahoma" w:cs="Tahoma"/>
                <w:b/>
                <w:color w:val="FFFFFF" w:themeColor="background1"/>
                <w:sz w:val="20"/>
                <w:szCs w:val="20"/>
                <w:lang w:val="es-BO"/>
              </w:rPr>
            </w:pPr>
          </w:p>
        </w:tc>
      </w:tr>
      <w:tr w:rsidR="0053712F" w:rsidRPr="009B2D29" w:rsidTr="00B36398">
        <w:trPr>
          <w:trHeight w:val="306"/>
        </w:trPr>
        <w:tc>
          <w:tcPr>
            <w:tcW w:w="240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widowControl w:val="0"/>
              <w:contextualSpacing/>
              <w:jc w:val="center"/>
              <w:rPr>
                <w:rFonts w:ascii="Tahoma" w:hAnsi="Tahoma" w:cs="Tahoma"/>
                <w:b/>
                <w:szCs w:val="18"/>
                <w:lang w:val="es-BO"/>
              </w:rPr>
            </w:pPr>
            <w:r w:rsidRPr="008D47FE">
              <w:rPr>
                <w:rFonts w:ascii="Tahoma" w:hAnsi="Tahoma" w:cs="Tahoma"/>
                <w:b/>
                <w:szCs w:val="18"/>
                <w:lang w:val="es-BO"/>
              </w:rPr>
              <w:t>Criterio</w:t>
            </w:r>
          </w:p>
        </w:tc>
        <w:tc>
          <w:tcPr>
            <w:tcW w:w="426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widowControl w:val="0"/>
              <w:contextualSpacing/>
              <w:jc w:val="center"/>
              <w:rPr>
                <w:rFonts w:ascii="Tahoma" w:hAnsi="Tahoma" w:cs="Tahoma"/>
                <w:b/>
                <w:szCs w:val="18"/>
                <w:lang w:val="es-BO"/>
              </w:rPr>
            </w:pPr>
            <w:r w:rsidRPr="008D47FE">
              <w:rPr>
                <w:rFonts w:ascii="Tahoma" w:hAnsi="Tahoma" w:cs="Tahoma"/>
                <w:b/>
                <w:szCs w:val="18"/>
                <w:lang w:val="es-BO"/>
              </w:rPr>
              <w:t>Condiciones</w:t>
            </w:r>
          </w:p>
        </w:tc>
        <w:tc>
          <w:tcPr>
            <w:tcW w:w="1032"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9B2D29" w:rsidRDefault="0053712F" w:rsidP="00D0311A">
            <w:pPr>
              <w:widowControl w:val="0"/>
              <w:contextualSpacing/>
              <w:jc w:val="center"/>
              <w:rPr>
                <w:rFonts w:ascii="Tahoma" w:hAnsi="Tahoma" w:cs="Tahoma"/>
                <w:b/>
                <w:sz w:val="20"/>
                <w:szCs w:val="20"/>
                <w:lang w:val="es-BO"/>
              </w:rPr>
            </w:pPr>
          </w:p>
        </w:tc>
        <w:tc>
          <w:tcPr>
            <w:tcW w:w="2220"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rsidR="0053712F" w:rsidRPr="009B2D29" w:rsidRDefault="0053712F" w:rsidP="00D0311A">
            <w:pPr>
              <w:widowControl w:val="0"/>
              <w:contextualSpacing/>
              <w:jc w:val="center"/>
              <w:rPr>
                <w:rFonts w:ascii="Tahoma" w:hAnsi="Tahoma" w:cs="Tahoma"/>
                <w:b/>
                <w:color w:val="FFFFFF" w:themeColor="background1"/>
                <w:sz w:val="20"/>
                <w:szCs w:val="20"/>
                <w:lang w:val="es-BO"/>
              </w:rPr>
            </w:pPr>
          </w:p>
        </w:tc>
      </w:tr>
      <w:tr w:rsidR="0053712F" w:rsidRPr="009B2D29" w:rsidTr="00B36398">
        <w:trPr>
          <w:trHeight w:val="276"/>
        </w:trPr>
        <w:tc>
          <w:tcPr>
            <w:tcW w:w="2408"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9B2D29" w:rsidRDefault="0053712F" w:rsidP="00D0311A">
            <w:pPr>
              <w:pStyle w:val="Prrafodelista"/>
              <w:widowControl w:val="0"/>
              <w:suppressAutoHyphens w:val="0"/>
              <w:ind w:left="0" w:right="111"/>
              <w:contextualSpacing/>
              <w:rPr>
                <w:rFonts w:ascii="Tahoma" w:hAnsi="Tahoma" w:cs="Tahoma"/>
                <w:b/>
                <w:bCs/>
                <w:color w:val="000000" w:themeColor="text1"/>
                <w:sz w:val="16"/>
                <w:szCs w:val="16"/>
                <w:lang w:eastAsia="es-BO"/>
              </w:rPr>
            </w:pPr>
            <w:r w:rsidRPr="009B2D29">
              <w:rPr>
                <w:rFonts w:ascii="Tahoma" w:hAnsi="Tahoma" w:cs="Tahoma"/>
                <w:b/>
                <w:bCs/>
                <w:color w:val="000000" w:themeColor="text1"/>
                <w:sz w:val="16"/>
                <w:szCs w:val="16"/>
                <w:lang w:eastAsia="es-BO"/>
              </w:rPr>
              <w:t xml:space="preserve">A.  </w:t>
            </w:r>
            <w:r w:rsidRPr="00A81CA3">
              <w:rPr>
                <w:rFonts w:ascii="Tahoma" w:hAnsi="Tahoma" w:cs="Tahoma"/>
                <w:b/>
                <w:bCs/>
                <w:color w:val="000000" w:themeColor="text1"/>
                <w:sz w:val="18"/>
                <w:szCs w:val="18"/>
                <w:lang w:eastAsia="es-BO"/>
              </w:rPr>
              <w:t>FORMACIÓN</w:t>
            </w:r>
            <w:r w:rsidRPr="009B2D29">
              <w:rPr>
                <w:rFonts w:ascii="Tahoma" w:hAnsi="Tahoma" w:cs="Tahoma"/>
                <w:b/>
                <w:bCs/>
                <w:color w:val="000000" w:themeColor="text1"/>
                <w:sz w:val="16"/>
                <w:szCs w:val="16"/>
                <w:lang w:eastAsia="es-BO"/>
              </w:rPr>
              <w:t xml:space="preserve"> </w:t>
            </w:r>
          </w:p>
          <w:p w:rsidR="0053712F" w:rsidRPr="009B2D29" w:rsidRDefault="0053712F" w:rsidP="00D0311A">
            <w:pPr>
              <w:pStyle w:val="Prrafodelista"/>
              <w:widowControl w:val="0"/>
              <w:suppressAutoHyphens w:val="0"/>
              <w:ind w:left="0" w:right="111"/>
              <w:contextualSpacing/>
              <w:rPr>
                <w:rFonts w:ascii="Tahoma" w:hAnsi="Tahoma" w:cs="Tahoma"/>
                <w:b/>
                <w:bCs/>
                <w:color w:val="000000" w:themeColor="text1"/>
                <w:sz w:val="16"/>
                <w:szCs w:val="16"/>
                <w:lang w:eastAsia="es-BO"/>
              </w:rPr>
            </w:pPr>
            <w:r w:rsidRPr="009B2D29">
              <w:rPr>
                <w:rFonts w:ascii="Tahoma" w:hAnsi="Tahoma" w:cs="Tahoma"/>
                <w:b/>
                <w:bCs/>
                <w:color w:val="000000" w:themeColor="text1"/>
                <w:sz w:val="16"/>
                <w:szCs w:val="16"/>
                <w:lang w:eastAsia="es-BO"/>
              </w:rPr>
              <w:t xml:space="preserve">      </w:t>
            </w:r>
            <w:r w:rsidRPr="00A81CA3">
              <w:rPr>
                <w:rFonts w:ascii="Tahoma" w:hAnsi="Tahoma" w:cs="Tahoma"/>
                <w:b/>
                <w:bCs/>
                <w:color w:val="000000" w:themeColor="text1"/>
                <w:sz w:val="18"/>
                <w:szCs w:val="18"/>
                <w:lang w:eastAsia="es-BO"/>
              </w:rPr>
              <w:t>ADICIONAL</w:t>
            </w:r>
          </w:p>
          <w:p w:rsidR="0053712F" w:rsidRPr="009B2D29" w:rsidRDefault="0053712F" w:rsidP="00D0311A">
            <w:pPr>
              <w:pStyle w:val="Prrafodelista"/>
              <w:widowControl w:val="0"/>
              <w:suppressAutoHyphens w:val="0"/>
              <w:ind w:left="0" w:right="111"/>
              <w:contextualSpacing/>
              <w:rPr>
                <w:rFonts w:ascii="Tahoma" w:hAnsi="Tahoma" w:cs="Tahoma"/>
                <w:b/>
                <w:color w:val="000000" w:themeColor="text1"/>
                <w:u w:val="single"/>
                <w:lang w:val="es-BO"/>
              </w:rPr>
            </w:pPr>
          </w:p>
        </w:tc>
        <w:tc>
          <w:tcPr>
            <w:tcW w:w="426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Default="0053712F" w:rsidP="002F2B4E">
            <w:pPr>
              <w:pStyle w:val="Textoindependiente"/>
              <w:spacing w:after="0"/>
              <w:rPr>
                <w:rFonts w:ascii="Tahoma" w:hAnsi="Tahoma"/>
                <w:sz w:val="18"/>
                <w:szCs w:val="18"/>
              </w:rPr>
            </w:pPr>
            <w:proofErr w:type="spellStart"/>
            <w:r>
              <w:rPr>
                <w:rFonts w:ascii="Tahoma" w:hAnsi="Tahoma"/>
                <w:sz w:val="18"/>
                <w:szCs w:val="18"/>
              </w:rPr>
              <w:t>Cursos</w:t>
            </w:r>
            <w:proofErr w:type="spellEnd"/>
            <w:r>
              <w:rPr>
                <w:rFonts w:ascii="Tahoma" w:hAnsi="Tahoma"/>
                <w:sz w:val="18"/>
                <w:szCs w:val="18"/>
              </w:rPr>
              <w:t xml:space="preserve"> </w:t>
            </w:r>
            <w:proofErr w:type="spellStart"/>
            <w:r>
              <w:rPr>
                <w:rFonts w:ascii="Tahoma" w:hAnsi="Tahoma"/>
                <w:sz w:val="18"/>
                <w:szCs w:val="18"/>
              </w:rPr>
              <w:t>en</w:t>
            </w:r>
            <w:proofErr w:type="spellEnd"/>
            <w:r>
              <w:rPr>
                <w:rFonts w:ascii="Tahoma" w:hAnsi="Tahoma"/>
                <w:sz w:val="18"/>
                <w:szCs w:val="18"/>
              </w:rPr>
              <w:t>:</w:t>
            </w:r>
          </w:p>
          <w:p w:rsidR="0053712F" w:rsidRDefault="0053712F" w:rsidP="002F2B4E">
            <w:pPr>
              <w:pStyle w:val="Textoindependiente"/>
              <w:spacing w:after="0"/>
              <w:rPr>
                <w:rFonts w:ascii="Tahoma" w:hAnsi="Tahoma"/>
                <w:sz w:val="18"/>
                <w:szCs w:val="18"/>
              </w:rPr>
            </w:pPr>
            <w:r>
              <w:rPr>
                <w:rFonts w:ascii="Tahoma" w:hAnsi="Tahoma"/>
                <w:sz w:val="18"/>
                <w:szCs w:val="18"/>
              </w:rPr>
              <w:t>Ley 2492</w:t>
            </w:r>
          </w:p>
          <w:p w:rsidR="0053712F" w:rsidRDefault="0053712F" w:rsidP="002F2B4E">
            <w:pPr>
              <w:pStyle w:val="Textoindependiente"/>
              <w:spacing w:after="0"/>
              <w:rPr>
                <w:rFonts w:ascii="Tahoma" w:hAnsi="Tahoma"/>
                <w:sz w:val="18"/>
                <w:szCs w:val="18"/>
              </w:rPr>
            </w:pPr>
            <w:r>
              <w:rPr>
                <w:rFonts w:ascii="Tahoma" w:hAnsi="Tahoma"/>
                <w:sz w:val="18"/>
                <w:szCs w:val="18"/>
              </w:rPr>
              <w:t>Ley 843</w:t>
            </w:r>
          </w:p>
          <w:p w:rsidR="0053712F" w:rsidRDefault="0053712F" w:rsidP="002F2B4E">
            <w:pPr>
              <w:pStyle w:val="Textoindependiente"/>
              <w:spacing w:after="0"/>
              <w:rPr>
                <w:rFonts w:ascii="Tahoma" w:hAnsi="Tahoma"/>
                <w:sz w:val="18"/>
                <w:szCs w:val="18"/>
              </w:rPr>
            </w:pPr>
            <w:r>
              <w:rPr>
                <w:rFonts w:ascii="Tahoma" w:hAnsi="Tahoma"/>
                <w:sz w:val="18"/>
                <w:szCs w:val="18"/>
              </w:rPr>
              <w:t>Ley 1178</w:t>
            </w:r>
          </w:p>
          <w:p w:rsidR="0053712F" w:rsidRPr="006D517A" w:rsidRDefault="0053712F" w:rsidP="00D0311A">
            <w:pPr>
              <w:pStyle w:val="Textoindependiente"/>
              <w:rPr>
                <w:rFonts w:ascii="Tahoma" w:hAnsi="Tahoma"/>
                <w:sz w:val="18"/>
                <w:szCs w:val="18"/>
              </w:rPr>
            </w:pPr>
            <w:r>
              <w:rPr>
                <w:rFonts w:ascii="Tahoma" w:hAnsi="Tahoma"/>
                <w:sz w:val="18"/>
                <w:szCs w:val="18"/>
              </w:rPr>
              <w:t xml:space="preserve">(1 </w:t>
            </w:r>
            <w:proofErr w:type="spellStart"/>
            <w:r>
              <w:rPr>
                <w:rFonts w:ascii="Tahoma" w:hAnsi="Tahoma"/>
                <w:sz w:val="18"/>
                <w:szCs w:val="18"/>
              </w:rPr>
              <w:t>punto</w:t>
            </w:r>
            <w:proofErr w:type="spellEnd"/>
            <w:r>
              <w:rPr>
                <w:rFonts w:ascii="Tahoma" w:hAnsi="Tahoma"/>
                <w:sz w:val="18"/>
                <w:szCs w:val="18"/>
              </w:rPr>
              <w:t xml:space="preserve"> </w:t>
            </w:r>
            <w:proofErr w:type="spellStart"/>
            <w:r>
              <w:rPr>
                <w:rFonts w:ascii="Tahoma" w:hAnsi="Tahoma"/>
                <w:sz w:val="18"/>
                <w:szCs w:val="18"/>
              </w:rPr>
              <w:t>por</w:t>
            </w:r>
            <w:proofErr w:type="spellEnd"/>
            <w:r>
              <w:rPr>
                <w:rFonts w:ascii="Tahoma" w:hAnsi="Tahoma"/>
                <w:sz w:val="18"/>
                <w:szCs w:val="18"/>
              </w:rPr>
              <w:t xml:space="preserve"> </w:t>
            </w:r>
            <w:proofErr w:type="spellStart"/>
            <w:r>
              <w:rPr>
                <w:rFonts w:ascii="Tahoma" w:hAnsi="Tahoma"/>
                <w:sz w:val="18"/>
                <w:szCs w:val="18"/>
              </w:rPr>
              <w:t>curso</w:t>
            </w:r>
            <w:proofErr w:type="spellEnd"/>
            <w:r>
              <w:rPr>
                <w:rFonts w:ascii="Tahoma" w:hAnsi="Tahoma"/>
                <w:sz w:val="18"/>
                <w:szCs w:val="18"/>
              </w:rPr>
              <w:t>)</w:t>
            </w:r>
          </w:p>
        </w:tc>
        <w:tc>
          <w:tcPr>
            <w:tcW w:w="1032" w:type="dxa"/>
            <w:tcBorders>
              <w:top w:val="single" w:sz="4" w:space="0" w:color="000000"/>
              <w:left w:val="single" w:sz="4" w:space="0" w:color="000000"/>
              <w:bottom w:val="single" w:sz="4" w:space="0" w:color="000000"/>
              <w:right w:val="single" w:sz="4" w:space="0" w:color="000000"/>
            </w:tcBorders>
            <w:vAlign w:val="center"/>
          </w:tcPr>
          <w:p w:rsidR="0053712F" w:rsidRPr="008D47FE" w:rsidRDefault="0053712F" w:rsidP="00D0311A">
            <w:pPr>
              <w:widowControl w:val="0"/>
              <w:contextualSpacing/>
              <w:jc w:val="center"/>
              <w:rPr>
                <w:rFonts w:ascii="Tahoma" w:hAnsi="Tahoma" w:cs="Tahoma"/>
                <w:b/>
                <w:szCs w:val="18"/>
                <w:lang w:val="es-BO"/>
              </w:rPr>
            </w:pPr>
            <w:r>
              <w:rPr>
                <w:rFonts w:ascii="Tahoma" w:hAnsi="Tahoma" w:cs="Tahoma"/>
                <w:b/>
                <w:szCs w:val="18"/>
                <w:lang w:val="es-BO"/>
              </w:rPr>
              <w:t>3</w:t>
            </w:r>
          </w:p>
        </w:tc>
        <w:tc>
          <w:tcPr>
            <w:tcW w:w="2220" w:type="dxa"/>
            <w:vMerge w:val="restart"/>
            <w:tcBorders>
              <w:top w:val="single" w:sz="4" w:space="0" w:color="000000"/>
              <w:left w:val="single" w:sz="4" w:space="0" w:color="000000"/>
              <w:right w:val="single" w:sz="4" w:space="0" w:color="000000"/>
            </w:tcBorders>
          </w:tcPr>
          <w:p w:rsidR="0053712F" w:rsidRPr="008D47FE" w:rsidRDefault="0053712F" w:rsidP="00D0311A">
            <w:pPr>
              <w:widowControl w:val="0"/>
              <w:contextualSpacing/>
              <w:jc w:val="center"/>
              <w:rPr>
                <w:rFonts w:ascii="Tahoma" w:hAnsi="Tahoma" w:cs="Tahoma"/>
                <w:b/>
                <w:szCs w:val="18"/>
                <w:lang w:val="es-BO"/>
              </w:rPr>
            </w:pPr>
          </w:p>
          <w:p w:rsidR="0053712F" w:rsidRPr="008D47FE" w:rsidRDefault="0053712F" w:rsidP="00D0311A">
            <w:pPr>
              <w:widowControl w:val="0"/>
              <w:contextualSpacing/>
              <w:jc w:val="center"/>
              <w:rPr>
                <w:rFonts w:ascii="Tahoma" w:hAnsi="Tahoma" w:cs="Tahoma"/>
                <w:b/>
                <w:color w:val="000000" w:themeColor="text1"/>
                <w:szCs w:val="18"/>
                <w:lang w:val="es-BO"/>
              </w:rPr>
            </w:pPr>
          </w:p>
          <w:p w:rsidR="0053712F" w:rsidRPr="008D47FE" w:rsidRDefault="0053712F" w:rsidP="00D0311A">
            <w:pPr>
              <w:widowControl w:val="0"/>
              <w:contextualSpacing/>
              <w:jc w:val="center"/>
              <w:rPr>
                <w:rFonts w:ascii="Tahoma" w:hAnsi="Tahoma" w:cs="Tahoma"/>
                <w:b/>
                <w:color w:val="000000" w:themeColor="text1"/>
                <w:szCs w:val="18"/>
                <w:lang w:val="es-BO"/>
              </w:rPr>
            </w:pPr>
          </w:p>
          <w:p w:rsidR="0053712F" w:rsidRDefault="0053712F" w:rsidP="00D0311A">
            <w:pPr>
              <w:widowControl w:val="0"/>
              <w:contextualSpacing/>
              <w:jc w:val="center"/>
              <w:rPr>
                <w:rFonts w:ascii="Tahoma" w:hAnsi="Tahoma" w:cs="Tahoma"/>
                <w:b/>
                <w:color w:val="000000" w:themeColor="text1"/>
                <w:szCs w:val="18"/>
                <w:lang w:val="es-BO"/>
              </w:rPr>
            </w:pPr>
          </w:p>
          <w:p w:rsidR="0053712F" w:rsidRDefault="0053712F" w:rsidP="00D0311A">
            <w:pPr>
              <w:widowControl w:val="0"/>
              <w:contextualSpacing/>
              <w:jc w:val="center"/>
              <w:rPr>
                <w:rFonts w:ascii="Tahoma" w:hAnsi="Tahoma" w:cs="Tahoma"/>
                <w:b/>
                <w:color w:val="000000" w:themeColor="text1"/>
                <w:szCs w:val="18"/>
                <w:lang w:val="es-BO"/>
              </w:rPr>
            </w:pPr>
          </w:p>
          <w:p w:rsidR="0053712F" w:rsidRDefault="0053712F" w:rsidP="00D0311A">
            <w:pPr>
              <w:widowControl w:val="0"/>
              <w:contextualSpacing/>
              <w:jc w:val="center"/>
              <w:rPr>
                <w:rFonts w:ascii="Tahoma" w:hAnsi="Tahoma" w:cs="Tahoma"/>
                <w:b/>
                <w:color w:val="000000" w:themeColor="text1"/>
                <w:szCs w:val="18"/>
                <w:lang w:val="es-BO"/>
              </w:rPr>
            </w:pPr>
          </w:p>
          <w:p w:rsidR="0053712F" w:rsidRPr="008D47FE" w:rsidRDefault="002E1CB6" w:rsidP="00D0311A">
            <w:pPr>
              <w:widowControl w:val="0"/>
              <w:contextualSpacing/>
              <w:jc w:val="center"/>
              <w:rPr>
                <w:rFonts w:ascii="Tahoma" w:hAnsi="Tahoma" w:cs="Tahoma"/>
                <w:szCs w:val="18"/>
                <w:lang w:val="es-BO"/>
              </w:rPr>
            </w:pPr>
            <w:r>
              <w:rPr>
                <w:rFonts w:ascii="Tahoma" w:hAnsi="Tahoma" w:cs="Tahoma"/>
                <w:b/>
                <w:color w:val="000000" w:themeColor="text1"/>
                <w:szCs w:val="18"/>
                <w:lang w:val="es-BO"/>
              </w:rPr>
              <w:t>6</w:t>
            </w:r>
            <w:r w:rsidR="0053712F" w:rsidRPr="008D47FE">
              <w:rPr>
                <w:rFonts w:ascii="Tahoma" w:hAnsi="Tahoma" w:cs="Tahoma"/>
                <w:b/>
                <w:color w:val="000000" w:themeColor="text1"/>
                <w:szCs w:val="18"/>
                <w:lang w:val="es-BO"/>
              </w:rPr>
              <w:t xml:space="preserve"> puntos</w:t>
            </w:r>
          </w:p>
        </w:tc>
      </w:tr>
      <w:tr w:rsidR="0053712F" w:rsidRPr="009B2D29" w:rsidTr="00B36398">
        <w:trPr>
          <w:trHeight w:val="142"/>
        </w:trPr>
        <w:tc>
          <w:tcPr>
            <w:tcW w:w="2408"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9B2D29" w:rsidRDefault="0053712F" w:rsidP="0053712F">
            <w:pPr>
              <w:pStyle w:val="Prrafodelista"/>
              <w:widowControl w:val="0"/>
              <w:numPr>
                <w:ilvl w:val="0"/>
                <w:numId w:val="63"/>
              </w:numPr>
              <w:suppressAutoHyphens w:val="0"/>
              <w:ind w:left="254" w:hanging="254"/>
              <w:contextualSpacing/>
              <w:jc w:val="left"/>
              <w:rPr>
                <w:rFonts w:ascii="Tahoma" w:hAnsi="Tahoma" w:cs="Tahoma"/>
                <w:b/>
                <w:bCs/>
                <w:color w:val="FFFFFF" w:themeColor="background1"/>
                <w:u w:val="single"/>
                <w:lang w:eastAsia="es-BO"/>
              </w:rPr>
            </w:pPr>
          </w:p>
        </w:tc>
        <w:tc>
          <w:tcPr>
            <w:tcW w:w="426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Default="0053712F" w:rsidP="00D0311A">
            <w:pPr>
              <w:pStyle w:val="Prrafodelista"/>
              <w:widowControl w:val="0"/>
              <w:ind w:left="0"/>
              <w:rPr>
                <w:rFonts w:ascii="Tahoma" w:hAnsi="Tahoma" w:cs="Tahoma"/>
                <w:sz w:val="18"/>
                <w:szCs w:val="18"/>
                <w:lang w:val="es-BO" w:eastAsia="es-ES"/>
              </w:rPr>
            </w:pPr>
            <w:r w:rsidRPr="00FB19B6">
              <w:rPr>
                <w:rFonts w:ascii="Tahoma" w:hAnsi="Tahoma" w:cs="Tahoma"/>
                <w:sz w:val="18"/>
                <w:szCs w:val="18"/>
                <w:lang w:val="es-BO" w:eastAsia="es-ES"/>
              </w:rPr>
              <w:t>Manejo de Herramientas Ofimáticas (Word y Excel</w:t>
            </w:r>
            <w:r w:rsidR="004C0CE4">
              <w:rPr>
                <w:rFonts w:ascii="Tahoma" w:hAnsi="Tahoma" w:cs="Tahoma"/>
                <w:sz w:val="18"/>
                <w:szCs w:val="18"/>
                <w:lang w:val="es-BO" w:eastAsia="es-ES"/>
              </w:rPr>
              <w:t>)</w:t>
            </w:r>
          </w:p>
          <w:p w:rsidR="0053712F" w:rsidRPr="008D47FE" w:rsidRDefault="0053712F" w:rsidP="00D0311A">
            <w:pPr>
              <w:pStyle w:val="Prrafodelista"/>
              <w:widowControl w:val="0"/>
              <w:ind w:left="0"/>
              <w:rPr>
                <w:rFonts w:ascii="Tahoma" w:hAnsi="Tahoma" w:cs="Tahoma"/>
                <w:sz w:val="18"/>
                <w:szCs w:val="18"/>
              </w:rPr>
            </w:pPr>
            <w:r>
              <w:rPr>
                <w:rFonts w:ascii="Tahoma" w:hAnsi="Tahoma" w:cs="Tahoma"/>
                <w:sz w:val="18"/>
                <w:szCs w:val="18"/>
                <w:lang w:val="es-BO" w:eastAsia="es-ES"/>
              </w:rPr>
              <w:t>(1.5 puntos por curso)</w:t>
            </w:r>
          </w:p>
        </w:tc>
        <w:tc>
          <w:tcPr>
            <w:tcW w:w="1032" w:type="dxa"/>
            <w:tcBorders>
              <w:top w:val="single" w:sz="4" w:space="0" w:color="000000"/>
              <w:left w:val="single" w:sz="4" w:space="0" w:color="000000"/>
              <w:bottom w:val="single" w:sz="4" w:space="0" w:color="000000"/>
              <w:right w:val="single" w:sz="4" w:space="0" w:color="000000"/>
            </w:tcBorders>
            <w:vAlign w:val="center"/>
          </w:tcPr>
          <w:p w:rsidR="0053712F" w:rsidRPr="008D47FE" w:rsidRDefault="0053712F" w:rsidP="00D0311A">
            <w:pPr>
              <w:widowControl w:val="0"/>
              <w:contextualSpacing/>
              <w:jc w:val="center"/>
              <w:rPr>
                <w:rFonts w:ascii="Tahoma" w:hAnsi="Tahoma" w:cs="Tahoma"/>
                <w:b/>
                <w:szCs w:val="18"/>
                <w:lang w:val="es-BO"/>
              </w:rPr>
            </w:pPr>
            <w:r>
              <w:rPr>
                <w:rFonts w:ascii="Tahoma" w:hAnsi="Tahoma" w:cs="Tahoma"/>
                <w:b/>
                <w:szCs w:val="18"/>
                <w:lang w:val="es-BO"/>
              </w:rPr>
              <w:t>3</w:t>
            </w:r>
          </w:p>
        </w:tc>
        <w:tc>
          <w:tcPr>
            <w:tcW w:w="2220" w:type="dxa"/>
            <w:vMerge/>
            <w:tcBorders>
              <w:left w:val="single" w:sz="4" w:space="0" w:color="000000"/>
              <w:right w:val="single" w:sz="4" w:space="0" w:color="000000"/>
            </w:tcBorders>
          </w:tcPr>
          <w:p w:rsidR="0053712F" w:rsidRPr="008D47FE" w:rsidRDefault="0053712F" w:rsidP="00D0311A">
            <w:pPr>
              <w:widowControl w:val="0"/>
              <w:contextualSpacing/>
              <w:jc w:val="center"/>
              <w:rPr>
                <w:rFonts w:ascii="Tahoma" w:hAnsi="Tahoma" w:cs="Tahoma"/>
                <w:b/>
                <w:color w:val="000000" w:themeColor="text1"/>
                <w:szCs w:val="18"/>
                <w:lang w:val="es-BO"/>
              </w:rPr>
            </w:pPr>
          </w:p>
        </w:tc>
      </w:tr>
      <w:tr w:rsidR="0053712F" w:rsidRPr="009B2D29" w:rsidTr="00B36398">
        <w:trPr>
          <w:trHeight w:val="409"/>
        </w:trPr>
        <w:tc>
          <w:tcPr>
            <w:tcW w:w="240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pStyle w:val="Prrafodelista"/>
              <w:widowControl w:val="0"/>
              <w:suppressAutoHyphens w:val="0"/>
              <w:ind w:left="0" w:right="111"/>
              <w:contextualSpacing/>
              <w:rPr>
                <w:rFonts w:ascii="Tahoma" w:hAnsi="Tahoma" w:cs="Tahoma"/>
                <w:b/>
                <w:bCs/>
                <w:color w:val="000000" w:themeColor="text1"/>
                <w:sz w:val="18"/>
                <w:szCs w:val="18"/>
                <w:lang w:eastAsia="es-BO"/>
              </w:rPr>
            </w:pPr>
            <w:r w:rsidRPr="008D47FE">
              <w:rPr>
                <w:rFonts w:ascii="Tahoma" w:hAnsi="Tahoma" w:cs="Tahoma"/>
                <w:b/>
                <w:bCs/>
                <w:color w:val="000000" w:themeColor="text1"/>
                <w:sz w:val="18"/>
                <w:szCs w:val="18"/>
                <w:lang w:eastAsia="es-BO"/>
              </w:rPr>
              <w:t xml:space="preserve">B. EXPERIENCIA </w:t>
            </w:r>
          </w:p>
          <w:p w:rsidR="0053712F" w:rsidRPr="008D47FE" w:rsidRDefault="0053712F" w:rsidP="00D0311A">
            <w:pPr>
              <w:pStyle w:val="Prrafodelista"/>
              <w:widowControl w:val="0"/>
              <w:suppressAutoHyphens w:val="0"/>
              <w:ind w:left="0" w:right="111"/>
              <w:contextualSpacing/>
              <w:rPr>
                <w:rFonts w:ascii="Tahoma" w:hAnsi="Tahoma" w:cs="Tahoma"/>
                <w:b/>
                <w:bCs/>
                <w:color w:val="000000" w:themeColor="text1"/>
                <w:sz w:val="18"/>
                <w:szCs w:val="18"/>
                <w:lang w:eastAsia="es-BO"/>
              </w:rPr>
            </w:pPr>
            <w:r w:rsidRPr="008D47FE">
              <w:rPr>
                <w:rFonts w:ascii="Tahoma" w:hAnsi="Tahoma" w:cs="Tahoma"/>
                <w:b/>
                <w:bCs/>
                <w:color w:val="000000" w:themeColor="text1"/>
                <w:sz w:val="18"/>
                <w:szCs w:val="18"/>
                <w:lang w:eastAsia="es-BO"/>
              </w:rPr>
              <w:t xml:space="preserve">    LABORAL</w:t>
            </w:r>
          </w:p>
          <w:p w:rsidR="0053712F" w:rsidRPr="009B2D29" w:rsidRDefault="0053712F" w:rsidP="00D0311A">
            <w:pPr>
              <w:pStyle w:val="Prrafodelista"/>
              <w:widowControl w:val="0"/>
              <w:suppressAutoHyphens w:val="0"/>
              <w:ind w:left="0" w:right="111"/>
              <w:contextualSpacing/>
              <w:rPr>
                <w:rFonts w:ascii="Tahoma" w:hAnsi="Tahoma" w:cs="Tahoma"/>
                <w:b/>
                <w:bCs/>
                <w:color w:val="000000" w:themeColor="text1"/>
                <w:lang w:eastAsia="es-BO"/>
              </w:rPr>
            </w:pPr>
            <w:r w:rsidRPr="009B2D29">
              <w:rPr>
                <w:rFonts w:ascii="Tahoma" w:hAnsi="Tahoma" w:cs="Tahoma"/>
                <w:b/>
                <w:bCs/>
                <w:color w:val="000000" w:themeColor="text1"/>
                <w:lang w:val="es-BO" w:eastAsia="es-BO"/>
              </w:rPr>
              <w:t xml:space="preserve">     </w:t>
            </w:r>
          </w:p>
        </w:tc>
        <w:tc>
          <w:tcPr>
            <w:tcW w:w="4261" w:type="dxa"/>
            <w:tcBorders>
              <w:left w:val="single" w:sz="4" w:space="0" w:color="000000"/>
              <w:bottom w:val="single" w:sz="4" w:space="0" w:color="000000"/>
              <w:right w:val="single" w:sz="4" w:space="0" w:color="000000"/>
            </w:tcBorders>
            <w:vAlign w:val="center"/>
          </w:tcPr>
          <w:p w:rsidR="0053712F" w:rsidRPr="00FC1270" w:rsidRDefault="0053712F" w:rsidP="00D0311A">
            <w:pPr>
              <w:pStyle w:val="Prrafodelista"/>
              <w:widowControl w:val="0"/>
              <w:ind w:left="0"/>
              <w:rPr>
                <w:rFonts w:ascii="Tahoma" w:hAnsi="Tahoma" w:cs="Tahoma"/>
                <w:vanish/>
                <w:sz w:val="18"/>
                <w:szCs w:val="18"/>
                <w:lang w:val="es-BO"/>
                <w:specVanish/>
              </w:rPr>
            </w:pPr>
            <w:r w:rsidRPr="008D47FE">
              <w:rPr>
                <w:rFonts w:ascii="Tahoma" w:hAnsi="Tahoma" w:cs="Tahoma"/>
                <w:b/>
                <w:sz w:val="18"/>
                <w:szCs w:val="18"/>
                <w:lang w:val="es-BO"/>
              </w:rPr>
              <w:t>Experiencia Laboral en mat</w:t>
            </w:r>
            <w:r w:rsidR="00FC1270">
              <w:rPr>
                <w:rFonts w:ascii="Tahoma" w:hAnsi="Tahoma" w:cs="Tahoma"/>
                <w:b/>
                <w:sz w:val="18"/>
                <w:szCs w:val="18"/>
                <w:lang w:val="es-BO"/>
              </w:rPr>
              <w:t>eria tributaria</w:t>
            </w:r>
          </w:p>
          <w:p w:rsidR="0053712F" w:rsidRDefault="0053712F" w:rsidP="00D0311A">
            <w:pPr>
              <w:pStyle w:val="Prrafodelista"/>
              <w:widowControl w:val="0"/>
              <w:rPr>
                <w:rFonts w:ascii="Tahoma" w:hAnsi="Tahoma" w:cs="Tahoma"/>
                <w:sz w:val="18"/>
                <w:szCs w:val="18"/>
                <w:lang w:val="es-BO"/>
              </w:rPr>
            </w:pPr>
          </w:p>
          <w:p w:rsidR="00FC1270" w:rsidRDefault="0051575C" w:rsidP="0051575C">
            <w:pPr>
              <w:pStyle w:val="Prrafodelista"/>
              <w:widowControl w:val="0"/>
              <w:ind w:left="34"/>
              <w:rPr>
                <w:rFonts w:ascii="Tahoma" w:hAnsi="Tahoma" w:cs="Tahoma"/>
                <w:sz w:val="18"/>
                <w:szCs w:val="18"/>
                <w:lang w:val="es-BO"/>
              </w:rPr>
            </w:pPr>
            <w:r>
              <w:rPr>
                <w:rFonts w:ascii="Tahoma" w:hAnsi="Tahoma" w:cs="Tahoma"/>
                <w:sz w:val="18"/>
                <w:szCs w:val="18"/>
                <w:lang w:val="es-BO"/>
              </w:rPr>
              <w:t xml:space="preserve">Mayor a 1 mes hasta 6 meses </w:t>
            </w:r>
            <w:r w:rsidR="006F2BC3">
              <w:rPr>
                <w:rFonts w:ascii="Tahoma" w:hAnsi="Tahoma" w:cs="Tahoma"/>
                <w:sz w:val="18"/>
                <w:szCs w:val="18"/>
                <w:lang w:val="es-BO"/>
              </w:rPr>
              <w:t>= 2 pun</w:t>
            </w:r>
            <w:r>
              <w:rPr>
                <w:rFonts w:ascii="Tahoma" w:hAnsi="Tahoma" w:cs="Tahoma"/>
                <w:sz w:val="18"/>
                <w:szCs w:val="18"/>
                <w:lang w:val="es-BO"/>
              </w:rPr>
              <w:t>t</w:t>
            </w:r>
            <w:r w:rsidR="006F2BC3">
              <w:rPr>
                <w:rFonts w:ascii="Tahoma" w:hAnsi="Tahoma" w:cs="Tahoma"/>
                <w:sz w:val="18"/>
                <w:szCs w:val="18"/>
                <w:lang w:val="es-BO"/>
              </w:rPr>
              <w:t>os</w:t>
            </w:r>
          </w:p>
          <w:p w:rsidR="006F2BC3" w:rsidRDefault="0051575C" w:rsidP="0051575C">
            <w:pPr>
              <w:pStyle w:val="Prrafodelista"/>
              <w:widowControl w:val="0"/>
              <w:ind w:left="34"/>
              <w:rPr>
                <w:rFonts w:ascii="Tahoma" w:hAnsi="Tahoma" w:cs="Tahoma"/>
                <w:sz w:val="18"/>
                <w:szCs w:val="18"/>
                <w:lang w:val="es-BO"/>
              </w:rPr>
            </w:pPr>
            <w:r>
              <w:rPr>
                <w:rFonts w:ascii="Tahoma" w:hAnsi="Tahoma" w:cs="Tahoma"/>
                <w:sz w:val="18"/>
                <w:szCs w:val="18"/>
                <w:lang w:val="es-BO"/>
              </w:rPr>
              <w:t>Mayor a 6 meses hasta 12 meses = 3 puntos</w:t>
            </w:r>
          </w:p>
          <w:p w:rsidR="00FC1270" w:rsidRPr="008D47FE" w:rsidRDefault="0051575C" w:rsidP="0051575C">
            <w:pPr>
              <w:pStyle w:val="Prrafodelista"/>
              <w:widowControl w:val="0"/>
              <w:ind w:left="34"/>
              <w:rPr>
                <w:rFonts w:ascii="Tahoma" w:hAnsi="Tahoma" w:cs="Tahoma"/>
                <w:sz w:val="18"/>
                <w:szCs w:val="18"/>
                <w:lang w:val="es-BO"/>
              </w:rPr>
            </w:pPr>
            <w:r>
              <w:rPr>
                <w:rFonts w:ascii="Tahoma" w:hAnsi="Tahoma" w:cs="Tahoma"/>
                <w:sz w:val="18"/>
                <w:szCs w:val="18"/>
                <w:lang w:val="es-BO"/>
              </w:rPr>
              <w:t>Mayor a 12 meses = 4 puntos</w:t>
            </w:r>
          </w:p>
        </w:tc>
        <w:tc>
          <w:tcPr>
            <w:tcW w:w="1032" w:type="dxa"/>
            <w:tcBorders>
              <w:left w:val="single" w:sz="4" w:space="0" w:color="000000"/>
              <w:bottom w:val="single" w:sz="4" w:space="0" w:color="000000"/>
              <w:right w:val="single" w:sz="4" w:space="0" w:color="000000"/>
            </w:tcBorders>
            <w:vAlign w:val="center"/>
          </w:tcPr>
          <w:p w:rsidR="0053712F" w:rsidRPr="008D47FE" w:rsidRDefault="0053712F" w:rsidP="00D0311A">
            <w:pPr>
              <w:widowControl w:val="0"/>
              <w:contextualSpacing/>
              <w:jc w:val="center"/>
              <w:rPr>
                <w:rFonts w:ascii="Tahoma" w:hAnsi="Tahoma" w:cs="Tahoma"/>
                <w:b/>
                <w:szCs w:val="18"/>
                <w:lang w:val="es-BO"/>
              </w:rPr>
            </w:pPr>
            <w:r>
              <w:rPr>
                <w:rFonts w:ascii="Tahoma" w:hAnsi="Tahoma" w:cs="Tahoma"/>
                <w:b/>
                <w:szCs w:val="18"/>
                <w:lang w:val="es-BO"/>
              </w:rPr>
              <w:t>4</w:t>
            </w:r>
          </w:p>
        </w:tc>
        <w:tc>
          <w:tcPr>
            <w:tcW w:w="2220" w:type="dxa"/>
            <w:tcBorders>
              <w:top w:val="single" w:sz="4" w:space="0" w:color="000000"/>
              <w:left w:val="single" w:sz="4" w:space="0" w:color="000000"/>
              <w:bottom w:val="single" w:sz="4" w:space="0" w:color="000000"/>
              <w:right w:val="single" w:sz="4" w:space="0" w:color="000000"/>
            </w:tcBorders>
            <w:tcMar>
              <w:top w:w="55" w:type="dxa"/>
              <w:bottom w:w="55" w:type="dxa"/>
            </w:tcMar>
            <w:vAlign w:val="center"/>
          </w:tcPr>
          <w:p w:rsidR="0053712F" w:rsidRPr="008D47FE" w:rsidRDefault="002E1CB6" w:rsidP="00D0311A">
            <w:pPr>
              <w:widowControl w:val="0"/>
              <w:contextualSpacing/>
              <w:jc w:val="center"/>
              <w:rPr>
                <w:rFonts w:ascii="Tahoma" w:hAnsi="Tahoma" w:cs="Tahoma"/>
                <w:szCs w:val="18"/>
                <w:lang w:val="es-BO"/>
              </w:rPr>
            </w:pPr>
            <w:r>
              <w:rPr>
                <w:rFonts w:ascii="Tahoma" w:hAnsi="Tahoma" w:cs="Tahoma"/>
                <w:b/>
                <w:szCs w:val="18"/>
                <w:lang w:val="es-BO"/>
              </w:rPr>
              <w:t>4</w:t>
            </w:r>
            <w:r w:rsidR="0053712F" w:rsidRPr="008D47FE">
              <w:rPr>
                <w:rFonts w:ascii="Tahoma" w:hAnsi="Tahoma" w:cs="Tahoma"/>
                <w:b/>
                <w:szCs w:val="18"/>
                <w:lang w:val="es-BO"/>
              </w:rPr>
              <w:t xml:space="preserve"> puntos</w:t>
            </w:r>
          </w:p>
        </w:tc>
      </w:tr>
      <w:tr w:rsidR="0053712F" w:rsidRPr="009B2D29" w:rsidTr="00B36398">
        <w:trPr>
          <w:trHeight w:val="409"/>
        </w:trPr>
        <w:tc>
          <w:tcPr>
            <w:tcW w:w="2408" w:type="dxa"/>
            <w:tcBorders>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pStyle w:val="Prrafodelista"/>
              <w:widowControl w:val="0"/>
              <w:suppressAutoHyphens w:val="0"/>
              <w:ind w:left="0"/>
              <w:contextualSpacing/>
              <w:rPr>
                <w:rFonts w:ascii="Tahoma" w:hAnsi="Tahoma" w:cs="Tahoma"/>
                <w:bCs/>
                <w:color w:val="000000" w:themeColor="text1"/>
                <w:sz w:val="18"/>
                <w:szCs w:val="18"/>
                <w:lang w:eastAsia="es-BO"/>
              </w:rPr>
            </w:pPr>
            <w:r>
              <w:rPr>
                <w:rFonts w:ascii="Tahoma" w:hAnsi="Tahoma" w:cs="Tahoma"/>
                <w:b/>
                <w:bCs/>
                <w:color w:val="000000" w:themeColor="text1"/>
                <w:sz w:val="18"/>
                <w:szCs w:val="18"/>
                <w:lang w:eastAsia="es-BO"/>
              </w:rPr>
              <w:t>C.  ENTREVISTA Y/O EXAMEN</w:t>
            </w:r>
          </w:p>
          <w:p w:rsidR="0053712F" w:rsidRPr="009B2D29" w:rsidRDefault="0053712F" w:rsidP="00D0311A">
            <w:pPr>
              <w:pStyle w:val="Prrafodelista"/>
              <w:widowControl w:val="0"/>
              <w:ind w:left="360"/>
              <w:contextualSpacing/>
              <w:rPr>
                <w:rFonts w:ascii="Tahoma" w:hAnsi="Tahoma" w:cs="Tahoma"/>
                <w:bCs/>
                <w:color w:val="000000" w:themeColor="text1"/>
                <w:lang w:eastAsia="es-BO"/>
              </w:rPr>
            </w:pPr>
          </w:p>
          <w:p w:rsidR="0053712F" w:rsidRPr="009B2D29" w:rsidRDefault="0053712F" w:rsidP="00D0311A">
            <w:pPr>
              <w:pStyle w:val="Prrafodelista"/>
              <w:widowControl w:val="0"/>
              <w:ind w:left="360" w:right="111"/>
              <w:contextualSpacing/>
              <w:rPr>
                <w:rFonts w:ascii="Tahoma" w:hAnsi="Tahoma" w:cs="Tahoma"/>
                <w:bCs/>
                <w:color w:val="000000" w:themeColor="text1"/>
                <w:lang w:eastAsia="es-BO"/>
              </w:rPr>
            </w:pPr>
          </w:p>
        </w:tc>
        <w:tc>
          <w:tcPr>
            <w:tcW w:w="4261" w:type="dxa"/>
            <w:tcBorders>
              <w:left w:val="single" w:sz="4" w:space="0" w:color="000000"/>
              <w:bottom w:val="single" w:sz="4" w:space="0" w:color="000000"/>
              <w:right w:val="single" w:sz="4" w:space="0" w:color="000000"/>
            </w:tcBorders>
            <w:vAlign w:val="center"/>
          </w:tcPr>
          <w:p w:rsidR="0053712F" w:rsidRPr="00B36398" w:rsidRDefault="0053712F" w:rsidP="00D0311A">
            <w:pPr>
              <w:widowControl w:val="0"/>
              <w:suppressAutoHyphens w:val="0"/>
              <w:spacing w:before="20" w:after="20"/>
              <w:ind w:right="83"/>
              <w:rPr>
                <w:rFonts w:ascii="Tahoma" w:hAnsi="Tahoma" w:cs="Tahoma"/>
                <w:szCs w:val="18"/>
                <w:lang w:val="es-BO"/>
              </w:rPr>
            </w:pPr>
            <w:r>
              <w:rPr>
                <w:rFonts w:ascii="Tahoma" w:hAnsi="Tahoma" w:cs="Tahoma"/>
                <w:szCs w:val="18"/>
                <w:lang w:val="es-BO"/>
              </w:rPr>
              <w:t>Entrevista y/o Examen (</w:t>
            </w:r>
            <w:r w:rsidRPr="008D47FE">
              <w:rPr>
                <w:rFonts w:ascii="Tahoma" w:hAnsi="Tahoma" w:cs="Tahoma"/>
                <w:szCs w:val="18"/>
                <w:lang w:val="es-BO"/>
              </w:rPr>
              <w:t>Los candidatos seleccionados serán entrevistados </w:t>
            </w:r>
            <w:r>
              <w:rPr>
                <w:rFonts w:ascii="Tahoma" w:hAnsi="Tahoma" w:cs="Tahoma"/>
                <w:szCs w:val="18"/>
                <w:lang w:val="es-BO"/>
              </w:rPr>
              <w:t xml:space="preserve">y/o tomarán una prueba de conocimientos </w:t>
            </w:r>
            <w:r w:rsidRPr="008D47FE">
              <w:rPr>
                <w:rFonts w:ascii="Tahoma" w:hAnsi="Tahoma" w:cs="Tahoma"/>
                <w:szCs w:val="18"/>
                <w:lang w:val="es-BO"/>
              </w:rPr>
              <w:t>por la Comisión de Calificación en instalaciones de la Gerencia Distrital Yacuiba del S.I.N. previo a la fecha de Adjudicación establecido en el cronograma de plazos de la convocatoria)</w:t>
            </w:r>
            <w:r w:rsidR="00B36398">
              <w:rPr>
                <w:rFonts w:ascii="Tahoma" w:hAnsi="Tahoma" w:cs="Tahoma"/>
                <w:szCs w:val="18"/>
                <w:lang w:val="es-BO"/>
              </w:rPr>
              <w:t xml:space="preserve">. </w:t>
            </w:r>
            <w:r w:rsidRPr="00634139">
              <w:rPr>
                <w:rFonts w:ascii="Tahoma" w:hAnsi="Tahoma" w:cs="Tahoma"/>
                <w:b/>
                <w:bCs/>
                <w:color w:val="000000"/>
                <w:szCs w:val="18"/>
                <w:lang w:eastAsia="es-BO"/>
              </w:rPr>
              <w:t>(MANIFESTAR ACEPTACIÓN)</w:t>
            </w:r>
          </w:p>
        </w:tc>
        <w:tc>
          <w:tcPr>
            <w:tcW w:w="1032" w:type="dxa"/>
            <w:tcBorders>
              <w:left w:val="single" w:sz="4" w:space="0" w:color="000000"/>
              <w:bottom w:val="single" w:sz="4" w:space="0" w:color="000000"/>
              <w:right w:val="single" w:sz="4" w:space="0" w:color="000000"/>
            </w:tcBorders>
            <w:vAlign w:val="center"/>
          </w:tcPr>
          <w:p w:rsidR="0053712F" w:rsidRPr="008D47FE" w:rsidRDefault="0053712F" w:rsidP="00D0311A">
            <w:pPr>
              <w:widowControl w:val="0"/>
              <w:contextualSpacing/>
              <w:jc w:val="center"/>
              <w:rPr>
                <w:rFonts w:ascii="Tahoma" w:hAnsi="Tahoma" w:cs="Tahoma"/>
                <w:b/>
                <w:color w:val="FFFFFF" w:themeColor="background1"/>
                <w:szCs w:val="18"/>
                <w:lang w:val="es-BO"/>
              </w:rPr>
            </w:pPr>
            <w:r w:rsidRPr="008D47FE">
              <w:rPr>
                <w:rFonts w:ascii="Tahoma" w:hAnsi="Tahoma" w:cs="Tahoma"/>
                <w:b/>
                <w:color w:val="FFFFFF" w:themeColor="background1"/>
                <w:szCs w:val="18"/>
                <w:lang w:val="es-BO"/>
              </w:rPr>
              <w:t>2</w:t>
            </w:r>
            <w:r w:rsidRPr="008D47FE">
              <w:rPr>
                <w:rFonts w:ascii="Tahoma" w:hAnsi="Tahoma" w:cs="Tahoma"/>
                <w:b/>
                <w:color w:val="000000" w:themeColor="text1"/>
                <w:szCs w:val="18"/>
                <w:lang w:val="es-BO"/>
              </w:rPr>
              <w:t>25</w:t>
            </w:r>
          </w:p>
          <w:p w:rsidR="0053712F" w:rsidRPr="008D47FE" w:rsidRDefault="0053712F" w:rsidP="00D0311A">
            <w:pPr>
              <w:widowControl w:val="0"/>
              <w:contextualSpacing/>
              <w:jc w:val="center"/>
              <w:rPr>
                <w:rFonts w:ascii="Tahoma" w:hAnsi="Tahoma" w:cs="Tahoma"/>
                <w:b/>
                <w:color w:val="FFFFFF" w:themeColor="background1"/>
                <w:szCs w:val="18"/>
                <w:lang w:val="es-BO"/>
              </w:rPr>
            </w:pPr>
            <w:r w:rsidRPr="008D47FE">
              <w:rPr>
                <w:rFonts w:ascii="Tahoma" w:hAnsi="Tahoma" w:cs="Tahoma"/>
                <w:b/>
                <w:color w:val="FFFFFF" w:themeColor="background1"/>
                <w:szCs w:val="18"/>
                <w:lang w:val="es-BO"/>
              </w:rPr>
              <w:t>25</w:t>
            </w:r>
          </w:p>
        </w:tc>
        <w:tc>
          <w:tcPr>
            <w:tcW w:w="2220" w:type="dxa"/>
            <w:tcBorders>
              <w:left w:val="single" w:sz="4" w:space="0" w:color="000000"/>
              <w:bottom w:val="single" w:sz="4" w:space="0" w:color="000000"/>
              <w:right w:val="single" w:sz="4" w:space="0" w:color="000000"/>
            </w:tcBorders>
          </w:tcPr>
          <w:p w:rsidR="0053712F" w:rsidRPr="008D47FE" w:rsidRDefault="0053712F" w:rsidP="00D0311A">
            <w:pPr>
              <w:widowControl w:val="0"/>
              <w:contextualSpacing/>
              <w:jc w:val="center"/>
              <w:rPr>
                <w:rFonts w:ascii="Tahoma" w:hAnsi="Tahoma" w:cs="Tahoma"/>
                <w:b/>
                <w:bCs/>
                <w:sz w:val="16"/>
              </w:rPr>
            </w:pPr>
            <w:r w:rsidRPr="008D47FE">
              <w:rPr>
                <w:rFonts w:ascii="Tahoma" w:hAnsi="Tahoma" w:cs="Tahoma"/>
                <w:b/>
                <w:bCs/>
                <w:sz w:val="16"/>
                <w:lang w:val="es-BO"/>
              </w:rPr>
              <w:t xml:space="preserve">(MANIFESTAR ACEPTACIÓN EN EL RECUADRO DEL FORMULARIO </w:t>
            </w:r>
          </w:p>
          <w:p w:rsidR="0053712F" w:rsidRPr="008D47FE" w:rsidRDefault="0053712F" w:rsidP="00D0311A">
            <w:pPr>
              <w:widowControl w:val="0"/>
              <w:contextualSpacing/>
              <w:jc w:val="center"/>
              <w:rPr>
                <w:rFonts w:ascii="Tahoma" w:hAnsi="Tahoma" w:cs="Tahoma"/>
                <w:b/>
                <w:bCs/>
                <w:szCs w:val="18"/>
              </w:rPr>
            </w:pPr>
            <w:r w:rsidRPr="008D47FE">
              <w:rPr>
                <w:rFonts w:ascii="Tahoma" w:hAnsi="Tahoma" w:cs="Tahoma"/>
                <w:b/>
                <w:bCs/>
                <w:sz w:val="16"/>
                <w:lang w:val="es-BO"/>
              </w:rPr>
              <w:t>C-2)</w:t>
            </w:r>
          </w:p>
        </w:tc>
      </w:tr>
      <w:tr w:rsidR="0053712F" w:rsidRPr="009B2D29" w:rsidTr="00B36398">
        <w:trPr>
          <w:trHeight w:val="409"/>
        </w:trPr>
        <w:tc>
          <w:tcPr>
            <w:tcW w:w="6669" w:type="dxa"/>
            <w:gridSpan w:val="2"/>
            <w:tcBorders>
              <w:left w:val="single" w:sz="4" w:space="0" w:color="000000"/>
              <w:bottom w:val="single" w:sz="4" w:space="0" w:color="000000"/>
              <w:right w:val="single" w:sz="4" w:space="0" w:color="000000"/>
            </w:tcBorders>
            <w:shd w:val="clear" w:color="auto" w:fill="DBE5F1" w:themeFill="accent1" w:themeFillTint="33"/>
            <w:vAlign w:val="center"/>
          </w:tcPr>
          <w:p w:rsidR="0053712F" w:rsidRPr="008D47FE" w:rsidRDefault="0053712F" w:rsidP="00D0311A">
            <w:pPr>
              <w:pStyle w:val="Prrafodelista"/>
              <w:widowControl w:val="0"/>
              <w:suppressAutoHyphens w:val="0"/>
              <w:ind w:left="0"/>
              <w:contextualSpacing/>
              <w:rPr>
                <w:rFonts w:ascii="Tahoma" w:hAnsi="Tahoma" w:cs="Tahoma"/>
                <w:b/>
                <w:bCs/>
                <w:color w:val="000000" w:themeColor="text1"/>
                <w:sz w:val="18"/>
                <w:szCs w:val="18"/>
                <w:lang w:eastAsia="es-BO"/>
              </w:rPr>
            </w:pPr>
            <w:r w:rsidRPr="008D47FE">
              <w:rPr>
                <w:rFonts w:ascii="Tahoma" w:hAnsi="Tahoma" w:cs="Tahoma"/>
                <w:b/>
                <w:bCs/>
                <w:color w:val="000000" w:themeColor="text1"/>
                <w:sz w:val="18"/>
                <w:szCs w:val="18"/>
                <w:lang w:eastAsia="es-BO"/>
              </w:rPr>
              <w:t>TOTAL CONDICIONES ADICIONALES</w:t>
            </w:r>
          </w:p>
        </w:tc>
        <w:tc>
          <w:tcPr>
            <w:tcW w:w="1032" w:type="dxa"/>
            <w:tcBorders>
              <w:left w:val="single" w:sz="4" w:space="0" w:color="000000"/>
              <w:bottom w:val="single" w:sz="4" w:space="0" w:color="000000"/>
              <w:right w:val="single" w:sz="4" w:space="0" w:color="000000"/>
            </w:tcBorders>
            <w:vAlign w:val="center"/>
          </w:tcPr>
          <w:p w:rsidR="0053712F" w:rsidRPr="008D47FE" w:rsidRDefault="0053712F" w:rsidP="00D0311A">
            <w:pPr>
              <w:widowControl w:val="0"/>
              <w:contextualSpacing/>
              <w:jc w:val="center"/>
              <w:rPr>
                <w:rFonts w:ascii="Tahoma" w:hAnsi="Tahoma" w:cs="Tahoma"/>
                <w:b/>
                <w:color w:val="000000"/>
                <w:szCs w:val="18"/>
                <w:lang w:val="es-BO"/>
              </w:rPr>
            </w:pPr>
            <w:r>
              <w:rPr>
                <w:rFonts w:ascii="Tahoma" w:hAnsi="Tahoma" w:cs="Tahoma"/>
                <w:b/>
                <w:color w:val="000000"/>
                <w:szCs w:val="18"/>
                <w:lang w:val="es-BO"/>
              </w:rPr>
              <w:t>35</w:t>
            </w:r>
          </w:p>
        </w:tc>
        <w:tc>
          <w:tcPr>
            <w:tcW w:w="2220" w:type="dxa"/>
            <w:tcBorders>
              <w:left w:val="single" w:sz="4" w:space="0" w:color="000000"/>
              <w:bottom w:val="single" w:sz="4" w:space="0" w:color="000000"/>
              <w:right w:val="single" w:sz="4" w:space="0" w:color="000000"/>
            </w:tcBorders>
            <w:vAlign w:val="center"/>
          </w:tcPr>
          <w:p w:rsidR="0053712F" w:rsidRPr="008D47FE" w:rsidRDefault="0053712F" w:rsidP="00D0311A">
            <w:pPr>
              <w:widowControl w:val="0"/>
              <w:contextualSpacing/>
              <w:jc w:val="center"/>
              <w:rPr>
                <w:rFonts w:ascii="Tahoma" w:hAnsi="Tahoma" w:cs="Tahoma"/>
                <w:b/>
                <w:szCs w:val="18"/>
                <w:lang w:val="es-BO"/>
              </w:rPr>
            </w:pPr>
            <w:r>
              <w:rPr>
                <w:rFonts w:ascii="Tahoma" w:hAnsi="Tahoma" w:cs="Tahoma"/>
                <w:b/>
                <w:szCs w:val="18"/>
                <w:lang w:val="es-BO"/>
              </w:rPr>
              <w:t>35 puntos</w:t>
            </w:r>
          </w:p>
        </w:tc>
      </w:tr>
    </w:tbl>
    <w:p w:rsidR="0053712F" w:rsidRPr="004F1F33" w:rsidRDefault="0053712F" w:rsidP="0053712F">
      <w:pPr>
        <w:shd w:val="clear" w:color="auto" w:fill="FFFFFF" w:themeFill="background1"/>
        <w:spacing w:before="40" w:after="40"/>
        <w:ind w:left="113"/>
        <w:rPr>
          <w:rFonts w:ascii="Tahoma" w:hAnsi="Tahoma" w:cs="Tahoma"/>
          <w:sz w:val="12"/>
          <w:szCs w:val="12"/>
        </w:rPr>
      </w:pPr>
    </w:p>
    <w:p w:rsidR="0053712F" w:rsidRDefault="0053712F" w:rsidP="0053712F">
      <w:pPr>
        <w:shd w:val="clear" w:color="auto" w:fill="FFFFFF" w:themeFill="background1"/>
        <w:spacing w:before="40" w:after="40"/>
        <w:ind w:left="113"/>
      </w:pPr>
      <w:r>
        <w:rPr>
          <w:rFonts w:ascii="Tahoma" w:hAnsi="Tahoma" w:cs="Tahoma"/>
          <w:sz w:val="20"/>
          <w:szCs w:val="20"/>
        </w:rPr>
        <w:t xml:space="preserve">Para la evaluación respectiva, </w:t>
      </w:r>
      <w:r w:rsidRPr="00F927BB">
        <w:rPr>
          <w:rFonts w:ascii="Tahoma" w:hAnsi="Tahoma" w:cs="Tahoma"/>
          <w:b/>
          <w:sz w:val="20"/>
          <w:szCs w:val="20"/>
        </w:rPr>
        <w:t>l</w:t>
      </w:r>
      <w:r w:rsidRPr="00F927BB">
        <w:rPr>
          <w:rFonts w:ascii="Tahoma" w:hAnsi="Tahoma" w:cs="Tahoma"/>
          <w:b/>
          <w:bCs/>
          <w:sz w:val="20"/>
          <w:szCs w:val="20"/>
        </w:rPr>
        <w:t>os</w:t>
      </w:r>
      <w:r>
        <w:rPr>
          <w:rFonts w:ascii="Tahoma" w:hAnsi="Tahoma" w:cs="Tahoma"/>
          <w:b/>
          <w:bCs/>
          <w:sz w:val="20"/>
          <w:szCs w:val="20"/>
        </w:rPr>
        <w:t xml:space="preserve"> postulantes deberán adjuntar los respaldos declarados en los Formularios C1 y C2</w:t>
      </w:r>
      <w:r>
        <w:rPr>
          <w:rFonts w:ascii="Tahoma" w:hAnsi="Tahoma" w:cs="Tahoma"/>
          <w:sz w:val="20"/>
          <w:szCs w:val="20"/>
        </w:rPr>
        <w:t>, en fotocopia simple.</w:t>
      </w:r>
    </w:p>
    <w:p w:rsidR="0053712F" w:rsidRPr="004F1F33" w:rsidRDefault="0053712F" w:rsidP="0053712F">
      <w:pPr>
        <w:shd w:val="clear" w:color="auto" w:fill="FFFFFF"/>
        <w:spacing w:before="40" w:after="40"/>
        <w:ind w:left="113"/>
        <w:rPr>
          <w:rFonts w:ascii="Tahoma" w:hAnsi="Tahoma" w:cs="Tahoma"/>
          <w:sz w:val="8"/>
          <w:szCs w:val="8"/>
          <w:lang w:val="es-BO"/>
        </w:rPr>
      </w:pPr>
    </w:p>
    <w:p w:rsidR="0053712F" w:rsidRDefault="0053712F" w:rsidP="0053712F">
      <w:pPr>
        <w:shd w:val="clear" w:color="auto" w:fill="FFFFFF"/>
        <w:spacing w:before="40" w:after="40"/>
        <w:ind w:left="113"/>
        <w:rPr>
          <w:rFonts w:cs="Arial"/>
          <w:szCs w:val="18"/>
          <w:lang w:val="es-BO"/>
        </w:rPr>
      </w:pPr>
      <w:r>
        <w:rPr>
          <w:rFonts w:ascii="Tahoma" w:hAnsi="Tahoma" w:cs="Tahoma"/>
          <w:sz w:val="20"/>
          <w:szCs w:val="20"/>
          <w:lang w:val="es-BO"/>
        </w:rPr>
        <w:t>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Gerencia Distrital Yacuiba del SIN, previo a la fecha de adjudicación establecida en el cronograma de plazos.</w:t>
      </w:r>
    </w:p>
    <w:p w:rsidR="0053712F" w:rsidRPr="00D0311A" w:rsidRDefault="0053712F" w:rsidP="002E1CB6">
      <w:pPr>
        <w:pStyle w:val="Ttulo1"/>
        <w:numPr>
          <w:ilvl w:val="0"/>
          <w:numId w:val="0"/>
        </w:numPr>
        <w:pBdr>
          <w:bottom w:val="single" w:sz="12" w:space="1" w:color="365F91"/>
        </w:pBdr>
        <w:tabs>
          <w:tab w:val="left" w:pos="0"/>
        </w:tabs>
        <w:spacing w:before="120" w:after="120"/>
        <w:rPr>
          <w:rFonts w:cs="Tahoma"/>
          <w:b w:val="0"/>
          <w:sz w:val="20"/>
          <w:szCs w:val="20"/>
          <w:u w:val="none"/>
        </w:rPr>
      </w:pPr>
      <w:r w:rsidRPr="00D0311A">
        <w:rPr>
          <w:rFonts w:cs="Tahoma"/>
          <w:bCs/>
          <w:sz w:val="20"/>
          <w:szCs w:val="20"/>
          <w:u w:val="none"/>
        </w:rPr>
        <w:t xml:space="preserve">22. </w:t>
      </w:r>
      <w:r w:rsidRPr="00D0311A">
        <w:rPr>
          <w:rFonts w:cs="Tahoma"/>
          <w:bCs/>
          <w:sz w:val="20"/>
          <w:szCs w:val="20"/>
          <w:u w:val="none"/>
          <w:lang w:val="es-BO"/>
        </w:rPr>
        <w:t xml:space="preserve"> MÉTODO DE SELECCIÓN Y ADJUDICACIÓN</w:t>
      </w:r>
    </w:p>
    <w:p w:rsidR="0053712F" w:rsidRDefault="0053712F" w:rsidP="0053712F">
      <w:pPr>
        <w:rPr>
          <w:rFonts w:ascii="Tahoma" w:hAnsi="Tahoma" w:cs="Tahoma"/>
          <w:sz w:val="20"/>
          <w:szCs w:val="20"/>
        </w:rPr>
      </w:pPr>
      <w:r>
        <w:rPr>
          <w:rFonts w:ascii="Tahoma" w:hAnsi="Tahoma" w:cs="Tahoma"/>
          <w:sz w:val="20"/>
          <w:szCs w:val="20"/>
        </w:rPr>
        <w:t xml:space="preserve">La adjudicación será por ítem y se realizará por </w:t>
      </w:r>
      <w:r>
        <w:rPr>
          <w:rFonts w:ascii="Tahoma" w:hAnsi="Tahoma" w:cs="Tahoma"/>
          <w:b/>
          <w:sz w:val="20"/>
          <w:szCs w:val="20"/>
        </w:rPr>
        <w:t xml:space="preserve">Presupuesto Fijo </w:t>
      </w:r>
      <w:r>
        <w:rPr>
          <w:rFonts w:ascii="Tahoma" w:hAnsi="Tahoma" w:cs="Tahoma"/>
          <w:sz w:val="20"/>
          <w:szCs w:val="20"/>
        </w:rPr>
        <w:t>y se efectuará a las propuestas que cumplan con los requisitos exigidos (de acuerdo a lo establecido en el cuadro del punto 20) y alcancen la mayor calificación. El puntaje mínimo aceptable será de 50 (cincuenta) puntos:</w:t>
      </w:r>
    </w:p>
    <w:p w:rsidR="0053712F" w:rsidRDefault="0053712F" w:rsidP="0053712F">
      <w:pPr>
        <w:rPr>
          <w:rFonts w:ascii="Tahoma" w:hAnsi="Tahoma" w:cs="Tahoma"/>
          <w:sz w:val="20"/>
          <w:szCs w:val="20"/>
          <w:lang w:val="es-MX"/>
        </w:rPr>
      </w:pPr>
    </w:p>
    <w:tbl>
      <w:tblPr>
        <w:tblW w:w="8505" w:type="dxa"/>
        <w:jc w:val="center"/>
        <w:tblCellMar>
          <w:left w:w="70" w:type="dxa"/>
          <w:right w:w="70" w:type="dxa"/>
        </w:tblCellMar>
        <w:tblLook w:val="04A0" w:firstRow="1" w:lastRow="0" w:firstColumn="1" w:lastColumn="0" w:noHBand="0" w:noVBand="1"/>
      </w:tblPr>
      <w:tblGrid>
        <w:gridCol w:w="5017"/>
        <w:gridCol w:w="1644"/>
        <w:gridCol w:w="1844"/>
      </w:tblGrid>
      <w:tr w:rsidR="0053712F" w:rsidRPr="006F2E56" w:rsidTr="00D0311A">
        <w:trPr>
          <w:trHeight w:val="254"/>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rsidR="0053712F" w:rsidRPr="006F2E56" w:rsidRDefault="0053712F" w:rsidP="00D0311A">
            <w:pPr>
              <w:widowControl w:val="0"/>
              <w:jc w:val="center"/>
              <w:rPr>
                <w:rFonts w:ascii="Tahoma" w:hAnsi="Tahoma" w:cs="Tahoma"/>
                <w:b/>
                <w:szCs w:val="18"/>
              </w:rPr>
            </w:pPr>
            <w:r w:rsidRPr="006F2E56">
              <w:rPr>
                <w:rFonts w:ascii="Tahoma" w:hAnsi="Tahoma" w:cs="Tahoma"/>
                <w:b/>
                <w:szCs w:val="18"/>
              </w:rPr>
              <w:t>CRITERIOS DE EVALUACIÓN</w:t>
            </w:r>
          </w:p>
        </w:tc>
        <w:tc>
          <w:tcPr>
            <w:tcW w:w="1644" w:type="dxa"/>
            <w:tcBorders>
              <w:top w:val="single" w:sz="4" w:space="0" w:color="000000"/>
              <w:left w:val="single" w:sz="4" w:space="0" w:color="000000"/>
              <w:bottom w:val="single" w:sz="4" w:space="0" w:color="000000"/>
              <w:right w:val="single" w:sz="4" w:space="0" w:color="000000"/>
            </w:tcBorders>
            <w:shd w:val="clear" w:color="auto" w:fill="999999"/>
            <w:vAlign w:val="center"/>
          </w:tcPr>
          <w:p w:rsidR="0053712F" w:rsidRPr="006F2E56" w:rsidRDefault="0053712F" w:rsidP="00D0311A">
            <w:pPr>
              <w:widowControl w:val="0"/>
              <w:jc w:val="center"/>
              <w:rPr>
                <w:rFonts w:ascii="Tahoma" w:hAnsi="Tahoma" w:cs="Tahoma"/>
                <w:b/>
                <w:szCs w:val="18"/>
              </w:rPr>
            </w:pPr>
            <w:r w:rsidRPr="006F2E56">
              <w:rPr>
                <w:rFonts w:ascii="Tahoma" w:hAnsi="Tahoma" w:cs="Tahoma"/>
                <w:b/>
                <w:szCs w:val="18"/>
              </w:rPr>
              <w:t>PUNTAJE</w:t>
            </w:r>
          </w:p>
        </w:tc>
        <w:tc>
          <w:tcPr>
            <w:tcW w:w="1844" w:type="dxa"/>
            <w:tcBorders>
              <w:top w:val="single" w:sz="4" w:space="0" w:color="000000"/>
              <w:left w:val="single" w:sz="4" w:space="0" w:color="000000"/>
              <w:bottom w:val="single" w:sz="4" w:space="0" w:color="000000"/>
              <w:right w:val="single" w:sz="4" w:space="0" w:color="000000"/>
            </w:tcBorders>
            <w:shd w:val="clear" w:color="auto" w:fill="999999"/>
            <w:vAlign w:val="center"/>
          </w:tcPr>
          <w:p w:rsidR="0053712F" w:rsidRPr="006F2E56" w:rsidRDefault="0053712F" w:rsidP="00D0311A">
            <w:pPr>
              <w:widowControl w:val="0"/>
              <w:jc w:val="center"/>
              <w:rPr>
                <w:rFonts w:ascii="Tahoma" w:hAnsi="Tahoma" w:cs="Tahoma"/>
                <w:b/>
                <w:szCs w:val="18"/>
              </w:rPr>
            </w:pPr>
            <w:r w:rsidRPr="006F2E56">
              <w:rPr>
                <w:rFonts w:ascii="Tahoma" w:hAnsi="Tahoma" w:cs="Tahoma"/>
                <w:b/>
                <w:szCs w:val="18"/>
              </w:rPr>
              <w:t>PUNTAJE TOTAL</w:t>
            </w:r>
          </w:p>
        </w:tc>
      </w:tr>
      <w:tr w:rsidR="0053712F" w:rsidRPr="006F2E56" w:rsidTr="00D0311A">
        <w:trPr>
          <w:trHeight w:val="13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rsidR="0053712F" w:rsidRPr="006F2E56" w:rsidRDefault="0053712F" w:rsidP="00D0311A">
            <w:pPr>
              <w:widowControl w:val="0"/>
              <w:rPr>
                <w:rFonts w:ascii="Tahoma" w:hAnsi="Tahoma" w:cs="Tahoma"/>
                <w:b/>
                <w:szCs w:val="18"/>
              </w:rPr>
            </w:pPr>
            <w:r w:rsidRPr="006F2E56">
              <w:rPr>
                <w:rFonts w:ascii="Tahoma" w:hAnsi="Tahoma" w:cs="Tahoma"/>
                <w:b/>
                <w:szCs w:val="18"/>
              </w:rPr>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szCs w:val="18"/>
              </w:rPr>
            </w:pPr>
            <w:r w:rsidRPr="006F2E56">
              <w:rPr>
                <w:rFonts w:ascii="Tahoma" w:hAnsi="Tahoma" w:cs="Tahoma"/>
                <w:szCs w:val="18"/>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szCs w:val="18"/>
              </w:rPr>
            </w:pPr>
            <w:r w:rsidRPr="006F2E56">
              <w:rPr>
                <w:rFonts w:ascii="Tahoma" w:hAnsi="Tahoma" w:cs="Tahoma"/>
                <w:b/>
                <w:szCs w:val="18"/>
              </w:rPr>
              <w:t>35 Puntos</w:t>
            </w:r>
          </w:p>
        </w:tc>
      </w:tr>
      <w:tr w:rsidR="0053712F" w:rsidRPr="006F2E56" w:rsidTr="00D0311A">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3712F" w:rsidRPr="006F2E56" w:rsidRDefault="0053712F" w:rsidP="00D0311A">
            <w:pPr>
              <w:widowControl w:val="0"/>
              <w:rPr>
                <w:rFonts w:ascii="Tahoma" w:hAnsi="Tahoma" w:cs="Tahoma"/>
                <w:color w:val="FF0000"/>
                <w:szCs w:val="18"/>
              </w:rPr>
            </w:pPr>
            <w:r w:rsidRPr="006F2E56">
              <w:rPr>
                <w:rFonts w:ascii="Tahoma" w:hAnsi="Tahoma" w:cs="Tahoma"/>
                <w:b/>
                <w:bCs/>
                <w:color w:val="000000"/>
                <w:szCs w:val="18"/>
                <w:lang w:val="es-BO" w:eastAsia="es-BO"/>
              </w:rPr>
              <w:t>Formación</w:t>
            </w:r>
          </w:p>
        </w:tc>
        <w:tc>
          <w:tcPr>
            <w:tcW w:w="16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szCs w:val="18"/>
              </w:rPr>
            </w:pP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szCs w:val="18"/>
              </w:rPr>
            </w:pPr>
          </w:p>
        </w:tc>
      </w:tr>
      <w:tr w:rsidR="0053712F" w:rsidRPr="006F2E56" w:rsidTr="00D0311A">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999999"/>
            <w:vAlign w:val="center"/>
          </w:tcPr>
          <w:p w:rsidR="0053712F" w:rsidRPr="006F2E56" w:rsidRDefault="0053712F" w:rsidP="00D0311A">
            <w:pPr>
              <w:widowControl w:val="0"/>
              <w:rPr>
                <w:rFonts w:ascii="Tahoma" w:hAnsi="Tahoma" w:cs="Tahoma"/>
                <w:b/>
                <w:szCs w:val="18"/>
              </w:rPr>
            </w:pPr>
            <w:r w:rsidRPr="006F2E56">
              <w:rPr>
                <w:rFonts w:ascii="Tahoma" w:hAnsi="Tahoma" w:cs="Tahoma"/>
                <w:b/>
                <w:szCs w:val="18"/>
              </w:rPr>
              <w:t>CONDICIONES ADICIONALES</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rFonts w:ascii="Tahoma" w:hAnsi="Tahoma" w:cs="Tahoma"/>
                <w:szCs w:val="18"/>
              </w:rPr>
            </w:pP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rFonts w:ascii="Tahoma" w:hAnsi="Tahoma" w:cs="Tahoma"/>
                <w:b/>
                <w:szCs w:val="18"/>
              </w:rPr>
            </w:pPr>
            <w:r w:rsidRPr="006F2E56">
              <w:rPr>
                <w:rFonts w:ascii="Tahoma" w:hAnsi="Tahoma" w:cs="Tahoma"/>
                <w:b/>
                <w:szCs w:val="18"/>
              </w:rPr>
              <w:t xml:space="preserve"> 35 Puntos </w:t>
            </w:r>
          </w:p>
        </w:tc>
      </w:tr>
      <w:tr w:rsidR="0053712F" w:rsidRPr="006F2E56" w:rsidTr="00D0311A">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Pr>
          <w:p w:rsidR="0053712F" w:rsidRPr="006F2E56" w:rsidRDefault="0053712F" w:rsidP="00D0311A">
            <w:pPr>
              <w:widowControl w:val="0"/>
              <w:rPr>
                <w:rFonts w:ascii="Tahoma" w:hAnsi="Tahoma" w:cs="Tahoma"/>
                <w:szCs w:val="18"/>
                <w:lang w:val="es-BO"/>
              </w:rPr>
            </w:pPr>
            <w:r>
              <w:rPr>
                <w:rFonts w:ascii="Tahoma" w:hAnsi="Tahoma" w:cs="Tahoma"/>
                <w:szCs w:val="18"/>
                <w:lang w:val="es-BO"/>
              </w:rPr>
              <w:t>FORMACIÓN ADICIONAL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rFonts w:ascii="Tahoma" w:hAnsi="Tahoma" w:cs="Tahoma"/>
                <w:szCs w:val="18"/>
              </w:rPr>
            </w:pPr>
            <w:r>
              <w:rPr>
                <w:rFonts w:ascii="Tahoma" w:hAnsi="Tahoma" w:cs="Tahoma"/>
                <w:szCs w:val="18"/>
              </w:rPr>
              <w:t>6</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rFonts w:ascii="Tahoma" w:hAnsi="Tahoma" w:cs="Tahoma"/>
                <w:b/>
                <w:szCs w:val="18"/>
              </w:rPr>
            </w:pPr>
          </w:p>
        </w:tc>
      </w:tr>
      <w:tr w:rsidR="0053712F" w:rsidRPr="006F2E56" w:rsidTr="00D0311A">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Pr>
          <w:p w:rsidR="0053712F" w:rsidRPr="006F2E56" w:rsidRDefault="0053712F" w:rsidP="00D0311A">
            <w:pPr>
              <w:widowControl w:val="0"/>
              <w:rPr>
                <w:rFonts w:ascii="Tahoma" w:hAnsi="Tahoma" w:cs="Tahoma"/>
                <w:szCs w:val="18"/>
                <w:lang w:val="es-BO"/>
              </w:rPr>
            </w:pPr>
            <w:r>
              <w:rPr>
                <w:rFonts w:ascii="Tahoma" w:hAnsi="Tahoma" w:cs="Tahoma"/>
                <w:szCs w:val="18"/>
                <w:lang w:val="es-BO"/>
              </w:rPr>
              <w:t>EXPERIENCIA LABORAL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szCs w:val="18"/>
              </w:rPr>
            </w:pPr>
            <w:r>
              <w:rPr>
                <w:szCs w:val="18"/>
              </w:rPr>
              <w:t>4</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rFonts w:ascii="Tahoma" w:hAnsi="Tahoma" w:cs="Tahoma"/>
                <w:b/>
                <w:szCs w:val="18"/>
              </w:rPr>
            </w:pPr>
          </w:p>
        </w:tc>
      </w:tr>
      <w:tr w:rsidR="0053712F" w:rsidRPr="006F2E56" w:rsidTr="00D0311A">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auto"/>
          </w:tcPr>
          <w:p w:rsidR="0053712F" w:rsidRPr="006F2E56" w:rsidRDefault="0053712F" w:rsidP="00D0311A">
            <w:pPr>
              <w:widowControl w:val="0"/>
              <w:rPr>
                <w:rFonts w:ascii="Tahoma" w:hAnsi="Tahoma" w:cs="Tahoma"/>
                <w:szCs w:val="18"/>
                <w:lang w:val="es-BO"/>
              </w:rPr>
            </w:pPr>
            <w:r>
              <w:rPr>
                <w:rFonts w:ascii="Tahoma" w:hAnsi="Tahoma" w:cs="Tahoma"/>
                <w:szCs w:val="18"/>
                <w:lang w:val="es-BO"/>
              </w:rPr>
              <w:t>ENTREVISTA Y/O EXAMEN</w:t>
            </w:r>
          </w:p>
        </w:tc>
        <w:tc>
          <w:tcPr>
            <w:tcW w:w="164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rFonts w:ascii="Tahoma" w:hAnsi="Tahoma"/>
                <w:szCs w:val="18"/>
              </w:rPr>
            </w:pPr>
            <w:r>
              <w:rPr>
                <w:rFonts w:ascii="Tahoma" w:hAnsi="Tahoma"/>
                <w:szCs w:val="18"/>
              </w:rPr>
              <w:t>25</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53712F" w:rsidRPr="006F2E56" w:rsidRDefault="0053712F" w:rsidP="00D0311A">
            <w:pPr>
              <w:widowControl w:val="0"/>
              <w:jc w:val="center"/>
              <w:rPr>
                <w:rFonts w:ascii="Tahoma" w:hAnsi="Tahoma" w:cs="Tahoma"/>
                <w:b/>
                <w:szCs w:val="18"/>
              </w:rPr>
            </w:pPr>
          </w:p>
        </w:tc>
      </w:tr>
      <w:tr w:rsidR="0053712F" w:rsidRPr="006F2E56" w:rsidTr="00D0311A">
        <w:trPr>
          <w:trHeight w:val="165"/>
          <w:jc w:val="center"/>
        </w:trPr>
        <w:tc>
          <w:tcPr>
            <w:tcW w:w="6661" w:type="dxa"/>
            <w:gridSpan w:val="2"/>
            <w:tcBorders>
              <w:top w:val="single" w:sz="4" w:space="0" w:color="000000"/>
              <w:left w:val="single" w:sz="4" w:space="0" w:color="000000"/>
              <w:bottom w:val="single" w:sz="4" w:space="0" w:color="000000"/>
              <w:right w:val="single" w:sz="4" w:space="0" w:color="000000"/>
            </w:tcBorders>
            <w:shd w:val="clear" w:color="auto" w:fill="999999"/>
            <w:vAlign w:val="center"/>
          </w:tcPr>
          <w:p w:rsidR="0053712F" w:rsidRPr="006F2E56" w:rsidRDefault="0053712F" w:rsidP="00D0311A">
            <w:pPr>
              <w:widowControl w:val="0"/>
              <w:rPr>
                <w:rFonts w:ascii="Tahoma" w:hAnsi="Tahoma" w:cs="Tahoma"/>
                <w:b/>
                <w:szCs w:val="18"/>
              </w:rPr>
            </w:pPr>
            <w:r w:rsidRPr="006F2E56">
              <w:rPr>
                <w:rFonts w:ascii="Tahoma" w:hAnsi="Tahoma" w:cs="Tahoma"/>
                <w:b/>
                <w:szCs w:val="18"/>
              </w:rPr>
              <w:t>TOTAL EVALUACIÓN</w:t>
            </w:r>
          </w:p>
        </w:tc>
        <w:tc>
          <w:tcPr>
            <w:tcW w:w="1844" w:type="dxa"/>
            <w:tcBorders>
              <w:top w:val="single" w:sz="4" w:space="0" w:color="000000"/>
              <w:left w:val="single" w:sz="4" w:space="0" w:color="000000"/>
              <w:bottom w:val="single" w:sz="4" w:space="0" w:color="000000"/>
              <w:right w:val="single" w:sz="4" w:space="0" w:color="000000"/>
            </w:tcBorders>
            <w:vAlign w:val="center"/>
          </w:tcPr>
          <w:p w:rsidR="0053712F" w:rsidRPr="006F2E56" w:rsidRDefault="0053712F" w:rsidP="00D0311A">
            <w:pPr>
              <w:widowControl w:val="0"/>
              <w:jc w:val="center"/>
              <w:rPr>
                <w:szCs w:val="18"/>
              </w:rPr>
            </w:pPr>
            <w:r>
              <w:rPr>
                <w:rFonts w:ascii="Tahoma" w:hAnsi="Tahoma" w:cs="Tahoma"/>
                <w:b/>
                <w:szCs w:val="18"/>
              </w:rPr>
              <w:t xml:space="preserve"> </w:t>
            </w:r>
            <w:r w:rsidRPr="006F2E56">
              <w:rPr>
                <w:rFonts w:ascii="Tahoma" w:hAnsi="Tahoma" w:cs="Tahoma"/>
                <w:b/>
                <w:szCs w:val="18"/>
              </w:rPr>
              <w:t>70 puntos</w:t>
            </w:r>
          </w:p>
        </w:tc>
      </w:tr>
    </w:tbl>
    <w:p w:rsidR="00B36398" w:rsidRDefault="0053712F" w:rsidP="00B36398">
      <w:pPr>
        <w:tabs>
          <w:tab w:val="left" w:pos="1906"/>
          <w:tab w:val="right" w:pos="6946"/>
        </w:tabs>
        <w:ind w:right="567"/>
        <w:rPr>
          <w:rFonts w:ascii="Tahoma" w:hAnsi="Tahoma" w:cs="Tahoma"/>
          <w:sz w:val="20"/>
          <w:szCs w:val="20"/>
          <w:lang w:val="es-BO"/>
        </w:rPr>
      </w:pPr>
      <w:r w:rsidRPr="006F2E56">
        <w:rPr>
          <w:rFonts w:ascii="Tahoma" w:hAnsi="Tahoma" w:cs="Tahoma"/>
          <w:sz w:val="20"/>
          <w:szCs w:val="20"/>
          <w:lang w:val="es-BO"/>
        </w:rPr>
        <w:t>* Se deberá adjuntar currículum vitae con respaldos de los documentos detallados en los formularios A1, C1 y C2</w:t>
      </w:r>
      <w:r>
        <w:rPr>
          <w:rFonts w:ascii="Tahoma" w:hAnsi="Tahoma" w:cs="Tahoma"/>
          <w:sz w:val="20"/>
          <w:szCs w:val="20"/>
          <w:lang w:val="es-BO"/>
        </w:rPr>
        <w:t>.</w:t>
      </w:r>
      <w:bookmarkStart w:id="102" w:name="_Toc347485812"/>
      <w:bookmarkStart w:id="103" w:name="_Toc355779900"/>
    </w:p>
    <w:p w:rsidR="00C156AF" w:rsidRDefault="00C156AF" w:rsidP="00B36398">
      <w:pPr>
        <w:tabs>
          <w:tab w:val="left" w:pos="1906"/>
          <w:tab w:val="right" w:pos="6946"/>
        </w:tabs>
        <w:ind w:right="567"/>
        <w:rPr>
          <w:rFonts w:ascii="Tahoma" w:hAnsi="Tahoma" w:cs="Tahoma"/>
          <w:sz w:val="20"/>
          <w:szCs w:val="20"/>
          <w:lang w:val="es-BO"/>
        </w:rPr>
      </w:pPr>
    </w:p>
    <w:p w:rsidR="000633BD" w:rsidRDefault="000633BD" w:rsidP="00B36398">
      <w:pPr>
        <w:tabs>
          <w:tab w:val="left" w:pos="1906"/>
          <w:tab w:val="right" w:pos="6946"/>
        </w:tabs>
        <w:ind w:right="567"/>
        <w:rPr>
          <w:rFonts w:ascii="Tahoma" w:hAnsi="Tahoma" w:cs="Tahoma"/>
          <w:sz w:val="20"/>
          <w:szCs w:val="20"/>
          <w:lang w:val="es-BO"/>
        </w:rPr>
      </w:pPr>
    </w:p>
    <w:p w:rsidR="00B26AB9" w:rsidRPr="00B36398" w:rsidRDefault="00B36398" w:rsidP="00B36398">
      <w:pPr>
        <w:tabs>
          <w:tab w:val="left" w:pos="1906"/>
          <w:tab w:val="right" w:pos="6946"/>
        </w:tabs>
        <w:ind w:right="567"/>
        <w:jc w:val="center"/>
        <w:rPr>
          <w:rFonts w:ascii="Tahoma" w:hAnsi="Tahoma" w:cs="Tahoma"/>
          <w:sz w:val="20"/>
          <w:szCs w:val="20"/>
          <w:lang w:val="es-BO"/>
        </w:rPr>
      </w:pPr>
      <w:r>
        <w:rPr>
          <w:rFonts w:cs="Arial"/>
          <w:b/>
          <w:szCs w:val="18"/>
          <w:lang w:val="es-BO"/>
        </w:rPr>
        <w:lastRenderedPageBreak/>
        <w:t xml:space="preserve">         </w:t>
      </w:r>
      <w:r w:rsidR="00104D05">
        <w:rPr>
          <w:rFonts w:cs="Arial"/>
          <w:b/>
          <w:szCs w:val="18"/>
          <w:lang w:val="es-BO"/>
        </w:rPr>
        <w:t>PARTE III</w:t>
      </w:r>
      <w:bookmarkEnd w:id="102"/>
      <w:bookmarkEnd w:id="103"/>
    </w:p>
    <w:p w:rsidR="00B26AB9" w:rsidRDefault="00104D05">
      <w:pPr>
        <w:jc w:val="center"/>
        <w:rPr>
          <w:rFonts w:cs="Arial"/>
          <w:b/>
          <w:szCs w:val="18"/>
          <w:lang w:val="es-BO"/>
        </w:rPr>
      </w:pPr>
      <w:r>
        <w:rPr>
          <w:rFonts w:cs="Arial"/>
          <w:b/>
          <w:szCs w:val="18"/>
          <w:lang w:val="es-BO"/>
        </w:rPr>
        <w:t>ANEXO 1</w:t>
      </w:r>
    </w:p>
    <w:p w:rsidR="00B26AB9" w:rsidRDefault="00B26AB9">
      <w:pPr>
        <w:jc w:val="center"/>
        <w:rPr>
          <w:rFonts w:cs="Arial"/>
          <w:b/>
          <w:szCs w:val="18"/>
          <w:lang w:val="es-BO"/>
        </w:rPr>
      </w:pPr>
    </w:p>
    <w:p w:rsidR="00B26AB9" w:rsidRDefault="00104D05">
      <w:pPr>
        <w:jc w:val="center"/>
        <w:rPr>
          <w:rFonts w:cs="Arial"/>
          <w:b/>
          <w:szCs w:val="18"/>
          <w:lang w:val="es-BO"/>
        </w:rPr>
      </w:pPr>
      <w:r>
        <w:rPr>
          <w:rFonts w:cs="Arial"/>
          <w:b/>
          <w:szCs w:val="18"/>
          <w:lang w:val="es-BO"/>
        </w:rPr>
        <w:t>FORMULARIO A-1</w:t>
      </w:r>
    </w:p>
    <w:p w:rsidR="00B26AB9" w:rsidRDefault="00104D05">
      <w:pPr>
        <w:jc w:val="center"/>
        <w:rPr>
          <w:rFonts w:cs="Arial"/>
          <w:b/>
          <w:szCs w:val="18"/>
          <w:lang w:val="es-BO"/>
        </w:rPr>
      </w:pPr>
      <w:r>
        <w:rPr>
          <w:rFonts w:cs="Arial"/>
          <w:b/>
          <w:szCs w:val="18"/>
          <w:lang w:val="es-BO"/>
        </w:rPr>
        <w:t>PRESENTACIÓN DE PROPUESTA</w:t>
      </w:r>
    </w:p>
    <w:p w:rsidR="00B26AB9" w:rsidRDefault="00B26AB9">
      <w:pPr>
        <w:jc w:val="center"/>
        <w:rPr>
          <w:rFonts w:cs="Arial"/>
          <w:b/>
          <w:szCs w:val="18"/>
          <w:lang w:val="es-BO"/>
        </w:rPr>
      </w:pPr>
    </w:p>
    <w:tbl>
      <w:tblPr>
        <w:tblW w:w="10191" w:type="dxa"/>
        <w:jc w:val="center"/>
        <w:tblLayout w:type="fixed"/>
        <w:tblLook w:val="04A0" w:firstRow="1" w:lastRow="0" w:firstColumn="1" w:lastColumn="0" w:noHBand="0" w:noVBand="1"/>
      </w:tblPr>
      <w:tblGrid>
        <w:gridCol w:w="1269"/>
        <w:gridCol w:w="394"/>
        <w:gridCol w:w="392"/>
        <w:gridCol w:w="393"/>
        <w:gridCol w:w="390"/>
        <w:gridCol w:w="398"/>
        <w:gridCol w:w="407"/>
        <w:gridCol w:w="35"/>
        <w:gridCol w:w="355"/>
        <w:gridCol w:w="393"/>
        <w:gridCol w:w="391"/>
        <w:gridCol w:w="393"/>
        <w:gridCol w:w="391"/>
        <w:gridCol w:w="405"/>
        <w:gridCol w:w="390"/>
        <w:gridCol w:w="398"/>
        <w:gridCol w:w="386"/>
        <w:gridCol w:w="425"/>
        <w:gridCol w:w="419"/>
        <w:gridCol w:w="395"/>
        <w:gridCol w:w="236"/>
        <w:gridCol w:w="406"/>
        <w:gridCol w:w="243"/>
        <w:gridCol w:w="352"/>
        <w:gridCol w:w="75"/>
        <w:gridCol w:w="224"/>
        <w:gridCol w:w="16"/>
        <w:gridCol w:w="220"/>
      </w:tblGrid>
      <w:tr w:rsidR="00B26AB9" w:rsidTr="00104D05">
        <w:trPr>
          <w:trHeight w:val="305"/>
          <w:jc w:val="center"/>
        </w:trPr>
        <w:tc>
          <w:tcPr>
            <w:tcW w:w="9955"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rsidR="00B26AB9" w:rsidRDefault="00104D05">
            <w:pPr>
              <w:jc w:val="left"/>
              <w:rPr>
                <w:rFonts w:ascii="Arial" w:hAnsi="Arial" w:cs="Arial"/>
                <w:b/>
                <w:bCs/>
                <w:sz w:val="16"/>
                <w:lang w:val="es-BO"/>
              </w:rPr>
            </w:pPr>
            <w:r>
              <w:rPr>
                <w:rFonts w:ascii="Arial" w:hAnsi="Arial" w:cs="Arial"/>
                <w:b/>
                <w:bCs/>
                <w:sz w:val="16"/>
                <w:lang w:val="es-BO"/>
              </w:rPr>
              <w:t>DATOS DEL OBJETO DE LA CONTRATACIÓN</w:t>
            </w:r>
          </w:p>
        </w:tc>
        <w:tc>
          <w:tcPr>
            <w:tcW w:w="236" w:type="dxa"/>
            <w:gridSpan w:val="2"/>
          </w:tcPr>
          <w:p w:rsidR="00B26AB9" w:rsidRDefault="00B26AB9"/>
        </w:tc>
      </w:tr>
      <w:tr w:rsidR="00B26AB9" w:rsidTr="00104D05">
        <w:trPr>
          <w:trHeight w:val="35"/>
          <w:jc w:val="center"/>
        </w:trPr>
        <w:tc>
          <w:tcPr>
            <w:tcW w:w="9955" w:type="dxa"/>
            <w:gridSpan w:val="26"/>
            <w:tcBorders>
              <w:top w:val="single" w:sz="12" w:space="0" w:color="244061"/>
              <w:left w:val="single" w:sz="12" w:space="0" w:color="244061"/>
              <w:right w:val="single" w:sz="12" w:space="0" w:color="244061"/>
            </w:tcBorders>
            <w:shd w:val="clear" w:color="auto" w:fill="auto"/>
            <w:vAlign w:val="center"/>
          </w:tcPr>
          <w:p w:rsidR="00B26AB9" w:rsidRDefault="00B26AB9">
            <w:pPr>
              <w:rPr>
                <w:sz w:val="8"/>
                <w:lang w:val="es-BO"/>
              </w:rPr>
            </w:pPr>
          </w:p>
        </w:tc>
        <w:tc>
          <w:tcPr>
            <w:tcW w:w="236" w:type="dxa"/>
            <w:gridSpan w:val="2"/>
          </w:tcPr>
          <w:p w:rsidR="00B26AB9" w:rsidRDefault="00B26AB9"/>
        </w:tc>
      </w:tr>
      <w:tr w:rsidR="00104D05" w:rsidTr="00104D05">
        <w:trPr>
          <w:gridAfter w:val="1"/>
          <w:wAfter w:w="220" w:type="dxa"/>
          <w:trHeight w:val="305"/>
          <w:jc w:val="center"/>
        </w:trPr>
        <w:tc>
          <w:tcPr>
            <w:tcW w:w="1269" w:type="dxa"/>
            <w:tcBorders>
              <w:left w:val="single" w:sz="12" w:space="0" w:color="244061"/>
              <w:right w:val="single" w:sz="8" w:space="0" w:color="000000"/>
            </w:tcBorders>
            <w:shd w:val="clear" w:color="auto" w:fill="auto"/>
            <w:vAlign w:val="center"/>
          </w:tcPr>
          <w:p w:rsidR="00B26AB9" w:rsidRDefault="00104D05">
            <w:pPr>
              <w:jc w:val="right"/>
              <w:rPr>
                <w:rFonts w:ascii="Arial" w:hAnsi="Arial" w:cs="Arial"/>
                <w:lang w:val="es-BO"/>
              </w:rPr>
            </w:pPr>
            <w:r>
              <w:rPr>
                <w:rFonts w:ascii="Arial" w:hAnsi="Arial" w:cs="Arial"/>
                <w:b/>
                <w:bCs/>
                <w:lang w:val="es-BO"/>
              </w:rPr>
              <w:t>CUCE:</w:t>
            </w:r>
          </w:p>
        </w:tc>
        <w:tc>
          <w:tcPr>
            <w:tcW w:w="394"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0"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391"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1"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8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2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19"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36"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0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4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27"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40" w:type="dxa"/>
            <w:gridSpan w:val="2"/>
            <w:tcBorders>
              <w:left w:val="single" w:sz="8" w:space="0" w:color="000000"/>
              <w:right w:val="single" w:sz="12" w:space="0" w:color="244061"/>
            </w:tcBorders>
            <w:shd w:val="clear" w:color="auto" w:fill="auto"/>
            <w:vAlign w:val="center"/>
          </w:tcPr>
          <w:p w:rsidR="00B26AB9" w:rsidRDefault="00B26AB9">
            <w:pPr>
              <w:rPr>
                <w:rFonts w:ascii="Arial" w:hAnsi="Arial" w:cs="Arial"/>
                <w:lang w:val="es-BO"/>
              </w:rPr>
            </w:pPr>
          </w:p>
        </w:tc>
      </w:tr>
      <w:tr w:rsidR="00B26AB9" w:rsidTr="00104D05">
        <w:trPr>
          <w:trHeight w:val="159"/>
          <w:jc w:val="center"/>
        </w:trPr>
        <w:tc>
          <w:tcPr>
            <w:tcW w:w="9656" w:type="dxa"/>
            <w:gridSpan w:val="24"/>
            <w:tcBorders>
              <w:left w:val="single" w:sz="12" w:space="0" w:color="244061"/>
            </w:tcBorders>
            <w:shd w:val="clear" w:color="auto" w:fill="auto"/>
            <w:vAlign w:val="center"/>
          </w:tcPr>
          <w:p w:rsidR="00B26AB9" w:rsidRDefault="00B26AB9">
            <w:pPr>
              <w:rPr>
                <w:sz w:val="8"/>
                <w:lang w:val="es-BO"/>
              </w:rPr>
            </w:pPr>
          </w:p>
        </w:tc>
        <w:tc>
          <w:tcPr>
            <w:tcW w:w="299" w:type="dxa"/>
            <w:gridSpan w:val="2"/>
            <w:tcBorders>
              <w:right w:val="single" w:sz="12" w:space="0" w:color="244061"/>
            </w:tcBorders>
            <w:shd w:val="clear" w:color="auto" w:fill="auto"/>
            <w:vAlign w:val="center"/>
          </w:tcPr>
          <w:p w:rsidR="00B26AB9" w:rsidRDefault="00B26AB9">
            <w:pPr>
              <w:rPr>
                <w:sz w:val="8"/>
                <w:lang w:val="es-BO"/>
              </w:rPr>
            </w:pPr>
          </w:p>
        </w:tc>
        <w:tc>
          <w:tcPr>
            <w:tcW w:w="236" w:type="dxa"/>
            <w:gridSpan w:val="2"/>
          </w:tcPr>
          <w:p w:rsidR="00B26AB9" w:rsidRDefault="00B26AB9"/>
        </w:tc>
      </w:tr>
      <w:tr w:rsidR="00B26AB9" w:rsidTr="00104D05">
        <w:trPr>
          <w:trHeight w:val="305"/>
          <w:jc w:val="center"/>
        </w:trPr>
        <w:tc>
          <w:tcPr>
            <w:tcW w:w="3678" w:type="dxa"/>
            <w:gridSpan w:val="8"/>
            <w:tcBorders>
              <w:left w:val="single" w:sz="12" w:space="0" w:color="244061"/>
              <w:right w:val="single" w:sz="8"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SEÑALAR EL OBJETO DE LA CONTRATACIÓN:</w:t>
            </w:r>
          </w:p>
        </w:tc>
        <w:tc>
          <w:tcPr>
            <w:tcW w:w="5978"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b/>
                <w:bCs/>
                <w:lang w:val="es-BO"/>
              </w:rPr>
            </w:pPr>
          </w:p>
        </w:tc>
        <w:tc>
          <w:tcPr>
            <w:tcW w:w="299" w:type="dxa"/>
            <w:gridSpan w:val="2"/>
            <w:tcBorders>
              <w:right w:val="single" w:sz="12" w:space="0" w:color="244061"/>
            </w:tcBorders>
            <w:shd w:val="clear" w:color="auto" w:fill="auto"/>
            <w:vAlign w:val="center"/>
          </w:tcPr>
          <w:p w:rsidR="00B26AB9" w:rsidRDefault="00B26AB9">
            <w:pPr>
              <w:rPr>
                <w:rFonts w:ascii="Arial" w:hAnsi="Arial" w:cs="Arial"/>
                <w:b/>
                <w:bCs/>
                <w:lang w:val="es-BO"/>
              </w:rPr>
            </w:pPr>
          </w:p>
        </w:tc>
        <w:tc>
          <w:tcPr>
            <w:tcW w:w="236" w:type="dxa"/>
            <w:gridSpan w:val="2"/>
          </w:tcPr>
          <w:p w:rsidR="00B26AB9" w:rsidRDefault="00B26AB9"/>
        </w:tc>
      </w:tr>
      <w:tr w:rsidR="00B26AB9" w:rsidTr="00104D05">
        <w:trPr>
          <w:trHeight w:val="46"/>
          <w:jc w:val="center"/>
        </w:trPr>
        <w:tc>
          <w:tcPr>
            <w:tcW w:w="9955" w:type="dxa"/>
            <w:gridSpan w:val="26"/>
            <w:tcBorders>
              <w:left w:val="single" w:sz="12" w:space="0" w:color="244061"/>
              <w:bottom w:val="single" w:sz="12" w:space="0" w:color="000000"/>
              <w:right w:val="single" w:sz="12" w:space="0" w:color="244061"/>
            </w:tcBorders>
            <w:shd w:val="clear" w:color="auto" w:fill="auto"/>
            <w:vAlign w:val="center"/>
          </w:tcPr>
          <w:p w:rsidR="00B26AB9" w:rsidRDefault="00B26AB9">
            <w:pPr>
              <w:rPr>
                <w:rFonts w:ascii="Arial" w:hAnsi="Arial" w:cs="Arial"/>
                <w:sz w:val="8"/>
                <w:lang w:val="es-BO"/>
              </w:rPr>
            </w:pPr>
          </w:p>
        </w:tc>
        <w:tc>
          <w:tcPr>
            <w:tcW w:w="236" w:type="dxa"/>
            <w:gridSpan w:val="2"/>
          </w:tcPr>
          <w:p w:rsidR="00B26AB9" w:rsidRDefault="00B26AB9"/>
        </w:tc>
      </w:tr>
    </w:tbl>
    <w:p w:rsidR="00B26AB9" w:rsidRDefault="00B26AB9">
      <w:pPr>
        <w:jc w:val="center"/>
        <w:rPr>
          <w:rFonts w:cs="Arial"/>
          <w:b/>
          <w:szCs w:val="18"/>
          <w:lang w:val="es-BO"/>
        </w:rPr>
      </w:pPr>
    </w:p>
    <w:p w:rsidR="00B26AB9" w:rsidRDefault="00104D05">
      <w:pPr>
        <w:rPr>
          <w:rFonts w:cs="Arial"/>
          <w:szCs w:val="18"/>
          <w:lang w:val="es-BO"/>
        </w:rPr>
      </w:pPr>
      <w:r>
        <w:rPr>
          <w:rFonts w:cs="Arial"/>
          <w:szCs w:val="18"/>
          <w:lang w:val="es-BO"/>
        </w:rPr>
        <w:t>Remito la presente propuesta, declarando expresamente mi conformidad y compromiso de cumplimiento, conforme con los siguientes puntos:</w:t>
      </w:r>
    </w:p>
    <w:p w:rsidR="00B26AB9" w:rsidRDefault="00B26AB9">
      <w:pPr>
        <w:jc w:val="center"/>
        <w:rPr>
          <w:rFonts w:cs="Arial"/>
          <w:b/>
          <w:szCs w:val="18"/>
          <w:lang w:val="es-BO"/>
        </w:rPr>
      </w:pPr>
    </w:p>
    <w:p w:rsidR="00B26AB9" w:rsidRDefault="00104D05">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rsidR="00B26AB9" w:rsidRDefault="00B26AB9">
      <w:pPr>
        <w:ind w:left="360"/>
        <w:rPr>
          <w:rFonts w:cs="Arial"/>
          <w:b/>
          <w:szCs w:val="18"/>
          <w:lang w:val="es-BO"/>
        </w:rPr>
      </w:pPr>
    </w:p>
    <w:p w:rsidR="00B26AB9" w:rsidRDefault="00104D05">
      <w:pPr>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rsidR="00B26AB9" w:rsidRDefault="00104D05">
      <w:pPr>
        <w:numPr>
          <w:ilvl w:val="0"/>
          <w:numId w:val="18"/>
        </w:numPr>
        <w:rPr>
          <w:rFonts w:cs="Arial"/>
          <w:szCs w:val="18"/>
          <w:lang w:val="es-BO"/>
        </w:rPr>
      </w:pPr>
      <w:r>
        <w:rPr>
          <w:rFonts w:cs="Arial"/>
          <w:szCs w:val="18"/>
          <w:lang w:val="es-BO"/>
        </w:rPr>
        <w:t>Declaro no tener conflicto de intereses para el presente proceso de contratación.</w:t>
      </w:r>
    </w:p>
    <w:p w:rsidR="00B26AB9" w:rsidRDefault="00104D05">
      <w:pPr>
        <w:numPr>
          <w:ilvl w:val="0"/>
          <w:numId w:val="18"/>
        </w:numPr>
        <w:tabs>
          <w:tab w:val="left" w:pos="1134"/>
        </w:tabs>
        <w:rPr>
          <w:rFonts w:cs="Arial"/>
          <w:szCs w:val="18"/>
          <w:lang w:val="es-BO"/>
        </w:rPr>
      </w:pPr>
      <w:r>
        <w:rPr>
          <w:rFonts w:cs="Arial"/>
          <w:szCs w:val="18"/>
          <w:lang w:val="es-BO"/>
        </w:rPr>
        <w:t xml:space="preserve">Declaro </w:t>
      </w:r>
      <w:proofErr w:type="gramStart"/>
      <w:r>
        <w:rPr>
          <w:rFonts w:cs="Arial"/>
          <w:szCs w:val="18"/>
          <w:lang w:val="es-BO"/>
        </w:rPr>
        <w:t>que</w:t>
      </w:r>
      <w:proofErr w:type="gramEnd"/>
      <w:r>
        <w:rPr>
          <w:rFonts w:cs="Arial"/>
          <w:szCs w:val="18"/>
          <w:lang w:val="es-BO"/>
        </w:rPr>
        <w:t xml:space="preserv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rsidR="00B26AB9" w:rsidRDefault="00104D05">
      <w:pPr>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rsidR="00B26AB9" w:rsidRDefault="00104D05">
      <w:pPr>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B26AB9" w:rsidRDefault="00104D05">
      <w:pPr>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rsidR="00B26AB9" w:rsidRDefault="00104D05">
      <w:pPr>
        <w:numPr>
          <w:ilvl w:val="0"/>
          <w:numId w:val="18"/>
        </w:numPr>
        <w:rPr>
          <w:rFonts w:cs="Arial"/>
          <w:szCs w:val="18"/>
          <w:lang w:val="es-BO"/>
        </w:rPr>
      </w:pPr>
      <w:r>
        <w:rPr>
          <w:rFonts w:cs="Arial"/>
          <w:szCs w:val="18"/>
          <w:lang w:val="es-BO"/>
        </w:rPr>
        <w:t xml:space="preserve">Declaro la veracidad de toda la información proporcionada y autorizo mediante la presente, para </w:t>
      </w:r>
      <w:proofErr w:type="gramStart"/>
      <w:r>
        <w:rPr>
          <w:rFonts w:cs="Arial"/>
          <w:szCs w:val="18"/>
          <w:lang w:val="es-BO"/>
        </w:rPr>
        <w:t>que</w:t>
      </w:r>
      <w:proofErr w:type="gramEnd"/>
      <w:r>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B26AB9" w:rsidRDefault="00104D05">
      <w:pPr>
        <w:numPr>
          <w:ilvl w:val="0"/>
          <w:numId w:val="18"/>
        </w:numPr>
        <w:rPr>
          <w:rFonts w:cs="Arial"/>
          <w:szCs w:val="18"/>
          <w:lang w:val="es-BO"/>
        </w:rPr>
      </w:pPr>
      <w:r>
        <w:rPr>
          <w:rFonts w:cs="Arial"/>
          <w:szCs w:val="18"/>
          <w:lang w:val="es-BO"/>
        </w:rPr>
        <w:t>Acepto a sola firma de este documento, que todos los formularios presentados se tienen por suscritos.</w:t>
      </w:r>
    </w:p>
    <w:p w:rsidR="00B26AB9" w:rsidRDefault="00104D05">
      <w:pPr>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rsidR="00B26AB9" w:rsidRDefault="00B26AB9">
      <w:pPr>
        <w:tabs>
          <w:tab w:val="left" w:pos="1134"/>
        </w:tabs>
        <w:ind w:left="567"/>
        <w:rPr>
          <w:rFonts w:cs="Arial"/>
          <w:szCs w:val="18"/>
          <w:lang w:val="es-BO"/>
        </w:rPr>
      </w:pPr>
    </w:p>
    <w:p w:rsidR="00B26AB9" w:rsidRDefault="00104D05">
      <w:pPr>
        <w:tabs>
          <w:tab w:val="left" w:pos="567"/>
        </w:tabs>
        <w:rPr>
          <w:rFonts w:cs="Arial"/>
          <w:b/>
          <w:szCs w:val="18"/>
          <w:lang w:val="es-BO"/>
        </w:rPr>
      </w:pPr>
      <w:r>
        <w:rPr>
          <w:rFonts w:cs="Arial"/>
          <w:b/>
          <w:szCs w:val="18"/>
          <w:lang w:val="es-BO"/>
        </w:rPr>
        <w:t>II.- De la Presentación de Documentos</w:t>
      </w:r>
    </w:p>
    <w:p w:rsidR="00B26AB9" w:rsidRDefault="00B26AB9">
      <w:pPr>
        <w:tabs>
          <w:tab w:val="left" w:pos="567"/>
        </w:tabs>
        <w:rPr>
          <w:rFonts w:cs="Arial"/>
          <w:b/>
          <w:szCs w:val="18"/>
          <w:lang w:val="es-BO"/>
        </w:rPr>
      </w:pPr>
    </w:p>
    <w:p w:rsidR="00B26AB9" w:rsidRDefault="00104D05">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104D05">
      <w:pPr>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rsidR="00B26AB9" w:rsidRDefault="00104D05">
      <w:pPr>
        <w:numPr>
          <w:ilvl w:val="0"/>
          <w:numId w:val="17"/>
        </w:numPr>
        <w:rPr>
          <w:rFonts w:cs="Arial"/>
          <w:szCs w:val="18"/>
          <w:lang w:val="es-BO"/>
        </w:rPr>
      </w:pPr>
      <w:r>
        <w:rPr>
          <w:rFonts w:cs="Arial"/>
          <w:szCs w:val="18"/>
          <w:lang w:val="es-BO"/>
        </w:rPr>
        <w:t>Fotocopia simple del Carnet de Identidad.</w:t>
      </w:r>
    </w:p>
    <w:p w:rsidR="00B26AB9" w:rsidRDefault="00104D05">
      <w:pPr>
        <w:numPr>
          <w:ilvl w:val="0"/>
          <w:numId w:val="17"/>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rsidR="00B26AB9" w:rsidRDefault="00B26AB9">
      <w:pP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104D05">
      <w:pPr>
        <w:jc w:val="center"/>
        <w:rPr>
          <w:rFonts w:cs="Arial"/>
          <w:b/>
          <w:i/>
          <w:szCs w:val="18"/>
          <w:lang w:val="es-BO"/>
        </w:rPr>
      </w:pPr>
      <w:r>
        <w:rPr>
          <w:rFonts w:cs="Arial"/>
          <w:b/>
          <w:i/>
          <w:szCs w:val="18"/>
          <w:lang w:val="es-BO"/>
        </w:rPr>
        <w:t>(Firma del proponente)</w:t>
      </w:r>
    </w:p>
    <w:p w:rsidR="00B26AB9" w:rsidRDefault="00104D05">
      <w:pPr>
        <w:jc w:val="center"/>
        <w:rPr>
          <w:rFonts w:cs="Arial"/>
          <w:b/>
          <w:bCs/>
          <w:i/>
          <w:iCs/>
          <w:szCs w:val="18"/>
          <w:lang w:val="es-BO"/>
        </w:rPr>
      </w:pPr>
      <w:r>
        <w:rPr>
          <w:rFonts w:cs="Arial"/>
          <w:b/>
          <w:bCs/>
          <w:i/>
          <w:iCs/>
          <w:szCs w:val="18"/>
          <w:lang w:val="es-BO"/>
        </w:rPr>
        <w:t xml:space="preserve"> (Nombre completo del proponente)</w:t>
      </w: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104D05">
      <w:pPr>
        <w:spacing w:line="200" w:lineRule="exact"/>
        <w:rPr>
          <w:rFonts w:ascii="Arial" w:hAnsi="Arial" w:cs="Arial"/>
          <w:b/>
          <w:lang w:val="es-BO"/>
        </w:rPr>
      </w:pPr>
      <w:r>
        <w:br w:type="page"/>
      </w:r>
    </w:p>
    <w:p w:rsidR="00B26AB9" w:rsidRDefault="00104D05">
      <w:pPr>
        <w:spacing w:line="200" w:lineRule="exact"/>
        <w:jc w:val="center"/>
        <w:rPr>
          <w:rFonts w:cs="Arial"/>
          <w:b/>
          <w:szCs w:val="18"/>
          <w:lang w:val="es-BO"/>
        </w:rPr>
      </w:pPr>
      <w:r>
        <w:rPr>
          <w:rFonts w:cs="Arial"/>
          <w:b/>
          <w:szCs w:val="18"/>
          <w:lang w:val="es-BO"/>
        </w:rPr>
        <w:lastRenderedPageBreak/>
        <w:t>FORMULARIO A-2</w:t>
      </w:r>
    </w:p>
    <w:p w:rsidR="00B26AB9" w:rsidRDefault="00104D05">
      <w:pPr>
        <w:spacing w:line="200" w:lineRule="exact"/>
        <w:jc w:val="center"/>
        <w:rPr>
          <w:rFonts w:cs="Arial"/>
          <w:b/>
          <w:szCs w:val="18"/>
          <w:lang w:val="es-BO"/>
        </w:rPr>
      </w:pPr>
      <w:r>
        <w:rPr>
          <w:rFonts w:cs="Arial"/>
          <w:b/>
          <w:szCs w:val="18"/>
          <w:lang w:val="es-BO"/>
        </w:rPr>
        <w:t>IDENTIFICACIÓN DEL PROPONENTE</w:t>
      </w:r>
    </w:p>
    <w:p w:rsidR="00B26AB9" w:rsidRDefault="00B26AB9">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3"/>
        <w:gridCol w:w="301"/>
        <w:gridCol w:w="301"/>
        <w:gridCol w:w="301"/>
        <w:gridCol w:w="301"/>
        <w:gridCol w:w="371"/>
        <w:gridCol w:w="372"/>
        <w:gridCol w:w="377"/>
        <w:gridCol w:w="335"/>
        <w:gridCol w:w="390"/>
        <w:gridCol w:w="277"/>
        <w:gridCol w:w="363"/>
        <w:gridCol w:w="377"/>
        <w:gridCol w:w="319"/>
        <w:gridCol w:w="372"/>
        <w:gridCol w:w="380"/>
        <w:gridCol w:w="315"/>
        <w:gridCol w:w="378"/>
        <w:gridCol w:w="367"/>
        <w:gridCol w:w="375"/>
        <w:gridCol w:w="374"/>
        <w:gridCol w:w="369"/>
        <w:gridCol w:w="374"/>
        <w:gridCol w:w="321"/>
        <w:gridCol w:w="370"/>
        <w:gridCol w:w="321"/>
        <w:gridCol w:w="370"/>
        <w:gridCol w:w="255"/>
      </w:tblGrid>
      <w:tr w:rsidR="00B26AB9">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rsidR="00B26AB9" w:rsidRDefault="00104D05">
            <w:pPr>
              <w:rPr>
                <w:rFonts w:ascii="Arial" w:hAnsi="Arial" w:cs="Arial"/>
                <w:b/>
                <w:bCs/>
                <w:lang w:val="es-BO"/>
              </w:rPr>
            </w:pPr>
            <w:r>
              <w:rPr>
                <w:rFonts w:ascii="Arial" w:hAnsi="Arial" w:cs="Arial"/>
                <w:b/>
                <w:bCs/>
                <w:lang w:val="es-BO"/>
              </w:rPr>
              <w:t>1.     DATOS GENERALES DEL PROPONENTE</w:t>
            </w:r>
          </w:p>
        </w:tc>
      </w:tr>
      <w:tr w:rsidR="00B26AB9">
        <w:trPr>
          <w:trHeight w:val="114"/>
          <w:jc w:val="center"/>
        </w:trPr>
        <w:tc>
          <w:tcPr>
            <w:tcW w:w="354" w:type="dxa"/>
            <w:tcBorders>
              <w:left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sz w:val="2"/>
                <w:szCs w:val="2"/>
                <w:lang w:val="es-BO"/>
              </w:rPr>
            </w:pPr>
          </w:p>
        </w:tc>
        <w:tc>
          <w:tcPr>
            <w:tcW w:w="371" w:type="dxa"/>
            <w:shd w:val="clear" w:color="auto" w:fill="auto"/>
            <w:vAlign w:val="center"/>
          </w:tcPr>
          <w:p w:rsidR="00B26AB9" w:rsidRDefault="00B26AB9">
            <w:pPr>
              <w:rPr>
                <w:sz w:val="2"/>
                <w:szCs w:val="2"/>
                <w:lang w:val="es-BO"/>
              </w:rPr>
            </w:pPr>
          </w:p>
        </w:tc>
        <w:tc>
          <w:tcPr>
            <w:tcW w:w="372" w:type="dxa"/>
            <w:shd w:val="clear" w:color="auto" w:fill="auto"/>
            <w:vAlign w:val="center"/>
          </w:tcPr>
          <w:p w:rsidR="00B26AB9" w:rsidRDefault="00B26AB9">
            <w:pPr>
              <w:rPr>
                <w:sz w:val="2"/>
                <w:szCs w:val="2"/>
                <w:lang w:val="es-BO"/>
              </w:rPr>
            </w:pPr>
          </w:p>
        </w:tc>
        <w:tc>
          <w:tcPr>
            <w:tcW w:w="377" w:type="dxa"/>
            <w:shd w:val="clear" w:color="auto" w:fill="auto"/>
            <w:vAlign w:val="center"/>
          </w:tcPr>
          <w:p w:rsidR="00B26AB9" w:rsidRDefault="00B26AB9">
            <w:pPr>
              <w:rPr>
                <w:sz w:val="2"/>
                <w:szCs w:val="2"/>
                <w:lang w:val="es-BO"/>
              </w:rPr>
            </w:pPr>
          </w:p>
        </w:tc>
        <w:tc>
          <w:tcPr>
            <w:tcW w:w="335" w:type="dxa"/>
            <w:shd w:val="clear" w:color="auto" w:fill="auto"/>
            <w:vAlign w:val="center"/>
          </w:tcPr>
          <w:p w:rsidR="00B26AB9" w:rsidRDefault="00B26AB9">
            <w:pPr>
              <w:rPr>
                <w:sz w:val="2"/>
                <w:szCs w:val="2"/>
                <w:lang w:val="es-BO"/>
              </w:rPr>
            </w:pPr>
          </w:p>
        </w:tc>
        <w:tc>
          <w:tcPr>
            <w:tcW w:w="390" w:type="dxa"/>
            <w:shd w:val="clear" w:color="auto" w:fill="auto"/>
            <w:vAlign w:val="center"/>
          </w:tcPr>
          <w:p w:rsidR="00B26AB9" w:rsidRDefault="00B26AB9">
            <w:pPr>
              <w:rPr>
                <w:sz w:val="2"/>
                <w:szCs w:val="2"/>
                <w:lang w:val="es-BO"/>
              </w:rPr>
            </w:pPr>
          </w:p>
        </w:tc>
        <w:tc>
          <w:tcPr>
            <w:tcW w:w="277" w:type="dxa"/>
            <w:shd w:val="clear" w:color="auto" w:fill="auto"/>
            <w:vAlign w:val="center"/>
          </w:tcPr>
          <w:p w:rsidR="00B26AB9" w:rsidRDefault="00B26AB9">
            <w:pPr>
              <w:rPr>
                <w:sz w:val="2"/>
                <w:szCs w:val="2"/>
                <w:lang w:val="es-BO"/>
              </w:rPr>
            </w:pPr>
          </w:p>
        </w:tc>
        <w:tc>
          <w:tcPr>
            <w:tcW w:w="363" w:type="dxa"/>
            <w:shd w:val="clear" w:color="auto" w:fill="auto"/>
            <w:vAlign w:val="center"/>
          </w:tcPr>
          <w:p w:rsidR="00B26AB9" w:rsidRDefault="00B26AB9">
            <w:pPr>
              <w:rPr>
                <w:sz w:val="2"/>
                <w:szCs w:val="2"/>
                <w:lang w:val="es-BO"/>
              </w:rPr>
            </w:pPr>
          </w:p>
        </w:tc>
        <w:tc>
          <w:tcPr>
            <w:tcW w:w="377" w:type="dxa"/>
            <w:shd w:val="clear" w:color="auto" w:fill="auto"/>
            <w:vAlign w:val="center"/>
          </w:tcPr>
          <w:p w:rsidR="00B26AB9" w:rsidRDefault="00B26AB9">
            <w:pPr>
              <w:rPr>
                <w:sz w:val="2"/>
                <w:szCs w:val="2"/>
                <w:lang w:val="es-BO"/>
              </w:rPr>
            </w:pPr>
          </w:p>
        </w:tc>
        <w:tc>
          <w:tcPr>
            <w:tcW w:w="319" w:type="dxa"/>
            <w:shd w:val="clear" w:color="auto" w:fill="auto"/>
            <w:vAlign w:val="center"/>
          </w:tcPr>
          <w:p w:rsidR="00B26AB9" w:rsidRDefault="00B26AB9">
            <w:pPr>
              <w:rPr>
                <w:sz w:val="2"/>
                <w:szCs w:val="2"/>
                <w:lang w:val="es-BO"/>
              </w:rPr>
            </w:pPr>
          </w:p>
        </w:tc>
        <w:tc>
          <w:tcPr>
            <w:tcW w:w="372" w:type="dxa"/>
            <w:shd w:val="clear" w:color="auto" w:fill="auto"/>
            <w:vAlign w:val="center"/>
          </w:tcPr>
          <w:p w:rsidR="00B26AB9" w:rsidRDefault="00B26AB9">
            <w:pPr>
              <w:rPr>
                <w:sz w:val="2"/>
                <w:szCs w:val="2"/>
                <w:lang w:val="es-BO"/>
              </w:rPr>
            </w:pPr>
          </w:p>
        </w:tc>
        <w:tc>
          <w:tcPr>
            <w:tcW w:w="376" w:type="dxa"/>
            <w:shd w:val="clear" w:color="auto" w:fill="auto"/>
            <w:vAlign w:val="center"/>
          </w:tcPr>
          <w:p w:rsidR="00B26AB9" w:rsidRDefault="00B26AB9">
            <w:pPr>
              <w:rPr>
                <w:sz w:val="2"/>
                <w:szCs w:val="2"/>
                <w:lang w:val="es-BO"/>
              </w:rPr>
            </w:pPr>
          </w:p>
        </w:tc>
        <w:tc>
          <w:tcPr>
            <w:tcW w:w="315" w:type="dxa"/>
            <w:shd w:val="clear" w:color="auto" w:fill="auto"/>
            <w:vAlign w:val="center"/>
          </w:tcPr>
          <w:p w:rsidR="00B26AB9" w:rsidRDefault="00B26AB9">
            <w:pPr>
              <w:rPr>
                <w:sz w:val="2"/>
                <w:szCs w:val="2"/>
                <w:lang w:val="es-BO"/>
              </w:rPr>
            </w:pPr>
          </w:p>
        </w:tc>
        <w:tc>
          <w:tcPr>
            <w:tcW w:w="378" w:type="dxa"/>
            <w:shd w:val="clear" w:color="auto" w:fill="auto"/>
            <w:vAlign w:val="center"/>
          </w:tcPr>
          <w:p w:rsidR="00B26AB9" w:rsidRDefault="00B26AB9">
            <w:pPr>
              <w:rPr>
                <w:sz w:val="2"/>
                <w:szCs w:val="2"/>
                <w:lang w:val="es-BO"/>
              </w:rPr>
            </w:pPr>
          </w:p>
        </w:tc>
        <w:tc>
          <w:tcPr>
            <w:tcW w:w="367" w:type="dxa"/>
            <w:shd w:val="clear" w:color="auto" w:fill="auto"/>
            <w:vAlign w:val="center"/>
          </w:tcPr>
          <w:p w:rsidR="00B26AB9" w:rsidRDefault="00B26AB9">
            <w:pPr>
              <w:rPr>
                <w:sz w:val="2"/>
                <w:szCs w:val="2"/>
                <w:lang w:val="es-BO"/>
              </w:rPr>
            </w:pPr>
          </w:p>
        </w:tc>
        <w:tc>
          <w:tcPr>
            <w:tcW w:w="375" w:type="dxa"/>
            <w:shd w:val="clear" w:color="auto" w:fill="auto"/>
            <w:vAlign w:val="center"/>
          </w:tcPr>
          <w:p w:rsidR="00B26AB9" w:rsidRDefault="00B26AB9">
            <w:pPr>
              <w:rPr>
                <w:sz w:val="2"/>
                <w:szCs w:val="2"/>
                <w:lang w:val="es-BO"/>
              </w:rPr>
            </w:pPr>
          </w:p>
        </w:tc>
        <w:tc>
          <w:tcPr>
            <w:tcW w:w="374" w:type="dxa"/>
            <w:shd w:val="clear" w:color="auto" w:fill="auto"/>
            <w:vAlign w:val="center"/>
          </w:tcPr>
          <w:p w:rsidR="00B26AB9" w:rsidRDefault="00B26AB9">
            <w:pPr>
              <w:rPr>
                <w:sz w:val="2"/>
                <w:szCs w:val="2"/>
                <w:lang w:val="es-BO"/>
              </w:rPr>
            </w:pPr>
          </w:p>
        </w:tc>
        <w:tc>
          <w:tcPr>
            <w:tcW w:w="369" w:type="dxa"/>
            <w:shd w:val="clear" w:color="auto" w:fill="auto"/>
            <w:vAlign w:val="center"/>
          </w:tcPr>
          <w:p w:rsidR="00B26AB9" w:rsidRDefault="00B26AB9">
            <w:pPr>
              <w:rPr>
                <w:sz w:val="2"/>
                <w:szCs w:val="2"/>
                <w:lang w:val="es-BO"/>
              </w:rPr>
            </w:pPr>
          </w:p>
        </w:tc>
        <w:tc>
          <w:tcPr>
            <w:tcW w:w="374" w:type="dxa"/>
            <w:shd w:val="clear" w:color="auto" w:fill="auto"/>
            <w:vAlign w:val="center"/>
          </w:tcPr>
          <w:p w:rsidR="00B26AB9" w:rsidRDefault="00B26AB9">
            <w:pPr>
              <w:rPr>
                <w:sz w:val="2"/>
                <w:szCs w:val="2"/>
                <w:lang w:val="es-BO"/>
              </w:rPr>
            </w:pPr>
          </w:p>
        </w:tc>
        <w:tc>
          <w:tcPr>
            <w:tcW w:w="321" w:type="dxa"/>
            <w:shd w:val="clear" w:color="auto" w:fill="auto"/>
            <w:vAlign w:val="center"/>
          </w:tcPr>
          <w:p w:rsidR="00B26AB9" w:rsidRDefault="00B26AB9">
            <w:pPr>
              <w:rPr>
                <w:sz w:val="2"/>
                <w:szCs w:val="2"/>
                <w:lang w:val="es-BO"/>
              </w:rPr>
            </w:pPr>
          </w:p>
        </w:tc>
        <w:tc>
          <w:tcPr>
            <w:tcW w:w="370" w:type="dxa"/>
            <w:shd w:val="clear" w:color="auto" w:fill="auto"/>
            <w:vAlign w:val="center"/>
          </w:tcPr>
          <w:p w:rsidR="00B26AB9" w:rsidRDefault="00B26AB9">
            <w:pPr>
              <w:rPr>
                <w:sz w:val="2"/>
                <w:szCs w:val="2"/>
                <w:lang w:val="es-BO"/>
              </w:rPr>
            </w:pPr>
          </w:p>
        </w:tc>
        <w:tc>
          <w:tcPr>
            <w:tcW w:w="321" w:type="dxa"/>
            <w:shd w:val="clear" w:color="auto" w:fill="auto"/>
            <w:vAlign w:val="center"/>
          </w:tcPr>
          <w:p w:rsidR="00B26AB9" w:rsidRDefault="00B26AB9">
            <w:pPr>
              <w:rPr>
                <w:sz w:val="2"/>
                <w:szCs w:val="2"/>
                <w:lang w:val="es-BO"/>
              </w:rPr>
            </w:pPr>
          </w:p>
        </w:tc>
        <w:tc>
          <w:tcPr>
            <w:tcW w:w="370" w:type="dxa"/>
            <w:shd w:val="clear" w:color="auto" w:fill="auto"/>
            <w:vAlign w:val="center"/>
          </w:tcPr>
          <w:p w:rsidR="00B26AB9" w:rsidRDefault="00B26AB9">
            <w:pPr>
              <w:rPr>
                <w:sz w:val="2"/>
                <w:szCs w:val="2"/>
                <w:lang w:val="es-BO"/>
              </w:rPr>
            </w:pPr>
          </w:p>
        </w:tc>
        <w:tc>
          <w:tcPr>
            <w:tcW w:w="255" w:type="dxa"/>
            <w:tcBorders>
              <w:right w:val="single" w:sz="12" w:space="0" w:color="000000"/>
            </w:tcBorders>
            <w:shd w:val="clear" w:color="auto" w:fill="auto"/>
            <w:vAlign w:val="center"/>
          </w:tcPr>
          <w:p w:rsidR="00B26AB9" w:rsidRDefault="00B26AB9">
            <w:pPr>
              <w:rPr>
                <w:sz w:val="2"/>
                <w:szCs w:val="2"/>
                <w:lang w:val="es-BO"/>
              </w:rPr>
            </w:pPr>
          </w:p>
        </w:tc>
      </w:tr>
      <w:tr w:rsidR="00B26AB9">
        <w:trPr>
          <w:trHeight w:val="298"/>
          <w:jc w:val="center"/>
        </w:trPr>
        <w:tc>
          <w:tcPr>
            <w:tcW w:w="3013" w:type="dxa"/>
            <w:gridSpan w:val="9"/>
            <w:tcBorders>
              <w:left w:val="single" w:sz="12" w:space="0" w:color="000000"/>
              <w:right w:val="single" w:sz="8"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Nombre del proponente:</w:t>
            </w:r>
          </w:p>
        </w:tc>
        <w:tc>
          <w:tcPr>
            <w:tcW w:w="6408" w:type="dxa"/>
            <w:gridSpan w:val="18"/>
            <w:tcBorders>
              <w:top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59"/>
          <w:jc w:val="center"/>
        </w:trPr>
        <w:tc>
          <w:tcPr>
            <w:tcW w:w="354" w:type="dxa"/>
            <w:tcBorders>
              <w:left w:val="single" w:sz="12" w:space="0" w:color="000000"/>
            </w:tcBorders>
            <w:shd w:val="clear" w:color="auto" w:fill="auto"/>
            <w:vAlign w:val="bottom"/>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center"/>
              <w:rPr>
                <w:rFonts w:ascii="Arial" w:hAnsi="Arial" w:cs="Arial"/>
                <w:b/>
                <w:bCs/>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71" w:type="dxa"/>
            <w:shd w:val="clear" w:color="auto" w:fill="auto"/>
            <w:vAlign w:val="bottom"/>
          </w:tcPr>
          <w:p w:rsidR="00B26AB9" w:rsidRDefault="00B26AB9">
            <w:pPr>
              <w:rPr>
                <w:rFonts w:ascii="Arial" w:hAnsi="Arial" w:cs="Arial"/>
                <w:sz w:val="2"/>
                <w:szCs w:val="2"/>
                <w:lang w:val="es-BO"/>
              </w:rPr>
            </w:pPr>
          </w:p>
        </w:tc>
        <w:tc>
          <w:tcPr>
            <w:tcW w:w="372" w:type="dxa"/>
            <w:shd w:val="clear" w:color="auto" w:fill="auto"/>
            <w:vAlign w:val="bottom"/>
          </w:tcPr>
          <w:p w:rsidR="00B26AB9" w:rsidRDefault="00B26AB9">
            <w:pPr>
              <w:rPr>
                <w:rFonts w:ascii="Arial" w:hAnsi="Arial" w:cs="Arial"/>
                <w:sz w:val="2"/>
                <w:szCs w:val="2"/>
                <w:lang w:val="es-BO"/>
              </w:rPr>
            </w:pPr>
          </w:p>
        </w:tc>
        <w:tc>
          <w:tcPr>
            <w:tcW w:w="377" w:type="dxa"/>
            <w:shd w:val="clear" w:color="auto" w:fill="auto"/>
            <w:vAlign w:val="bottom"/>
          </w:tcPr>
          <w:p w:rsidR="00B26AB9" w:rsidRDefault="00B26AB9">
            <w:pPr>
              <w:rPr>
                <w:rFonts w:ascii="Arial" w:hAnsi="Arial" w:cs="Arial"/>
                <w:sz w:val="2"/>
                <w:szCs w:val="2"/>
                <w:lang w:val="es-BO"/>
              </w:rPr>
            </w:pPr>
          </w:p>
        </w:tc>
        <w:tc>
          <w:tcPr>
            <w:tcW w:w="335" w:type="dxa"/>
            <w:shd w:val="clear" w:color="auto" w:fill="auto"/>
            <w:vAlign w:val="bottom"/>
          </w:tcPr>
          <w:p w:rsidR="00B26AB9" w:rsidRDefault="00B26AB9">
            <w:pPr>
              <w:rPr>
                <w:rFonts w:ascii="Arial" w:hAnsi="Arial" w:cs="Arial"/>
                <w:sz w:val="2"/>
                <w:szCs w:val="2"/>
                <w:lang w:val="es-BO"/>
              </w:rPr>
            </w:pPr>
          </w:p>
        </w:tc>
        <w:tc>
          <w:tcPr>
            <w:tcW w:w="390" w:type="dxa"/>
            <w:shd w:val="clear" w:color="auto" w:fill="auto"/>
            <w:vAlign w:val="bottom"/>
          </w:tcPr>
          <w:p w:rsidR="00B26AB9" w:rsidRDefault="00B26AB9">
            <w:pPr>
              <w:rPr>
                <w:rFonts w:ascii="Arial" w:hAnsi="Arial" w:cs="Arial"/>
                <w:sz w:val="2"/>
                <w:szCs w:val="2"/>
                <w:lang w:val="es-BO"/>
              </w:rPr>
            </w:pPr>
          </w:p>
        </w:tc>
        <w:tc>
          <w:tcPr>
            <w:tcW w:w="277" w:type="dxa"/>
            <w:shd w:val="clear" w:color="auto" w:fill="auto"/>
            <w:vAlign w:val="bottom"/>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19"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6" w:type="dxa"/>
            <w:shd w:val="clear" w:color="auto" w:fill="auto"/>
            <w:vAlign w:val="center"/>
          </w:tcPr>
          <w:p w:rsidR="00B26AB9" w:rsidRDefault="00B26AB9">
            <w:pPr>
              <w:rPr>
                <w:rFonts w:ascii="Arial" w:hAnsi="Arial" w:cs="Arial"/>
                <w:b/>
                <w:bCs/>
                <w:sz w:val="2"/>
                <w:szCs w:val="2"/>
                <w:lang w:val="es-BO"/>
              </w:rPr>
            </w:pPr>
          </w:p>
        </w:tc>
        <w:tc>
          <w:tcPr>
            <w:tcW w:w="315" w:type="dxa"/>
            <w:shd w:val="clear" w:color="auto" w:fill="auto"/>
            <w:vAlign w:val="center"/>
          </w:tcPr>
          <w:p w:rsidR="00B26AB9" w:rsidRDefault="00B26AB9">
            <w:pPr>
              <w:rPr>
                <w:rFonts w:ascii="Arial" w:hAnsi="Arial" w:cs="Arial"/>
                <w:b/>
                <w:bCs/>
                <w:sz w:val="2"/>
                <w:szCs w:val="2"/>
                <w:lang w:val="es-BO"/>
              </w:rPr>
            </w:pPr>
          </w:p>
        </w:tc>
        <w:tc>
          <w:tcPr>
            <w:tcW w:w="378" w:type="dxa"/>
            <w:shd w:val="clear" w:color="auto" w:fill="auto"/>
            <w:vAlign w:val="center"/>
          </w:tcPr>
          <w:p w:rsidR="00B26AB9" w:rsidRDefault="00B26AB9">
            <w:pPr>
              <w:rPr>
                <w:rFonts w:ascii="Arial" w:hAnsi="Arial" w:cs="Arial"/>
                <w:b/>
                <w:bCs/>
                <w:sz w:val="2"/>
                <w:szCs w:val="2"/>
                <w:lang w:val="es-BO"/>
              </w:rPr>
            </w:pPr>
          </w:p>
        </w:tc>
        <w:tc>
          <w:tcPr>
            <w:tcW w:w="367" w:type="dxa"/>
            <w:shd w:val="clear" w:color="auto" w:fill="auto"/>
            <w:vAlign w:val="center"/>
          </w:tcPr>
          <w:p w:rsidR="00B26AB9" w:rsidRDefault="00B26AB9">
            <w:pPr>
              <w:rPr>
                <w:rFonts w:ascii="Arial" w:hAnsi="Arial" w:cs="Arial"/>
                <w:b/>
                <w:bCs/>
                <w:sz w:val="2"/>
                <w:szCs w:val="2"/>
                <w:lang w:val="es-BO"/>
              </w:rPr>
            </w:pPr>
          </w:p>
        </w:tc>
        <w:tc>
          <w:tcPr>
            <w:tcW w:w="375"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sz w:val="2"/>
                <w:szCs w:val="2"/>
                <w:lang w:val="es-BO"/>
              </w:rPr>
            </w:pPr>
          </w:p>
        </w:tc>
      </w:tr>
      <w:tr w:rsidR="00B26AB9">
        <w:trPr>
          <w:trHeight w:val="270"/>
          <w:jc w:val="center"/>
        </w:trPr>
        <w:tc>
          <w:tcPr>
            <w:tcW w:w="3013" w:type="dxa"/>
            <w:gridSpan w:val="9"/>
            <w:vMerge w:val="restart"/>
            <w:tcBorders>
              <w:left w:val="single" w:sz="12" w:space="0" w:color="000000"/>
            </w:tcBorders>
            <w:shd w:val="clear" w:color="auto" w:fill="auto"/>
            <w:vAlign w:val="center"/>
          </w:tcPr>
          <w:p w:rsidR="00B26AB9" w:rsidRDefault="00104D05">
            <w:pPr>
              <w:jc w:val="center"/>
              <w:rPr>
                <w:rFonts w:ascii="Arial" w:hAnsi="Arial" w:cs="Arial"/>
                <w:b/>
                <w:bCs/>
                <w:lang w:val="es-BO"/>
              </w:rPr>
            </w:pPr>
            <w:r>
              <w:rPr>
                <w:rFonts w:ascii="Arial" w:hAnsi="Arial" w:cs="Arial"/>
                <w:b/>
                <w:bCs/>
                <w:lang w:val="es-BO"/>
              </w:rPr>
              <w:t>Cédula de Identidad o Número de Identificación Tributaria:</w:t>
            </w:r>
          </w:p>
        </w:tc>
        <w:tc>
          <w:tcPr>
            <w:tcW w:w="1726" w:type="dxa"/>
            <w:gridSpan w:val="5"/>
            <w:vMerge w:val="restart"/>
            <w:shd w:val="clear" w:color="auto" w:fill="auto"/>
            <w:vAlign w:val="center"/>
          </w:tcPr>
          <w:p w:rsidR="00B26AB9" w:rsidRDefault="00104D05">
            <w:pPr>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rsidR="00B26AB9" w:rsidRDefault="00B26AB9">
            <w:pPr>
              <w:jc w:val="center"/>
              <w:rPr>
                <w:rFonts w:ascii="Arial" w:hAnsi="Arial" w:cs="Arial"/>
                <w:iCs/>
                <w:lang w:val="es-BO"/>
              </w:rPr>
            </w:pPr>
          </w:p>
        </w:tc>
        <w:tc>
          <w:tcPr>
            <w:tcW w:w="3940" w:type="dxa"/>
            <w:gridSpan w:val="11"/>
            <w:shd w:val="clear" w:color="auto" w:fill="auto"/>
            <w:vAlign w:val="center"/>
          </w:tcPr>
          <w:p w:rsidR="00B26AB9" w:rsidRDefault="00B26AB9">
            <w:pPr>
              <w:jc w:val="center"/>
              <w:rPr>
                <w:rFonts w:ascii="Arial" w:hAnsi="Arial" w:cs="Arial"/>
                <w:i/>
                <w:i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158"/>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1726" w:type="dxa"/>
            <w:gridSpan w:val="5"/>
            <w:vMerge/>
            <w:vAlign w:val="center"/>
          </w:tcPr>
          <w:p w:rsidR="00B26AB9" w:rsidRDefault="00B26AB9">
            <w:pPr>
              <w:rPr>
                <w:rFonts w:ascii="Arial" w:hAnsi="Arial" w:cs="Arial"/>
                <w:iCs/>
                <w:lang w:val="es-BO"/>
              </w:rPr>
            </w:pPr>
          </w:p>
        </w:tc>
        <w:tc>
          <w:tcPr>
            <w:tcW w:w="372" w:type="dxa"/>
            <w:shd w:val="clear" w:color="auto" w:fill="auto"/>
            <w:vAlign w:val="center"/>
          </w:tcPr>
          <w:p w:rsidR="00B26AB9" w:rsidRDefault="00B26AB9">
            <w:pPr>
              <w:jc w:val="center"/>
              <w:rPr>
                <w:rFonts w:ascii="Arial" w:hAnsi="Arial" w:cs="Arial"/>
                <w:iCs/>
                <w:lang w:val="es-BO"/>
              </w:rPr>
            </w:pPr>
          </w:p>
        </w:tc>
        <w:tc>
          <w:tcPr>
            <w:tcW w:w="691" w:type="dxa"/>
            <w:gridSpan w:val="2"/>
            <w:shd w:val="clear" w:color="auto" w:fill="auto"/>
            <w:vAlign w:val="center"/>
          </w:tcPr>
          <w:p w:rsidR="00B26AB9" w:rsidRDefault="00B26AB9">
            <w:pPr>
              <w:jc w:val="center"/>
              <w:rPr>
                <w:rFonts w:ascii="Arial" w:hAnsi="Arial" w:cs="Arial"/>
                <w:i/>
                <w:iCs/>
                <w:lang w:val="es-BO"/>
              </w:rPr>
            </w:pPr>
          </w:p>
        </w:tc>
        <w:tc>
          <w:tcPr>
            <w:tcW w:w="378" w:type="dxa"/>
            <w:shd w:val="clear" w:color="auto" w:fill="auto"/>
            <w:vAlign w:val="center"/>
          </w:tcPr>
          <w:p w:rsidR="00B26AB9" w:rsidRDefault="00B26AB9">
            <w:pPr>
              <w:rPr>
                <w:rFonts w:ascii="Arial" w:hAnsi="Arial" w:cs="Arial"/>
                <w:i/>
                <w:iCs/>
                <w:lang w:val="es-BO"/>
              </w:rPr>
            </w:pPr>
          </w:p>
        </w:tc>
        <w:tc>
          <w:tcPr>
            <w:tcW w:w="1485" w:type="dxa"/>
            <w:gridSpan w:val="4"/>
            <w:shd w:val="clear" w:color="auto" w:fill="auto"/>
            <w:vAlign w:val="center"/>
          </w:tcPr>
          <w:p w:rsidR="00B26AB9" w:rsidRDefault="00B26AB9">
            <w:pPr>
              <w:jc w:val="center"/>
              <w:rPr>
                <w:rFonts w:ascii="Arial" w:hAnsi="Arial" w:cs="Arial"/>
                <w:i/>
                <w:iCs/>
                <w:lang w:val="es-BO"/>
              </w:rPr>
            </w:pPr>
          </w:p>
        </w:tc>
        <w:tc>
          <w:tcPr>
            <w:tcW w:w="374" w:type="dxa"/>
            <w:shd w:val="clear" w:color="auto" w:fill="auto"/>
            <w:vAlign w:val="center"/>
          </w:tcPr>
          <w:p w:rsidR="00B26AB9" w:rsidRDefault="00B26AB9">
            <w:pPr>
              <w:rPr>
                <w:rFonts w:ascii="Arial" w:hAnsi="Arial" w:cs="Arial"/>
                <w:i/>
                <w:iCs/>
                <w:lang w:val="es-BO"/>
              </w:rPr>
            </w:pPr>
          </w:p>
        </w:tc>
        <w:tc>
          <w:tcPr>
            <w:tcW w:w="1012" w:type="dxa"/>
            <w:gridSpan w:val="3"/>
            <w:shd w:val="clear" w:color="auto" w:fill="auto"/>
            <w:vAlign w:val="center"/>
          </w:tcPr>
          <w:p w:rsidR="00B26AB9" w:rsidRDefault="00B26AB9">
            <w:pPr>
              <w:jc w:val="center"/>
              <w:rPr>
                <w:rFonts w:ascii="Arial" w:hAnsi="Arial" w:cs="Arial"/>
                <w:i/>
                <w:i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216"/>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372" w:type="dxa"/>
            <w:shd w:val="clear" w:color="auto" w:fill="auto"/>
            <w:vAlign w:val="center"/>
          </w:tcPr>
          <w:p w:rsidR="00B26AB9" w:rsidRDefault="00B26AB9">
            <w:pPr>
              <w:rPr>
                <w:rFonts w:ascii="Arial" w:hAnsi="Arial" w:cs="Arial"/>
                <w:b/>
                <w:bCs/>
                <w:lang w:val="es-BO"/>
              </w:rPr>
            </w:pPr>
          </w:p>
        </w:tc>
        <w:tc>
          <w:tcPr>
            <w:tcW w:w="691" w:type="dxa"/>
            <w:gridSpan w:val="2"/>
            <w:shd w:val="clear" w:color="auto" w:fill="FFFFFF" w:themeFill="background1"/>
            <w:vAlign w:val="center"/>
          </w:tcPr>
          <w:p w:rsidR="00B26AB9" w:rsidRDefault="00B26AB9">
            <w:pPr>
              <w:jc w:val="center"/>
              <w:rPr>
                <w:rFonts w:ascii="Arial" w:hAnsi="Arial" w:cs="Arial"/>
                <w:b/>
                <w:bCs/>
                <w:lang w:val="es-BO"/>
              </w:rPr>
            </w:pPr>
          </w:p>
        </w:tc>
        <w:tc>
          <w:tcPr>
            <w:tcW w:w="378" w:type="dxa"/>
            <w:shd w:val="clear" w:color="auto" w:fill="FFFFFF" w:themeFill="background1"/>
            <w:vAlign w:val="center"/>
          </w:tcPr>
          <w:p w:rsidR="00B26AB9" w:rsidRDefault="00B26AB9">
            <w:pPr>
              <w:rPr>
                <w:rFonts w:ascii="Arial" w:hAnsi="Arial" w:cs="Arial"/>
                <w:b/>
                <w:bCs/>
                <w:lang w:val="es-BO"/>
              </w:rPr>
            </w:pPr>
          </w:p>
        </w:tc>
        <w:tc>
          <w:tcPr>
            <w:tcW w:w="1485" w:type="dxa"/>
            <w:gridSpan w:val="4"/>
            <w:shd w:val="clear" w:color="auto" w:fill="FFFFFF" w:themeFill="background1"/>
            <w:vAlign w:val="center"/>
          </w:tcPr>
          <w:p w:rsidR="00B26AB9" w:rsidRDefault="00B26AB9">
            <w:pPr>
              <w:jc w:val="center"/>
              <w:rPr>
                <w:rFonts w:ascii="Arial" w:hAnsi="Arial" w:cs="Arial"/>
                <w:b/>
                <w:bCs/>
                <w:lang w:val="es-BO"/>
              </w:rPr>
            </w:pPr>
          </w:p>
        </w:tc>
        <w:tc>
          <w:tcPr>
            <w:tcW w:w="374" w:type="dxa"/>
            <w:shd w:val="clear" w:color="auto" w:fill="FFFFFF" w:themeFill="background1"/>
            <w:vAlign w:val="center"/>
          </w:tcPr>
          <w:p w:rsidR="00B26AB9" w:rsidRDefault="00B26AB9">
            <w:pPr>
              <w:rPr>
                <w:rFonts w:ascii="Arial" w:hAnsi="Arial" w:cs="Arial"/>
                <w:b/>
                <w:bCs/>
                <w:lang w:val="es-BO"/>
              </w:rPr>
            </w:pPr>
          </w:p>
        </w:tc>
        <w:tc>
          <w:tcPr>
            <w:tcW w:w="1012" w:type="dxa"/>
            <w:gridSpan w:val="3"/>
            <w:shd w:val="clear" w:color="auto" w:fill="FFFFFF" w:themeFill="background1"/>
            <w:vAlign w:val="center"/>
          </w:tcPr>
          <w:p w:rsidR="00B26AB9" w:rsidRDefault="00B26AB9">
            <w:pPr>
              <w:jc w:val="center"/>
              <w:rPr>
                <w:rFonts w:ascii="Arial" w:hAnsi="Arial" w:cs="Arial"/>
                <w:b/>
                <w:b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60"/>
          <w:jc w:val="center"/>
        </w:trPr>
        <w:tc>
          <w:tcPr>
            <w:tcW w:w="9676" w:type="dxa"/>
            <w:gridSpan w:val="28"/>
            <w:tcBorders>
              <w:left w:val="single" w:sz="12" w:space="0" w:color="000000"/>
              <w:right w:val="single" w:sz="12" w:space="0" w:color="000000"/>
            </w:tcBorders>
            <w:vAlign w:val="center"/>
          </w:tcPr>
          <w:p w:rsidR="00B26AB9" w:rsidRDefault="00B26AB9">
            <w:pPr>
              <w:rPr>
                <w:rFonts w:ascii="Arial" w:hAnsi="Arial" w:cs="Arial"/>
                <w:lang w:val="es-BO"/>
              </w:rPr>
            </w:pPr>
          </w:p>
        </w:tc>
      </w:tr>
      <w:tr w:rsidR="00B26AB9">
        <w:trPr>
          <w:trHeight w:val="60"/>
          <w:jc w:val="center"/>
        </w:trPr>
        <w:tc>
          <w:tcPr>
            <w:tcW w:w="2301" w:type="dxa"/>
            <w:gridSpan w:val="7"/>
            <w:vMerge w:val="restart"/>
            <w:tcBorders>
              <w:left w:val="single" w:sz="12" w:space="0" w:color="000000"/>
              <w:right w:val="single" w:sz="4" w:space="0" w:color="000000"/>
            </w:tcBorders>
            <w:vAlign w:val="center"/>
          </w:tcPr>
          <w:p w:rsidR="00B26AB9" w:rsidRDefault="00104D05">
            <w:pPr>
              <w:jc w:val="right"/>
              <w:rPr>
                <w:rFonts w:ascii="Arial" w:hAnsi="Arial" w:cs="Arial"/>
                <w:b/>
                <w:bCs/>
                <w:lang w:val="es-BO"/>
              </w:rPr>
            </w:pPr>
            <w:r>
              <w:rPr>
                <w:rFonts w:ascii="Arial" w:hAnsi="Arial" w:cs="Arial"/>
                <w:b/>
                <w:bCs/>
                <w:lang w:val="es-BO"/>
              </w:rPr>
              <w:t>Domicilio:</w:t>
            </w:r>
          </w:p>
        </w:tc>
        <w:tc>
          <w:tcPr>
            <w:tcW w:w="6750"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jc w:val="center"/>
              <w:rPr>
                <w:rFonts w:ascii="Arial" w:hAnsi="Arial" w:cs="Arial"/>
                <w:i/>
                <w:iCs/>
                <w:sz w:val="2"/>
                <w:szCs w:val="2"/>
                <w:lang w:val="es-BO"/>
              </w:rPr>
            </w:pPr>
          </w:p>
          <w:p w:rsidR="00B26AB9" w:rsidRDefault="00B26AB9">
            <w:pPr>
              <w:jc w:val="center"/>
              <w:rPr>
                <w:rFonts w:ascii="Arial" w:hAnsi="Arial" w:cs="Arial"/>
                <w:lang w:val="es-BO"/>
              </w:rPr>
            </w:pPr>
          </w:p>
          <w:p w:rsidR="00B26AB9" w:rsidRDefault="00B26AB9">
            <w:pPr>
              <w:rPr>
                <w:rFonts w:ascii="Arial" w:hAnsi="Arial" w:cs="Arial"/>
                <w:lang w:val="es-BO"/>
              </w:rPr>
            </w:pPr>
          </w:p>
        </w:tc>
        <w:tc>
          <w:tcPr>
            <w:tcW w:w="370" w:type="dxa"/>
            <w:shd w:val="clear" w:color="auto" w:fill="auto"/>
            <w:vAlign w:val="bottom"/>
          </w:tcPr>
          <w:p w:rsidR="00B26AB9" w:rsidRDefault="00B26AB9">
            <w:pPr>
              <w:rPr>
                <w:rFonts w:ascii="Arial" w:hAnsi="Arial" w:cs="Arial"/>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lang w:val="es-BO"/>
              </w:rPr>
            </w:pPr>
          </w:p>
        </w:tc>
      </w:tr>
      <w:tr w:rsidR="00B26AB9">
        <w:trPr>
          <w:trHeight w:val="256"/>
          <w:jc w:val="center"/>
        </w:trPr>
        <w:tc>
          <w:tcPr>
            <w:tcW w:w="2301" w:type="dxa"/>
            <w:gridSpan w:val="7"/>
            <w:vMerge/>
            <w:tcBorders>
              <w:left w:val="single" w:sz="12" w:space="0" w:color="000000"/>
              <w:right w:val="single" w:sz="4" w:space="0" w:color="000000"/>
            </w:tcBorders>
            <w:vAlign w:val="center"/>
          </w:tcPr>
          <w:p w:rsidR="00B26AB9" w:rsidRDefault="00B26AB9">
            <w:pPr>
              <w:rPr>
                <w:rFonts w:ascii="Arial" w:hAnsi="Arial" w:cs="Arial"/>
                <w:b/>
                <w:bCs/>
                <w:lang w:val="es-BO"/>
              </w:rPr>
            </w:pPr>
          </w:p>
        </w:tc>
        <w:tc>
          <w:tcPr>
            <w:tcW w:w="6750"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370" w:type="dxa"/>
            <w:shd w:val="clear" w:color="auto" w:fill="auto"/>
            <w:vAlign w:val="bottom"/>
          </w:tcPr>
          <w:p w:rsidR="00B26AB9" w:rsidRDefault="00B26AB9">
            <w:pPr>
              <w:rPr>
                <w:rFonts w:ascii="Arial" w:hAnsi="Arial" w:cs="Arial"/>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lang w:val="es-BO"/>
              </w:rPr>
            </w:pPr>
          </w:p>
        </w:tc>
      </w:tr>
      <w:tr w:rsidR="00B26AB9">
        <w:trPr>
          <w:trHeight w:val="59"/>
          <w:jc w:val="center"/>
        </w:trPr>
        <w:tc>
          <w:tcPr>
            <w:tcW w:w="354" w:type="dxa"/>
            <w:tcBorders>
              <w:left w:val="single" w:sz="12" w:space="0" w:color="000000"/>
            </w:tcBorders>
            <w:shd w:val="clear" w:color="auto" w:fill="auto"/>
            <w:vAlign w:val="bottom"/>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center"/>
              <w:rPr>
                <w:rFonts w:ascii="Arial" w:hAnsi="Arial" w:cs="Arial"/>
                <w:b/>
                <w:bCs/>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71" w:type="dxa"/>
            <w:shd w:val="clear" w:color="auto" w:fill="auto"/>
            <w:vAlign w:val="bottom"/>
          </w:tcPr>
          <w:p w:rsidR="00B26AB9" w:rsidRDefault="00B26AB9">
            <w:pPr>
              <w:rPr>
                <w:rFonts w:ascii="Arial" w:hAnsi="Arial" w:cs="Arial"/>
                <w:sz w:val="2"/>
                <w:szCs w:val="2"/>
                <w:lang w:val="es-BO"/>
              </w:rPr>
            </w:pPr>
          </w:p>
        </w:tc>
        <w:tc>
          <w:tcPr>
            <w:tcW w:w="372" w:type="dxa"/>
            <w:shd w:val="clear" w:color="auto" w:fill="auto"/>
            <w:vAlign w:val="bottom"/>
          </w:tcPr>
          <w:p w:rsidR="00B26AB9" w:rsidRDefault="00B26AB9">
            <w:pPr>
              <w:rPr>
                <w:rFonts w:ascii="Arial" w:hAnsi="Arial" w:cs="Arial"/>
                <w:sz w:val="2"/>
                <w:szCs w:val="2"/>
                <w:lang w:val="es-BO"/>
              </w:rPr>
            </w:pPr>
          </w:p>
        </w:tc>
        <w:tc>
          <w:tcPr>
            <w:tcW w:w="377"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35"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90"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277"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63"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77"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19"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2"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6"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15"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8"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67"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5"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bottom"/>
          </w:tcPr>
          <w:p w:rsidR="00B26AB9" w:rsidRDefault="00B26AB9">
            <w:pPr>
              <w:rPr>
                <w:rFonts w:ascii="Arial" w:hAnsi="Arial" w:cs="Arial"/>
                <w:sz w:val="2"/>
                <w:szCs w:val="2"/>
                <w:lang w:val="es-BO"/>
              </w:rPr>
            </w:pPr>
          </w:p>
        </w:tc>
        <w:tc>
          <w:tcPr>
            <w:tcW w:w="370" w:type="dxa"/>
            <w:shd w:val="clear" w:color="auto" w:fill="auto"/>
            <w:vAlign w:val="bottom"/>
          </w:tcPr>
          <w:p w:rsidR="00B26AB9" w:rsidRDefault="00B26AB9">
            <w:pPr>
              <w:rPr>
                <w:rFonts w:ascii="Arial" w:hAnsi="Arial" w:cs="Arial"/>
                <w:sz w:val="2"/>
                <w:szCs w:val="2"/>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sz w:val="2"/>
                <w:szCs w:val="2"/>
                <w:lang w:val="es-BO"/>
              </w:rPr>
            </w:pPr>
          </w:p>
        </w:tc>
      </w:tr>
      <w:tr w:rsidR="00B26AB9">
        <w:trPr>
          <w:trHeight w:val="362"/>
          <w:jc w:val="center"/>
        </w:trPr>
        <w:tc>
          <w:tcPr>
            <w:tcW w:w="2301" w:type="dxa"/>
            <w:gridSpan w:val="7"/>
            <w:tcBorders>
              <w:left w:val="single" w:sz="12"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Teléfonos</w:t>
            </w:r>
          </w:p>
        </w:tc>
        <w:tc>
          <w:tcPr>
            <w:tcW w:w="377" w:type="dxa"/>
            <w:shd w:val="clear" w:color="auto" w:fill="auto"/>
            <w:vAlign w:val="center"/>
          </w:tcPr>
          <w:p w:rsidR="00B26AB9" w:rsidRDefault="00104D05">
            <w:pPr>
              <w:jc w:val="center"/>
              <w:rPr>
                <w:rFonts w:ascii="Arial" w:hAnsi="Arial" w:cs="Arial"/>
                <w:b/>
                <w:bCs/>
                <w:lang w:val="es-BO"/>
              </w:rPr>
            </w:pPr>
            <w:r>
              <w:rPr>
                <w:rFonts w:ascii="Arial" w:hAnsi="Arial" w:cs="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378" w:type="dxa"/>
            <w:shd w:val="clear" w:color="auto" w:fill="auto"/>
            <w:vAlign w:val="center"/>
          </w:tcPr>
          <w:p w:rsidR="00B26AB9" w:rsidRDefault="00B26AB9">
            <w:pPr>
              <w:rPr>
                <w:rFonts w:ascii="Arial" w:hAnsi="Arial" w:cs="Arial"/>
                <w:lang w:val="es-BO"/>
              </w:rPr>
            </w:pPr>
          </w:p>
        </w:tc>
        <w:tc>
          <w:tcPr>
            <w:tcW w:w="2871" w:type="dxa"/>
            <w:gridSpan w:val="8"/>
            <w:shd w:val="clear" w:color="000000" w:fill="FFFFFF" w:themeFill="background1"/>
            <w:vAlign w:val="center"/>
          </w:tcPr>
          <w:p w:rsidR="00B26AB9" w:rsidRDefault="00B26AB9">
            <w:pPr>
              <w:jc w:val="center"/>
              <w:rPr>
                <w:rFonts w:ascii="Arial" w:hAnsi="Arial" w:cs="Arial"/>
                <w:lang w:val="es-BO"/>
              </w:rPr>
            </w:pPr>
          </w:p>
          <w:p w:rsidR="00B26AB9" w:rsidRDefault="00B26AB9">
            <w:pPr>
              <w:jc w:val="center"/>
              <w:rPr>
                <w:rFonts w:ascii="Arial" w:hAnsi="Arial" w:cs="Arial"/>
                <w:lang w:val="es-BO"/>
              </w:rPr>
            </w:pPr>
          </w:p>
        </w:tc>
        <w:tc>
          <w:tcPr>
            <w:tcW w:w="370" w:type="dxa"/>
            <w:shd w:val="clear" w:color="auto" w:fill="auto"/>
            <w:vAlign w:val="bottom"/>
          </w:tcPr>
          <w:p w:rsidR="00B26AB9" w:rsidRDefault="00B26AB9">
            <w:pPr>
              <w:rPr>
                <w:rFonts w:ascii="Calibri" w:hAnsi="Calibri" w:cs="Calibri"/>
                <w:sz w:val="22"/>
                <w:szCs w:val="22"/>
                <w:lang w:val="es-BO"/>
              </w:rPr>
            </w:pPr>
          </w:p>
        </w:tc>
        <w:tc>
          <w:tcPr>
            <w:tcW w:w="255" w:type="dxa"/>
            <w:tcBorders>
              <w:right w:val="single" w:sz="12" w:space="0" w:color="000000"/>
            </w:tcBorders>
            <w:shd w:val="clear" w:color="auto" w:fill="auto"/>
            <w:vAlign w:val="bottom"/>
          </w:tcPr>
          <w:p w:rsidR="00B26AB9" w:rsidRDefault="00B26AB9">
            <w:pPr>
              <w:rPr>
                <w:rFonts w:ascii="Calibri" w:hAnsi="Calibri" w:cs="Calibri"/>
                <w:sz w:val="22"/>
                <w:szCs w:val="22"/>
                <w:lang w:val="es-BO"/>
              </w:rPr>
            </w:pPr>
          </w:p>
        </w:tc>
      </w:tr>
      <w:tr w:rsidR="00B26AB9">
        <w:trPr>
          <w:trHeight w:val="60"/>
          <w:jc w:val="center"/>
        </w:trPr>
        <w:tc>
          <w:tcPr>
            <w:tcW w:w="354" w:type="dxa"/>
            <w:tcBorders>
              <w:left w:val="single" w:sz="12" w:space="0" w:color="000000"/>
            </w:tcBorders>
            <w:shd w:val="clear" w:color="auto" w:fill="auto"/>
            <w:vAlign w:val="center"/>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71" w:type="dxa"/>
            <w:shd w:val="clear" w:color="auto" w:fill="auto"/>
            <w:vAlign w:val="bottom"/>
          </w:tcPr>
          <w:p w:rsidR="00B26AB9" w:rsidRDefault="00B26AB9">
            <w:pPr>
              <w:jc w:val="right"/>
              <w:rPr>
                <w:rFonts w:ascii="Calibri" w:hAnsi="Calibri" w:cs="Calibri"/>
                <w:sz w:val="2"/>
                <w:szCs w:val="2"/>
                <w:lang w:val="es-BO"/>
              </w:rPr>
            </w:pPr>
          </w:p>
        </w:tc>
        <w:tc>
          <w:tcPr>
            <w:tcW w:w="372" w:type="dxa"/>
            <w:shd w:val="clear" w:color="auto" w:fill="auto"/>
            <w:vAlign w:val="bottom"/>
          </w:tcPr>
          <w:p w:rsidR="00B26AB9" w:rsidRDefault="00B26AB9">
            <w:pPr>
              <w:jc w:val="right"/>
              <w:rPr>
                <w:rFonts w:ascii="Calibri" w:hAnsi="Calibri" w:cs="Calibri"/>
                <w:sz w:val="2"/>
                <w:szCs w:val="2"/>
                <w:lang w:val="es-BO"/>
              </w:rPr>
            </w:pPr>
          </w:p>
        </w:tc>
        <w:tc>
          <w:tcPr>
            <w:tcW w:w="377" w:type="dxa"/>
            <w:shd w:val="clear" w:color="auto" w:fill="auto"/>
            <w:vAlign w:val="center"/>
          </w:tcPr>
          <w:p w:rsidR="00B26AB9" w:rsidRDefault="00B26AB9">
            <w:pPr>
              <w:jc w:val="center"/>
              <w:rPr>
                <w:rFonts w:ascii="Arial" w:hAnsi="Arial" w:cs="Arial"/>
                <w:b/>
                <w:bCs/>
                <w:sz w:val="2"/>
                <w:szCs w:val="2"/>
                <w:lang w:val="es-BO"/>
              </w:rPr>
            </w:pPr>
          </w:p>
        </w:tc>
        <w:tc>
          <w:tcPr>
            <w:tcW w:w="335" w:type="dxa"/>
            <w:shd w:val="clear" w:color="auto" w:fill="auto"/>
            <w:vAlign w:val="bottom"/>
          </w:tcPr>
          <w:p w:rsidR="00B26AB9" w:rsidRDefault="00B26AB9">
            <w:pPr>
              <w:rPr>
                <w:rFonts w:ascii="Calibri" w:hAnsi="Calibri" w:cs="Calibri"/>
                <w:sz w:val="2"/>
                <w:szCs w:val="2"/>
                <w:lang w:val="es-BO"/>
              </w:rPr>
            </w:pPr>
          </w:p>
        </w:tc>
        <w:tc>
          <w:tcPr>
            <w:tcW w:w="390" w:type="dxa"/>
            <w:shd w:val="clear" w:color="auto" w:fill="auto"/>
            <w:vAlign w:val="bottom"/>
          </w:tcPr>
          <w:p w:rsidR="00B26AB9" w:rsidRDefault="00B26AB9">
            <w:pPr>
              <w:rPr>
                <w:rFonts w:ascii="Calibri" w:hAnsi="Calibri" w:cs="Calibri"/>
                <w:sz w:val="2"/>
                <w:szCs w:val="2"/>
                <w:lang w:val="es-BO"/>
              </w:rPr>
            </w:pPr>
          </w:p>
        </w:tc>
        <w:tc>
          <w:tcPr>
            <w:tcW w:w="277" w:type="dxa"/>
            <w:shd w:val="clear" w:color="auto" w:fill="auto"/>
            <w:vAlign w:val="center"/>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rPr>
                <w:rFonts w:ascii="Arial" w:hAnsi="Arial" w:cs="Arial"/>
                <w:sz w:val="2"/>
                <w:szCs w:val="2"/>
                <w:lang w:val="es-BO"/>
              </w:rPr>
            </w:pPr>
          </w:p>
        </w:tc>
        <w:tc>
          <w:tcPr>
            <w:tcW w:w="377" w:type="dxa"/>
            <w:shd w:val="clear" w:color="auto" w:fill="auto"/>
            <w:vAlign w:val="center"/>
          </w:tcPr>
          <w:p w:rsidR="00B26AB9" w:rsidRDefault="00B26AB9">
            <w:pPr>
              <w:rPr>
                <w:rFonts w:ascii="Arial" w:hAnsi="Arial" w:cs="Arial"/>
                <w:sz w:val="2"/>
                <w:szCs w:val="2"/>
                <w:lang w:val="es-BO"/>
              </w:rPr>
            </w:pPr>
          </w:p>
        </w:tc>
        <w:tc>
          <w:tcPr>
            <w:tcW w:w="319" w:type="dxa"/>
            <w:shd w:val="clear" w:color="auto" w:fill="auto"/>
            <w:vAlign w:val="center"/>
          </w:tcPr>
          <w:p w:rsidR="00B26AB9" w:rsidRDefault="00B26AB9">
            <w:pPr>
              <w:rPr>
                <w:rFonts w:ascii="Arial" w:hAnsi="Arial" w:cs="Arial"/>
                <w:sz w:val="2"/>
                <w:szCs w:val="2"/>
                <w:lang w:val="es-BO"/>
              </w:rPr>
            </w:pPr>
          </w:p>
        </w:tc>
        <w:tc>
          <w:tcPr>
            <w:tcW w:w="372" w:type="dxa"/>
            <w:shd w:val="clear" w:color="auto" w:fill="auto"/>
            <w:vAlign w:val="center"/>
          </w:tcPr>
          <w:p w:rsidR="00B26AB9" w:rsidRDefault="00B26AB9">
            <w:pPr>
              <w:rPr>
                <w:rFonts w:ascii="Arial" w:hAnsi="Arial" w:cs="Arial"/>
                <w:sz w:val="2"/>
                <w:szCs w:val="2"/>
                <w:lang w:val="es-BO"/>
              </w:rPr>
            </w:pPr>
          </w:p>
        </w:tc>
        <w:tc>
          <w:tcPr>
            <w:tcW w:w="376" w:type="dxa"/>
            <w:shd w:val="clear" w:color="auto" w:fill="auto"/>
            <w:vAlign w:val="center"/>
          </w:tcPr>
          <w:p w:rsidR="00B26AB9" w:rsidRDefault="00B26AB9">
            <w:pPr>
              <w:rPr>
                <w:rFonts w:ascii="Arial" w:hAnsi="Arial" w:cs="Arial"/>
                <w:sz w:val="2"/>
                <w:szCs w:val="2"/>
                <w:lang w:val="es-BO"/>
              </w:rPr>
            </w:pPr>
          </w:p>
        </w:tc>
        <w:tc>
          <w:tcPr>
            <w:tcW w:w="315" w:type="dxa"/>
            <w:shd w:val="clear" w:color="auto" w:fill="auto"/>
            <w:vAlign w:val="center"/>
          </w:tcPr>
          <w:p w:rsidR="00B26AB9" w:rsidRDefault="00B26AB9">
            <w:pPr>
              <w:rPr>
                <w:rFonts w:ascii="Arial" w:hAnsi="Arial" w:cs="Arial"/>
                <w:sz w:val="2"/>
                <w:szCs w:val="2"/>
                <w:lang w:val="es-BO"/>
              </w:rPr>
            </w:pPr>
          </w:p>
        </w:tc>
        <w:tc>
          <w:tcPr>
            <w:tcW w:w="378" w:type="dxa"/>
            <w:shd w:val="clear" w:color="auto" w:fill="auto"/>
            <w:vAlign w:val="center"/>
          </w:tcPr>
          <w:p w:rsidR="00B26AB9" w:rsidRDefault="00B26AB9">
            <w:pPr>
              <w:rPr>
                <w:rFonts w:ascii="Arial" w:hAnsi="Arial" w:cs="Arial"/>
                <w:sz w:val="2"/>
                <w:szCs w:val="2"/>
                <w:lang w:val="es-BO"/>
              </w:rPr>
            </w:pPr>
          </w:p>
        </w:tc>
        <w:tc>
          <w:tcPr>
            <w:tcW w:w="367" w:type="dxa"/>
            <w:shd w:val="clear" w:color="auto" w:fill="auto"/>
            <w:vAlign w:val="center"/>
          </w:tcPr>
          <w:p w:rsidR="00B26AB9" w:rsidRDefault="00B26AB9">
            <w:pPr>
              <w:rPr>
                <w:rFonts w:ascii="Arial" w:hAnsi="Arial" w:cs="Arial"/>
                <w:sz w:val="2"/>
                <w:szCs w:val="2"/>
                <w:lang w:val="es-BO"/>
              </w:rPr>
            </w:pPr>
          </w:p>
        </w:tc>
        <w:tc>
          <w:tcPr>
            <w:tcW w:w="375"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69" w:type="dxa"/>
            <w:shd w:val="clear" w:color="auto" w:fill="auto"/>
            <w:vAlign w:val="center"/>
          </w:tcPr>
          <w:p w:rsidR="00B26AB9" w:rsidRDefault="00B26AB9">
            <w:pPr>
              <w:rPr>
                <w:rFonts w:ascii="Arial" w:hAnsi="Arial" w:cs="Arial"/>
                <w:i/>
                <w:iCs/>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bottom"/>
          </w:tcPr>
          <w:p w:rsidR="00B26AB9" w:rsidRDefault="00B26AB9">
            <w:pPr>
              <w:rPr>
                <w:rFonts w:ascii="Calibri" w:hAnsi="Calibri" w:cs="Calibri"/>
                <w:sz w:val="2"/>
                <w:szCs w:val="2"/>
                <w:lang w:val="es-BO"/>
              </w:rPr>
            </w:pPr>
          </w:p>
        </w:tc>
        <w:tc>
          <w:tcPr>
            <w:tcW w:w="255" w:type="dxa"/>
            <w:tcBorders>
              <w:right w:val="single" w:sz="12" w:space="0" w:color="000000"/>
            </w:tcBorders>
            <w:shd w:val="clear" w:color="auto" w:fill="auto"/>
            <w:vAlign w:val="bottom"/>
          </w:tcPr>
          <w:p w:rsidR="00B26AB9" w:rsidRDefault="00B26AB9">
            <w:pPr>
              <w:rPr>
                <w:rFonts w:ascii="Calibri" w:hAnsi="Calibri" w:cs="Calibri"/>
                <w:sz w:val="2"/>
                <w:szCs w:val="2"/>
                <w:lang w:val="es-BO"/>
              </w:rPr>
            </w:pPr>
          </w:p>
        </w:tc>
      </w:tr>
      <w:tr w:rsidR="00B26AB9">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rsidR="00B26AB9" w:rsidRDefault="00104D05">
            <w:pPr>
              <w:rPr>
                <w:rFonts w:ascii="Arial" w:hAnsi="Arial" w:cs="Arial"/>
                <w:b/>
                <w:bCs/>
                <w:lang w:val="es-BO"/>
              </w:rPr>
            </w:pPr>
            <w:r>
              <w:rPr>
                <w:rFonts w:ascii="Arial" w:hAnsi="Arial" w:cs="Arial"/>
                <w:b/>
                <w:bCs/>
                <w:lang w:val="es-BO"/>
              </w:rPr>
              <w:t>2.     INFORMACIÓN SOBRE NOTIFICACIONES/COMUNICACIONES</w:t>
            </w:r>
          </w:p>
        </w:tc>
      </w:tr>
      <w:tr w:rsidR="00B26AB9">
        <w:trPr>
          <w:trHeight w:val="114"/>
          <w:jc w:val="center"/>
        </w:trPr>
        <w:tc>
          <w:tcPr>
            <w:tcW w:w="354" w:type="dxa"/>
            <w:tcBorders>
              <w:left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Arial" w:hAnsi="Arial" w:cs="Arial"/>
                <w:b/>
                <w:bCs/>
                <w:sz w:val="2"/>
                <w:szCs w:val="2"/>
                <w:lang w:val="es-BO"/>
              </w:rPr>
            </w:pPr>
          </w:p>
        </w:tc>
        <w:tc>
          <w:tcPr>
            <w:tcW w:w="371"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35" w:type="dxa"/>
            <w:shd w:val="clear" w:color="auto" w:fill="auto"/>
            <w:vAlign w:val="center"/>
          </w:tcPr>
          <w:p w:rsidR="00B26AB9" w:rsidRDefault="00B26AB9">
            <w:pPr>
              <w:rPr>
                <w:rFonts w:ascii="Arial" w:hAnsi="Arial" w:cs="Arial"/>
                <w:b/>
                <w:bCs/>
                <w:sz w:val="2"/>
                <w:szCs w:val="2"/>
                <w:lang w:val="es-BO"/>
              </w:rPr>
            </w:pPr>
          </w:p>
        </w:tc>
        <w:tc>
          <w:tcPr>
            <w:tcW w:w="390" w:type="dxa"/>
            <w:shd w:val="clear" w:color="auto" w:fill="auto"/>
            <w:vAlign w:val="center"/>
          </w:tcPr>
          <w:p w:rsidR="00B26AB9" w:rsidRDefault="00B26AB9">
            <w:pPr>
              <w:rPr>
                <w:rFonts w:ascii="Arial" w:hAnsi="Arial" w:cs="Arial"/>
                <w:b/>
                <w:bCs/>
                <w:sz w:val="2"/>
                <w:szCs w:val="2"/>
                <w:lang w:val="es-BO"/>
              </w:rPr>
            </w:pPr>
          </w:p>
        </w:tc>
        <w:tc>
          <w:tcPr>
            <w:tcW w:w="277" w:type="dxa"/>
            <w:shd w:val="clear" w:color="auto" w:fill="auto"/>
            <w:vAlign w:val="center"/>
          </w:tcPr>
          <w:p w:rsidR="00B26AB9" w:rsidRDefault="00B26AB9">
            <w:pPr>
              <w:rPr>
                <w:rFonts w:ascii="Arial" w:hAnsi="Arial" w:cs="Arial"/>
                <w:b/>
                <w:bCs/>
                <w:sz w:val="2"/>
                <w:szCs w:val="2"/>
                <w:lang w:val="es-BO"/>
              </w:rPr>
            </w:pPr>
          </w:p>
        </w:tc>
        <w:tc>
          <w:tcPr>
            <w:tcW w:w="363"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19"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6" w:type="dxa"/>
            <w:shd w:val="clear" w:color="auto" w:fill="auto"/>
            <w:vAlign w:val="center"/>
          </w:tcPr>
          <w:p w:rsidR="00B26AB9" w:rsidRDefault="00B26AB9">
            <w:pPr>
              <w:rPr>
                <w:rFonts w:ascii="Arial" w:hAnsi="Arial" w:cs="Arial"/>
                <w:b/>
                <w:bCs/>
                <w:sz w:val="2"/>
                <w:szCs w:val="2"/>
                <w:lang w:val="es-BO"/>
              </w:rPr>
            </w:pPr>
          </w:p>
        </w:tc>
        <w:tc>
          <w:tcPr>
            <w:tcW w:w="315" w:type="dxa"/>
            <w:shd w:val="clear" w:color="auto" w:fill="auto"/>
            <w:vAlign w:val="center"/>
          </w:tcPr>
          <w:p w:rsidR="00B26AB9" w:rsidRDefault="00B26AB9">
            <w:pPr>
              <w:rPr>
                <w:rFonts w:ascii="Arial" w:hAnsi="Arial" w:cs="Arial"/>
                <w:b/>
                <w:bCs/>
                <w:sz w:val="2"/>
                <w:szCs w:val="2"/>
                <w:lang w:val="es-BO"/>
              </w:rPr>
            </w:pPr>
          </w:p>
        </w:tc>
        <w:tc>
          <w:tcPr>
            <w:tcW w:w="378" w:type="dxa"/>
            <w:shd w:val="clear" w:color="auto" w:fill="auto"/>
            <w:vAlign w:val="center"/>
          </w:tcPr>
          <w:p w:rsidR="00B26AB9" w:rsidRDefault="00B26AB9">
            <w:pPr>
              <w:rPr>
                <w:rFonts w:ascii="Arial" w:hAnsi="Arial" w:cs="Arial"/>
                <w:b/>
                <w:bCs/>
                <w:sz w:val="2"/>
                <w:szCs w:val="2"/>
                <w:lang w:val="es-BO"/>
              </w:rPr>
            </w:pPr>
          </w:p>
        </w:tc>
        <w:tc>
          <w:tcPr>
            <w:tcW w:w="367" w:type="dxa"/>
            <w:shd w:val="clear" w:color="auto" w:fill="auto"/>
            <w:vAlign w:val="center"/>
          </w:tcPr>
          <w:p w:rsidR="00B26AB9" w:rsidRDefault="00B26AB9">
            <w:pPr>
              <w:rPr>
                <w:rFonts w:ascii="Arial" w:hAnsi="Arial" w:cs="Arial"/>
                <w:b/>
                <w:bCs/>
                <w:sz w:val="2"/>
                <w:szCs w:val="2"/>
                <w:lang w:val="es-BO"/>
              </w:rPr>
            </w:pPr>
          </w:p>
        </w:tc>
        <w:tc>
          <w:tcPr>
            <w:tcW w:w="375"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sz w:val="2"/>
                <w:szCs w:val="2"/>
                <w:lang w:val="es-BO"/>
              </w:rPr>
            </w:pPr>
          </w:p>
        </w:tc>
      </w:tr>
      <w:tr w:rsidR="00B26AB9">
        <w:trPr>
          <w:trHeight w:val="298"/>
          <w:jc w:val="center"/>
        </w:trPr>
        <w:tc>
          <w:tcPr>
            <w:tcW w:w="3013" w:type="dxa"/>
            <w:gridSpan w:val="9"/>
            <w:vMerge w:val="restart"/>
            <w:tcBorders>
              <w:left w:val="single" w:sz="12"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Solicito que las notificaciones/comunicaciones me sean remitidas vía:</w:t>
            </w:r>
          </w:p>
        </w:tc>
        <w:tc>
          <w:tcPr>
            <w:tcW w:w="2478" w:type="dxa"/>
            <w:gridSpan w:val="7"/>
            <w:tcBorders>
              <w:right w:val="single" w:sz="4" w:space="0" w:color="000000"/>
            </w:tcBorders>
            <w:shd w:val="clear" w:color="auto" w:fill="auto"/>
            <w:vAlign w:val="center"/>
          </w:tcPr>
          <w:p w:rsidR="00B26AB9" w:rsidRDefault="00104D05">
            <w:pPr>
              <w:jc w:val="right"/>
              <w:rPr>
                <w:rFonts w:ascii="Arial" w:hAnsi="Arial" w:cs="Arial"/>
                <w:bCs/>
                <w:lang w:val="es-BO"/>
              </w:rPr>
            </w:pPr>
            <w:r>
              <w:rPr>
                <w:rFonts w:ascii="Arial" w:hAnsi="Arial" w:cs="Arial"/>
                <w:bCs/>
                <w:lang w:val="es-BO"/>
              </w:rPr>
              <w:t>Fax:</w:t>
            </w:r>
          </w:p>
          <w:p w:rsidR="00B26AB9" w:rsidRDefault="00104D05">
            <w:pPr>
              <w:jc w:val="right"/>
              <w:rPr>
                <w:rFonts w:ascii="Arial" w:hAnsi="Arial" w:cs="Arial"/>
                <w:i/>
                <w:lang w:val="es-BO"/>
              </w:rPr>
            </w:pPr>
            <w:r>
              <w:rPr>
                <w:rFonts w:ascii="Arial" w:hAnsi="Arial" w:cs="Arial"/>
                <w:bCs/>
                <w:i/>
                <w:lang w:val="es-BO"/>
              </w:rPr>
              <w:t>(solo si tiene)</w:t>
            </w:r>
          </w:p>
        </w:tc>
        <w:tc>
          <w:tcPr>
            <w:tcW w:w="3930"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71"/>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390" w:type="dxa"/>
            <w:shd w:val="clear" w:color="auto" w:fill="auto"/>
            <w:vAlign w:val="center"/>
          </w:tcPr>
          <w:p w:rsidR="00B26AB9" w:rsidRDefault="00B26AB9">
            <w:pPr>
              <w:rPr>
                <w:rFonts w:ascii="Arial" w:hAnsi="Arial" w:cs="Arial"/>
                <w:sz w:val="2"/>
                <w:szCs w:val="2"/>
                <w:lang w:val="es-BO"/>
              </w:rPr>
            </w:pPr>
          </w:p>
        </w:tc>
        <w:tc>
          <w:tcPr>
            <w:tcW w:w="277" w:type="dxa"/>
            <w:shd w:val="clear" w:color="auto" w:fill="auto"/>
            <w:vAlign w:val="center"/>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jc w:val="right"/>
              <w:rPr>
                <w:rFonts w:ascii="Arial" w:hAnsi="Arial" w:cs="Arial"/>
                <w:sz w:val="2"/>
                <w:szCs w:val="2"/>
                <w:lang w:val="es-BO"/>
              </w:rPr>
            </w:pPr>
          </w:p>
        </w:tc>
        <w:tc>
          <w:tcPr>
            <w:tcW w:w="377" w:type="dxa"/>
            <w:shd w:val="clear" w:color="auto" w:fill="auto"/>
            <w:vAlign w:val="center"/>
          </w:tcPr>
          <w:p w:rsidR="00B26AB9" w:rsidRDefault="00B26AB9">
            <w:pPr>
              <w:rPr>
                <w:rFonts w:ascii="Arial" w:hAnsi="Arial" w:cs="Arial"/>
                <w:sz w:val="2"/>
                <w:szCs w:val="2"/>
                <w:lang w:val="es-BO"/>
              </w:rPr>
            </w:pPr>
          </w:p>
        </w:tc>
        <w:tc>
          <w:tcPr>
            <w:tcW w:w="319" w:type="dxa"/>
            <w:shd w:val="clear" w:color="auto" w:fill="auto"/>
            <w:vAlign w:val="center"/>
          </w:tcPr>
          <w:p w:rsidR="00B26AB9" w:rsidRDefault="00B26AB9">
            <w:pPr>
              <w:rPr>
                <w:rFonts w:ascii="Arial" w:hAnsi="Arial" w:cs="Arial"/>
                <w:sz w:val="2"/>
                <w:szCs w:val="2"/>
                <w:lang w:val="es-BO"/>
              </w:rPr>
            </w:pPr>
          </w:p>
        </w:tc>
        <w:tc>
          <w:tcPr>
            <w:tcW w:w="372" w:type="dxa"/>
            <w:shd w:val="clear" w:color="auto" w:fill="auto"/>
            <w:vAlign w:val="center"/>
          </w:tcPr>
          <w:p w:rsidR="00B26AB9" w:rsidRDefault="00B26AB9">
            <w:pPr>
              <w:rPr>
                <w:rFonts w:ascii="Arial" w:hAnsi="Arial" w:cs="Arial"/>
                <w:sz w:val="2"/>
                <w:szCs w:val="2"/>
                <w:lang w:val="es-BO"/>
              </w:rPr>
            </w:pPr>
          </w:p>
        </w:tc>
        <w:tc>
          <w:tcPr>
            <w:tcW w:w="376" w:type="dxa"/>
            <w:shd w:val="clear" w:color="auto" w:fill="auto"/>
            <w:vAlign w:val="center"/>
          </w:tcPr>
          <w:p w:rsidR="00B26AB9" w:rsidRDefault="00B26AB9">
            <w:pPr>
              <w:rPr>
                <w:rFonts w:ascii="Arial" w:hAnsi="Arial" w:cs="Arial"/>
                <w:sz w:val="2"/>
                <w:szCs w:val="2"/>
                <w:lang w:val="es-BO"/>
              </w:rPr>
            </w:pPr>
          </w:p>
        </w:tc>
        <w:tc>
          <w:tcPr>
            <w:tcW w:w="315" w:type="dxa"/>
            <w:shd w:val="clear" w:color="auto" w:fill="auto"/>
            <w:vAlign w:val="center"/>
          </w:tcPr>
          <w:p w:rsidR="00B26AB9" w:rsidRDefault="00B26AB9">
            <w:pPr>
              <w:rPr>
                <w:rFonts w:ascii="Arial" w:hAnsi="Arial" w:cs="Arial"/>
                <w:sz w:val="2"/>
                <w:szCs w:val="2"/>
                <w:lang w:val="es-BO"/>
              </w:rPr>
            </w:pPr>
          </w:p>
        </w:tc>
        <w:tc>
          <w:tcPr>
            <w:tcW w:w="378" w:type="dxa"/>
            <w:shd w:val="clear" w:color="auto" w:fill="auto"/>
            <w:vAlign w:val="center"/>
          </w:tcPr>
          <w:p w:rsidR="00B26AB9" w:rsidRDefault="00B26AB9">
            <w:pPr>
              <w:rPr>
                <w:rFonts w:ascii="Arial" w:hAnsi="Arial" w:cs="Arial"/>
                <w:sz w:val="2"/>
                <w:szCs w:val="2"/>
                <w:lang w:val="es-BO"/>
              </w:rPr>
            </w:pPr>
          </w:p>
        </w:tc>
        <w:tc>
          <w:tcPr>
            <w:tcW w:w="367" w:type="dxa"/>
            <w:shd w:val="clear" w:color="auto" w:fill="auto"/>
            <w:vAlign w:val="center"/>
          </w:tcPr>
          <w:p w:rsidR="00B26AB9" w:rsidRDefault="00B26AB9">
            <w:pPr>
              <w:rPr>
                <w:rFonts w:ascii="Arial" w:hAnsi="Arial" w:cs="Arial"/>
                <w:sz w:val="2"/>
                <w:szCs w:val="2"/>
                <w:lang w:val="es-BO"/>
              </w:rPr>
            </w:pPr>
          </w:p>
        </w:tc>
        <w:tc>
          <w:tcPr>
            <w:tcW w:w="375"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69"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sz w:val="2"/>
                <w:szCs w:val="2"/>
                <w:lang w:val="es-BO"/>
              </w:rPr>
            </w:pPr>
          </w:p>
        </w:tc>
      </w:tr>
      <w:tr w:rsidR="00B26AB9">
        <w:trPr>
          <w:trHeight w:val="267"/>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2478" w:type="dxa"/>
            <w:gridSpan w:val="7"/>
            <w:tcBorders>
              <w:right w:val="single" w:sz="4" w:space="0" w:color="000000"/>
            </w:tcBorders>
            <w:shd w:val="clear" w:color="auto" w:fill="auto"/>
            <w:vAlign w:val="center"/>
          </w:tcPr>
          <w:p w:rsidR="00B26AB9" w:rsidRDefault="00104D05">
            <w:pPr>
              <w:jc w:val="right"/>
              <w:rPr>
                <w:rFonts w:ascii="Arial" w:hAnsi="Arial" w:cs="Arial"/>
                <w:lang w:val="es-BO"/>
              </w:rPr>
            </w:pPr>
            <w:r>
              <w:rPr>
                <w:rFonts w:ascii="Arial" w:hAnsi="Arial" w:cs="Arial"/>
                <w:bCs/>
                <w:lang w:val="es-BO"/>
              </w:rPr>
              <w:t>Correo Electrónico:</w:t>
            </w:r>
          </w:p>
        </w:tc>
        <w:tc>
          <w:tcPr>
            <w:tcW w:w="3930"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114"/>
          <w:jc w:val="center"/>
        </w:trPr>
        <w:tc>
          <w:tcPr>
            <w:tcW w:w="354" w:type="dxa"/>
            <w:tcBorders>
              <w:left w:val="single" w:sz="12" w:space="0" w:color="000000"/>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1756" w:type="dxa"/>
            <w:gridSpan w:val="5"/>
            <w:tcBorders>
              <w:bottom w:val="single" w:sz="12" w:space="0" w:color="000000"/>
            </w:tcBorders>
            <w:shd w:val="clear" w:color="auto" w:fill="auto"/>
            <w:vAlign w:val="center"/>
          </w:tcPr>
          <w:p w:rsidR="00B26AB9" w:rsidRDefault="00B26AB9">
            <w:pPr>
              <w:rPr>
                <w:rFonts w:ascii="Arial" w:hAnsi="Arial" w:cs="Arial"/>
                <w:sz w:val="2"/>
                <w:szCs w:val="2"/>
                <w:lang w:val="es-BO"/>
              </w:rPr>
            </w:pPr>
          </w:p>
        </w:tc>
        <w:tc>
          <w:tcPr>
            <w:tcW w:w="667" w:type="dxa"/>
            <w:gridSpan w:val="2"/>
            <w:tcBorders>
              <w:bottom w:val="single" w:sz="12" w:space="0" w:color="000000"/>
            </w:tcBorders>
            <w:shd w:val="clear" w:color="auto" w:fill="auto"/>
            <w:vAlign w:val="center"/>
          </w:tcPr>
          <w:p w:rsidR="00B26AB9" w:rsidRDefault="00B26AB9">
            <w:pPr>
              <w:jc w:val="center"/>
              <w:rPr>
                <w:rFonts w:ascii="Arial" w:hAnsi="Arial" w:cs="Arial"/>
                <w:b/>
                <w:bCs/>
                <w:sz w:val="2"/>
                <w:szCs w:val="2"/>
                <w:lang w:val="es-BO"/>
              </w:rPr>
            </w:pPr>
          </w:p>
        </w:tc>
        <w:tc>
          <w:tcPr>
            <w:tcW w:w="363"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7"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19"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2"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6"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15"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8"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67"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5"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69"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21"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0"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21"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0"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255" w:type="dxa"/>
            <w:tcBorders>
              <w:bottom w:val="single" w:sz="12" w:space="0" w:color="000000"/>
              <w:right w:val="single" w:sz="12" w:space="0" w:color="000000"/>
            </w:tcBorders>
            <w:shd w:val="clear" w:color="auto" w:fill="auto"/>
            <w:vAlign w:val="center"/>
          </w:tcPr>
          <w:p w:rsidR="00B26AB9" w:rsidRDefault="00B26AB9">
            <w:pPr>
              <w:rPr>
                <w:rFonts w:ascii="Arial" w:hAnsi="Arial" w:cs="Arial"/>
                <w:b/>
                <w:bCs/>
                <w:sz w:val="2"/>
                <w:szCs w:val="2"/>
                <w:lang w:val="es-BO"/>
              </w:rPr>
            </w:pPr>
          </w:p>
        </w:tc>
      </w:tr>
    </w:tbl>
    <w:p w:rsidR="00B26AB9" w:rsidRDefault="00B26AB9">
      <w:pPr>
        <w:spacing w:line="200" w:lineRule="exact"/>
        <w:jc w:val="center"/>
        <w:rPr>
          <w:rFonts w:cs="Arial"/>
          <w:b/>
          <w:szCs w:val="18"/>
          <w:lang w:val="es-BO"/>
        </w:rPr>
      </w:pPr>
    </w:p>
    <w:p w:rsidR="00B26AB9" w:rsidRDefault="00B26AB9">
      <w:pPr>
        <w:spacing w:line="200" w:lineRule="exact"/>
        <w:jc w:val="center"/>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104D05">
      <w:pPr>
        <w:jc w:val="center"/>
        <w:rPr>
          <w:rFonts w:cs="Arial"/>
          <w:b/>
          <w:i/>
          <w:szCs w:val="18"/>
          <w:lang w:val="es-BO"/>
        </w:rPr>
      </w:pPr>
      <w:r>
        <w:br w:type="page"/>
      </w:r>
    </w:p>
    <w:p w:rsidR="00B26AB9" w:rsidRDefault="00104D05">
      <w:pPr>
        <w:jc w:val="center"/>
        <w:rPr>
          <w:rFonts w:cs="Arial"/>
          <w:b/>
          <w:szCs w:val="18"/>
          <w:lang w:val="es-BO"/>
        </w:rPr>
      </w:pPr>
      <w:r>
        <w:rPr>
          <w:rFonts w:cs="Arial"/>
          <w:b/>
          <w:szCs w:val="18"/>
          <w:lang w:val="es-BO"/>
        </w:rPr>
        <w:lastRenderedPageBreak/>
        <w:t>FORMULARIO B-1</w:t>
      </w:r>
    </w:p>
    <w:p w:rsidR="00B26AB9" w:rsidRDefault="00104D05">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rsidR="00B26AB9" w:rsidRDefault="00B26AB9">
      <w:pPr>
        <w:spacing w:line="200" w:lineRule="exact"/>
        <w:jc w:val="center"/>
        <w:rPr>
          <w:rFonts w:cs="Arial"/>
          <w:b/>
          <w:szCs w:val="18"/>
          <w:lang w:val="es-BO"/>
        </w:rPr>
      </w:pPr>
    </w:p>
    <w:p w:rsidR="00B26AB9" w:rsidRDefault="00104D05">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rsidR="00B26AB9" w:rsidRDefault="00B26AB9">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1"/>
        <w:gridCol w:w="2126"/>
        <w:gridCol w:w="2701"/>
      </w:tblGrid>
      <w:tr w:rsidR="00B26AB9">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MONTO NUMERAL EN</w:t>
            </w:r>
          </w:p>
          <w:p w:rsidR="00B26AB9" w:rsidRDefault="00104D05">
            <w:pPr>
              <w:spacing w:line="200" w:lineRule="exact"/>
              <w:jc w:val="center"/>
              <w:rPr>
                <w:rFonts w:ascii="Arial" w:hAnsi="Arial" w:cs="Arial"/>
                <w:b/>
                <w:lang w:val="es-BO"/>
              </w:rPr>
            </w:pPr>
            <w:r>
              <w:rPr>
                <w:rFonts w:ascii="Arial" w:hAnsi="Arial" w:cs="Arial"/>
                <w:b/>
                <w:lang w:val="es-BO"/>
              </w:rPr>
              <w:t>Bs</w:t>
            </w:r>
          </w:p>
        </w:tc>
        <w:tc>
          <w:tcPr>
            <w:tcW w:w="270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MONTO LITERAL EN</w:t>
            </w:r>
          </w:p>
          <w:p w:rsidR="00B26AB9" w:rsidRDefault="00104D05">
            <w:pPr>
              <w:spacing w:line="200" w:lineRule="exact"/>
              <w:jc w:val="center"/>
              <w:rPr>
                <w:rFonts w:ascii="Arial" w:hAnsi="Arial" w:cs="Arial"/>
                <w:b/>
                <w:lang w:val="es-BO"/>
              </w:rPr>
            </w:pPr>
            <w:r>
              <w:rPr>
                <w:rFonts w:ascii="Arial" w:hAnsi="Arial" w:cs="Arial"/>
                <w:b/>
                <w:lang w:val="es-BO"/>
              </w:rPr>
              <w:t>Bs</w:t>
            </w:r>
          </w:p>
        </w:tc>
      </w:tr>
      <w:tr w:rsidR="00B26AB9">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rsidR="00B26AB9" w:rsidRDefault="00104D05">
            <w:pPr>
              <w:spacing w:line="200" w:lineRule="exact"/>
              <w:jc w:val="center"/>
              <w:rPr>
                <w:rFonts w:ascii="Arial" w:hAnsi="Arial" w:cs="Arial"/>
                <w:lang w:val="es-BO"/>
              </w:rPr>
            </w:pPr>
            <w:r>
              <w:rPr>
                <w:rFonts w:ascii="Arial" w:hAnsi="Arial" w:cs="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c>
          <w:tcPr>
            <w:tcW w:w="2701"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r>
    </w:tbl>
    <w:p w:rsidR="00B26AB9" w:rsidRDefault="00B26AB9">
      <w:pPr>
        <w:rPr>
          <w:lang w:val="es-BO"/>
        </w:rPr>
      </w:pPr>
    </w:p>
    <w:p w:rsidR="00B26AB9" w:rsidRDefault="00B26AB9">
      <w:pPr>
        <w:rPr>
          <w:lang w:val="es-BO"/>
        </w:rPr>
        <w:sectPr w:rsidR="00B26AB9">
          <w:headerReference w:type="default" r:id="rId13"/>
          <w:footerReference w:type="even" r:id="rId14"/>
          <w:footerReference w:type="default" r:id="rId15"/>
          <w:footerReference w:type="first" r:id="rId16"/>
          <w:pgSz w:w="12240" w:h="15840"/>
          <w:pgMar w:top="1418" w:right="1701" w:bottom="1418" w:left="1701" w:header="709" w:footer="709" w:gutter="0"/>
          <w:pgNumType w:start="1"/>
          <w:cols w:space="720"/>
          <w:formProt w:val="0"/>
          <w:titlePg/>
          <w:docGrid w:linePitch="360"/>
        </w:sectPr>
      </w:pPr>
    </w:p>
    <w:p w:rsidR="00B26AB9" w:rsidRDefault="00104D05" w:rsidP="00B36398">
      <w:pPr>
        <w:spacing w:line="200" w:lineRule="exact"/>
        <w:jc w:val="center"/>
        <w:rPr>
          <w:rFonts w:cs="Arial"/>
          <w:b/>
          <w:szCs w:val="18"/>
          <w:lang w:val="es-BO"/>
        </w:rPr>
      </w:pPr>
      <w:r>
        <w:rPr>
          <w:rFonts w:cs="Arial"/>
          <w:b/>
          <w:szCs w:val="18"/>
          <w:lang w:val="es-BO"/>
        </w:rPr>
        <w:lastRenderedPageBreak/>
        <w:t>FORMULARIO C-1</w:t>
      </w:r>
    </w:p>
    <w:p w:rsidR="00B26AB9" w:rsidRDefault="00104D05">
      <w:pPr>
        <w:spacing w:line="200" w:lineRule="exact"/>
        <w:jc w:val="center"/>
        <w:rPr>
          <w:rFonts w:cs="Arial"/>
          <w:b/>
          <w:szCs w:val="18"/>
          <w:lang w:val="es-BO"/>
        </w:rPr>
      </w:pPr>
      <w:r>
        <w:rPr>
          <w:rFonts w:cs="Arial"/>
          <w:b/>
          <w:szCs w:val="18"/>
          <w:lang w:val="es-BO"/>
        </w:rPr>
        <w:t>PROPUESTA TÉCNICA</w:t>
      </w:r>
    </w:p>
    <w:p w:rsidR="00B26AB9" w:rsidRDefault="00104D05">
      <w:pPr>
        <w:spacing w:line="200" w:lineRule="exact"/>
        <w:jc w:val="center"/>
        <w:rPr>
          <w:rFonts w:cs="Arial"/>
          <w:b/>
          <w:szCs w:val="18"/>
          <w:lang w:val="es-BO"/>
        </w:rPr>
      </w:pPr>
      <w:r>
        <w:rPr>
          <w:rFonts w:cs="Arial"/>
          <w:b/>
          <w:szCs w:val="18"/>
          <w:lang w:val="es-BO"/>
        </w:rPr>
        <w:t xml:space="preserve">FORMACIÓN Y EXPERIENCIA  </w:t>
      </w:r>
    </w:p>
    <w:p w:rsidR="00B26AB9" w:rsidRDefault="00104D05">
      <w:pPr>
        <w:spacing w:line="200" w:lineRule="exact"/>
        <w:jc w:val="center"/>
        <w:rPr>
          <w:rFonts w:cs="Arial"/>
          <w:b/>
          <w:szCs w:val="18"/>
          <w:lang w:val="es-BO"/>
        </w:rPr>
      </w:pPr>
      <w:r>
        <w:rPr>
          <w:rFonts w:cs="Arial"/>
          <w:b/>
          <w:szCs w:val="18"/>
          <w:lang w:val="es-BO"/>
        </w:rPr>
        <w:t>(Condiciones mínimas requeridas por la entidad)</w:t>
      </w:r>
    </w:p>
    <w:p w:rsidR="00B26AB9" w:rsidRDefault="00B26AB9">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B26AB9">
        <w:trPr>
          <w:trHeight w:val="335"/>
        </w:trPr>
        <w:tc>
          <w:tcPr>
            <w:tcW w:w="9493" w:type="dxa"/>
            <w:gridSpan w:val="3"/>
            <w:tcBorders>
              <w:bottom w:val="nil"/>
            </w:tcBorders>
            <w:shd w:val="clear" w:color="auto" w:fill="244061" w:themeFill="accent1" w:themeFillShade="80"/>
            <w:vAlign w:val="center"/>
          </w:tcPr>
          <w:p w:rsidR="00B26AB9" w:rsidRDefault="00104D05">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B26AB9">
        <w:tc>
          <w:tcPr>
            <w:tcW w:w="9493" w:type="dxa"/>
            <w:gridSpan w:val="3"/>
            <w:tcBorders>
              <w:top w:val="nil"/>
              <w:bottom w:val="nil"/>
            </w:tcBorders>
          </w:tcPr>
          <w:p w:rsidR="00B26AB9" w:rsidRDefault="00B26AB9">
            <w:pPr>
              <w:spacing w:line="200" w:lineRule="exact"/>
              <w:jc w:val="center"/>
              <w:rPr>
                <w:rFonts w:cs="Arial"/>
                <w:b/>
                <w:szCs w:val="18"/>
                <w:lang w:val="es-BO"/>
              </w:rPr>
            </w:pPr>
          </w:p>
        </w:tc>
      </w:tr>
      <w:tr w:rsidR="00B26AB9">
        <w:tc>
          <w:tcPr>
            <w:tcW w:w="2878" w:type="dxa"/>
            <w:tcBorders>
              <w:top w:val="nil"/>
              <w:bottom w:val="nil"/>
            </w:tcBorders>
            <w:vAlign w:val="center"/>
          </w:tcPr>
          <w:p w:rsidR="00B26AB9" w:rsidRDefault="00104D05">
            <w:pPr>
              <w:pStyle w:val="Prrafodelista"/>
              <w:numPr>
                <w:ilvl w:val="2"/>
                <w:numId w:val="8"/>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rsidR="00B26AB9" w:rsidRPr="003526DB" w:rsidRDefault="002E1CB6" w:rsidP="006E7E71">
            <w:pPr>
              <w:rPr>
                <w:rFonts w:ascii="Tahoma" w:hAnsi="Tahoma" w:cs="Tahoma"/>
                <w:sz w:val="20"/>
                <w:szCs w:val="20"/>
              </w:rPr>
            </w:pPr>
            <w:r w:rsidRPr="002E1CB6">
              <w:rPr>
                <w:rFonts w:ascii="Tahoma" w:eastAsia="MS Mincho" w:hAnsi="Tahoma" w:cs="Tahoma"/>
                <w:color w:val="111111"/>
                <w:szCs w:val="18"/>
                <w:shd w:val="clear" w:color="auto" w:fill="DEE6EF"/>
                <w:lang w:val="es-BO"/>
              </w:rPr>
              <w:t>Profesional a nivel licenciatura con título en provisión nacional en: Economía, Auditoría, Contaduría Pública, Administración de Empresas, Administración Financiera, Ingeniería Comercial, Ingeniería Financiera</w:t>
            </w:r>
            <w:r>
              <w:rPr>
                <w:rFonts w:ascii="Tahoma" w:hAnsi="Tahoma" w:cs="Tahoma"/>
                <w:sz w:val="20"/>
                <w:szCs w:val="20"/>
              </w:rPr>
              <w:t>.</w:t>
            </w:r>
          </w:p>
        </w:tc>
        <w:tc>
          <w:tcPr>
            <w:tcW w:w="284" w:type="dxa"/>
            <w:tcBorders>
              <w:top w:val="nil"/>
              <w:bottom w:val="nil"/>
            </w:tcBorders>
          </w:tcPr>
          <w:p w:rsidR="00B26AB9" w:rsidRDefault="00B26AB9">
            <w:pPr>
              <w:spacing w:line="200" w:lineRule="exact"/>
              <w:jc w:val="center"/>
              <w:rPr>
                <w:rFonts w:cs="Arial"/>
                <w:b/>
                <w:szCs w:val="18"/>
                <w:lang w:val="es-BO"/>
              </w:rPr>
            </w:pPr>
          </w:p>
        </w:tc>
      </w:tr>
      <w:tr w:rsidR="00B26AB9">
        <w:tc>
          <w:tcPr>
            <w:tcW w:w="9493" w:type="dxa"/>
            <w:gridSpan w:val="3"/>
            <w:tcBorders>
              <w:top w:val="nil"/>
              <w:bottom w:val="nil"/>
            </w:tcBorders>
            <w:vAlign w:val="center"/>
          </w:tcPr>
          <w:p w:rsidR="00B26AB9" w:rsidRDefault="00B26AB9">
            <w:pPr>
              <w:spacing w:line="200" w:lineRule="exact"/>
              <w:jc w:val="center"/>
              <w:rPr>
                <w:rFonts w:cs="Arial"/>
                <w:b/>
                <w:szCs w:val="18"/>
                <w:lang w:val="es-BO"/>
              </w:rPr>
            </w:pPr>
          </w:p>
        </w:tc>
      </w:tr>
      <w:tr w:rsidR="00B26AB9">
        <w:tc>
          <w:tcPr>
            <w:tcW w:w="2878" w:type="dxa"/>
            <w:tcBorders>
              <w:top w:val="nil"/>
              <w:bottom w:val="nil"/>
            </w:tcBorders>
            <w:vAlign w:val="center"/>
          </w:tcPr>
          <w:p w:rsidR="00B26AB9" w:rsidRDefault="00104D05">
            <w:pPr>
              <w:pStyle w:val="Prrafodelista"/>
              <w:numPr>
                <w:ilvl w:val="2"/>
                <w:numId w:val="8"/>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Experiencia General</w:t>
            </w:r>
          </w:p>
        </w:tc>
        <w:tc>
          <w:tcPr>
            <w:tcW w:w="6331" w:type="dxa"/>
            <w:shd w:val="clear" w:color="auto" w:fill="DBE5F1" w:themeFill="accent1" w:themeFillTint="33"/>
          </w:tcPr>
          <w:p w:rsidR="00B26AB9" w:rsidRDefault="00B26AB9">
            <w:pPr>
              <w:spacing w:line="200" w:lineRule="exact"/>
              <w:rPr>
                <w:rFonts w:cs="Arial"/>
                <w:b/>
                <w:szCs w:val="18"/>
                <w:highlight w:val="yellow"/>
                <w:lang w:val="es-BO"/>
              </w:rPr>
            </w:pPr>
          </w:p>
          <w:p w:rsidR="00B26AB9" w:rsidRDefault="00104D05">
            <w:pPr>
              <w:spacing w:line="200" w:lineRule="exact"/>
              <w:rPr>
                <w:rFonts w:cs="Arial"/>
                <w:b/>
                <w:szCs w:val="18"/>
                <w:highlight w:val="yellow"/>
                <w:lang w:val="es-BO"/>
              </w:rPr>
            </w:pPr>
            <w:r>
              <w:rPr>
                <w:rFonts w:ascii="Tahoma" w:eastAsia="MS Mincho" w:hAnsi="Tahoma" w:cs="Tahoma"/>
                <w:color w:val="111111"/>
                <w:szCs w:val="18"/>
                <w:shd w:val="clear" w:color="auto" w:fill="DEE6EF"/>
                <w:lang w:val="es-BO"/>
              </w:rPr>
              <w:t>NINGUNA</w:t>
            </w:r>
          </w:p>
        </w:tc>
        <w:tc>
          <w:tcPr>
            <w:tcW w:w="284" w:type="dxa"/>
            <w:tcBorders>
              <w:top w:val="nil"/>
              <w:bottom w:val="nil"/>
            </w:tcBorders>
          </w:tcPr>
          <w:p w:rsidR="00B26AB9" w:rsidRDefault="00B26AB9">
            <w:pPr>
              <w:spacing w:line="200" w:lineRule="exact"/>
              <w:jc w:val="center"/>
              <w:rPr>
                <w:rFonts w:cs="Arial"/>
                <w:b/>
                <w:szCs w:val="18"/>
                <w:lang w:val="es-BO"/>
              </w:rPr>
            </w:pPr>
          </w:p>
        </w:tc>
      </w:tr>
      <w:tr w:rsidR="00B26AB9">
        <w:tc>
          <w:tcPr>
            <w:tcW w:w="9493" w:type="dxa"/>
            <w:gridSpan w:val="3"/>
            <w:tcBorders>
              <w:top w:val="nil"/>
              <w:bottom w:val="nil"/>
            </w:tcBorders>
            <w:vAlign w:val="center"/>
          </w:tcPr>
          <w:p w:rsidR="00B26AB9" w:rsidRDefault="00B26AB9">
            <w:pPr>
              <w:spacing w:line="200" w:lineRule="exact"/>
              <w:jc w:val="center"/>
              <w:rPr>
                <w:rFonts w:cs="Arial"/>
                <w:b/>
                <w:szCs w:val="18"/>
                <w:lang w:val="es-BO"/>
              </w:rPr>
            </w:pPr>
          </w:p>
        </w:tc>
      </w:tr>
      <w:tr w:rsidR="00B26AB9">
        <w:tc>
          <w:tcPr>
            <w:tcW w:w="9493" w:type="dxa"/>
            <w:gridSpan w:val="3"/>
            <w:tcBorders>
              <w:top w:val="nil"/>
            </w:tcBorders>
          </w:tcPr>
          <w:p w:rsidR="00B26AB9" w:rsidRDefault="00B26AB9">
            <w:pPr>
              <w:spacing w:line="200" w:lineRule="exact"/>
              <w:jc w:val="center"/>
              <w:rPr>
                <w:rFonts w:cs="Arial"/>
                <w:b/>
                <w:szCs w:val="18"/>
                <w:lang w:val="es-BO"/>
              </w:rPr>
            </w:pPr>
          </w:p>
        </w:tc>
      </w:tr>
      <w:tr w:rsidR="00B26AB9">
        <w:tc>
          <w:tcPr>
            <w:tcW w:w="9493" w:type="dxa"/>
            <w:gridSpan w:val="3"/>
            <w:shd w:val="clear" w:color="auto" w:fill="DBE5F1" w:themeFill="accent1" w:themeFillTint="33"/>
          </w:tcPr>
          <w:p w:rsidR="00B26AB9" w:rsidRDefault="00104D05">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rsidR="00B26AB9" w:rsidRDefault="00B26AB9">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B26AB9">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rsidR="00B26AB9" w:rsidRDefault="00104D05">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B26AB9">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A. FORMACIÓN</w:t>
            </w:r>
          </w:p>
        </w:tc>
      </w:tr>
      <w:tr w:rsidR="00B26AB9">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Grado de instrucción</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Documento, certificado u otros</w:t>
            </w:r>
          </w:p>
        </w:tc>
      </w:tr>
      <w:tr w:rsidR="00B26AB9">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r>
      <w:tr w:rsidR="00B26AB9">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r>
      <w:tr w:rsidR="00B26AB9">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r>
      <w:tr w:rsidR="00B26AB9">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B26AB9">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szCs w:val="18"/>
                <w:lang w:val="es-BO" w:eastAsia="es-BO"/>
              </w:rPr>
            </w:pPr>
            <w:r>
              <w:rPr>
                <w:rFonts w:ascii="Arial" w:hAnsi="Arial" w:cs="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Duración en Horas Académicas</w:t>
            </w:r>
          </w:p>
        </w:tc>
      </w:tr>
      <w:tr w:rsidR="00B26AB9">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r>
      <w:tr w:rsidR="00B26AB9">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r>
      <w:tr w:rsidR="00B26AB9">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r>
      <w:tr w:rsidR="00B26AB9">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C. EXPERIENCIA GENERAL</w:t>
            </w:r>
          </w:p>
        </w:tc>
      </w:tr>
      <w:tr w:rsidR="00B26AB9">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Tiempo Trabajado)</w:t>
            </w:r>
          </w:p>
          <w:p w:rsidR="00B26AB9" w:rsidRDefault="00104D05">
            <w:pPr>
              <w:jc w:val="center"/>
              <w:rPr>
                <w:rFonts w:ascii="Arial" w:hAnsi="Arial" w:cs="Arial"/>
                <w:b/>
                <w:bCs/>
                <w:lang w:val="es-BO" w:eastAsia="es-BO"/>
              </w:rPr>
            </w:pPr>
            <w:r>
              <w:rPr>
                <w:rFonts w:ascii="Arial" w:hAnsi="Arial" w:cs="Arial"/>
                <w:b/>
                <w:bCs/>
                <w:lang w:val="es-BO" w:eastAsia="es-BO"/>
              </w:rPr>
              <w:t>(tiempo en años o número de consultorías)</w:t>
            </w:r>
          </w:p>
        </w:tc>
      </w:tr>
      <w:tr w:rsidR="00B26AB9">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rPr>
                <w:rFonts w:ascii="Calibri" w:hAnsi="Calibri" w:cs="Calibri"/>
                <w:szCs w:val="22"/>
                <w:lang w:val="es-BO" w:eastAsia="es-BO"/>
              </w:rPr>
            </w:pPr>
          </w:p>
        </w:tc>
      </w:tr>
      <w:tr w:rsidR="00B26AB9">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rPr>
                <w:rFonts w:ascii="Calibri" w:hAnsi="Calibri" w:cs="Calibri"/>
                <w:szCs w:val="22"/>
                <w:lang w:val="es-BO" w:eastAsia="es-BO"/>
              </w:rPr>
            </w:pPr>
          </w:p>
        </w:tc>
      </w:tr>
      <w:tr w:rsidR="00B26AB9">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D. EXPERIENCIA ESPECÍFICAS</w:t>
            </w:r>
          </w:p>
        </w:tc>
      </w:tr>
      <w:tr w:rsidR="00B26AB9">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Tiempo Trabajado</w:t>
            </w:r>
          </w:p>
          <w:p w:rsidR="00B26AB9" w:rsidRDefault="00104D05">
            <w:pPr>
              <w:jc w:val="center"/>
              <w:rPr>
                <w:rFonts w:ascii="Arial" w:hAnsi="Arial" w:cs="Arial"/>
                <w:b/>
                <w:bCs/>
                <w:lang w:val="es-BO" w:eastAsia="es-BO"/>
              </w:rPr>
            </w:pPr>
            <w:r>
              <w:rPr>
                <w:rFonts w:ascii="Arial" w:hAnsi="Arial" w:cs="Arial"/>
                <w:b/>
                <w:bCs/>
                <w:lang w:val="es-BO" w:eastAsia="es-BO"/>
              </w:rPr>
              <w:t>(tiempo en años o número de consultorías)</w:t>
            </w:r>
          </w:p>
        </w:tc>
      </w:tr>
      <w:tr w:rsidR="00B26AB9">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rPr>
                <w:rFonts w:ascii="Calibri" w:hAnsi="Calibri" w:cs="Calibri"/>
                <w:szCs w:val="22"/>
                <w:lang w:val="es-BO" w:eastAsia="es-BO"/>
              </w:rPr>
            </w:pPr>
          </w:p>
        </w:tc>
      </w:tr>
      <w:tr w:rsidR="00B26AB9">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rPr>
                <w:rFonts w:ascii="Calibri" w:hAnsi="Calibri" w:cs="Calibri"/>
                <w:szCs w:val="22"/>
                <w:lang w:val="es-BO" w:eastAsia="es-BO"/>
              </w:rPr>
            </w:pPr>
          </w:p>
        </w:tc>
      </w:tr>
      <w:tr w:rsidR="00B26AB9">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104D05">
            <w:pPr>
              <w:rPr>
                <w:rFonts w:cs="Calibri"/>
                <w:lang w:val="es-BO" w:eastAsia="es-BO"/>
              </w:rPr>
            </w:pPr>
            <w:r>
              <w:rPr>
                <w:lang w:val="es-BO"/>
              </w:rPr>
              <w:t xml:space="preserve"> (**)El Proponente debe presentar su propuesta de acuerdo con las condiciones mínimas solicitadas por la entidad.</w:t>
            </w:r>
          </w:p>
        </w:tc>
      </w:tr>
    </w:tbl>
    <w:p w:rsidR="00B26AB9" w:rsidRDefault="00104D05">
      <w:pPr>
        <w:jc w:val="center"/>
        <w:rPr>
          <w:rFonts w:cs="Arial"/>
          <w:b/>
          <w:szCs w:val="18"/>
          <w:lang w:val="es-BO"/>
        </w:rPr>
      </w:pPr>
      <w:r>
        <w:br w:type="page"/>
      </w:r>
      <w:r>
        <w:rPr>
          <w:rFonts w:cs="Arial"/>
          <w:b/>
          <w:szCs w:val="18"/>
          <w:lang w:val="es-BO"/>
        </w:rPr>
        <w:lastRenderedPageBreak/>
        <w:t>FORMULARIO C-2</w:t>
      </w:r>
    </w:p>
    <w:p w:rsidR="00B26AB9" w:rsidRDefault="00104D05">
      <w:pPr>
        <w:spacing w:line="200" w:lineRule="exact"/>
        <w:jc w:val="center"/>
        <w:rPr>
          <w:rFonts w:cs="Arial"/>
          <w:b/>
          <w:szCs w:val="18"/>
          <w:lang w:val="es-BO"/>
        </w:rPr>
      </w:pPr>
      <w:r>
        <w:rPr>
          <w:rFonts w:cs="Arial"/>
          <w:b/>
          <w:szCs w:val="18"/>
          <w:lang w:val="es-BO"/>
        </w:rPr>
        <w:t xml:space="preserve">CONDICIONES ADICIONALES  </w:t>
      </w:r>
    </w:p>
    <w:p w:rsidR="00B26AB9" w:rsidRDefault="00B26AB9">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1467"/>
        <w:gridCol w:w="4198"/>
        <w:gridCol w:w="1701"/>
        <w:gridCol w:w="2558"/>
      </w:tblGrid>
      <w:tr w:rsidR="00B26AB9" w:rsidTr="00104D05">
        <w:trPr>
          <w:trHeight w:val="655"/>
          <w:tblHeader/>
          <w:jc w:val="center"/>
        </w:trPr>
        <w:tc>
          <w:tcPr>
            <w:tcW w:w="7366"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rsidR="00B26AB9" w:rsidRDefault="00104D05">
            <w:pPr>
              <w:jc w:val="center"/>
              <w:rPr>
                <w:rFonts w:ascii="Tahoma" w:hAnsi="Tahoma" w:cs="Tahoma"/>
                <w:b/>
                <w:sz w:val="16"/>
                <w:lang w:val="es-BO"/>
              </w:rPr>
            </w:pPr>
            <w:r>
              <w:rPr>
                <w:rFonts w:ascii="Tahoma" w:hAnsi="Tahoma" w:cs="Tahoma"/>
                <w:b/>
                <w:sz w:val="16"/>
                <w:lang w:val="es-BO"/>
              </w:rPr>
              <w:t>Para ser llenado por la Entidad convocante</w:t>
            </w:r>
          </w:p>
          <w:p w:rsidR="00B26AB9" w:rsidRDefault="00104D05">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B26AB9" w:rsidTr="00104D05">
        <w:trPr>
          <w:trHeight w:val="909"/>
          <w:jc w:val="center"/>
        </w:trPr>
        <w:tc>
          <w:tcPr>
            <w:tcW w:w="146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sz w:val="16"/>
                <w:lang w:val="es-BO"/>
              </w:rPr>
            </w:pPr>
            <w:r>
              <w:rPr>
                <w:rFonts w:ascii="Tahoma" w:hAnsi="Tahoma" w:cs="Tahoma"/>
                <w:b/>
                <w:sz w:val="16"/>
                <w:lang w:val="es-BO"/>
              </w:rPr>
              <w:t>#</w:t>
            </w:r>
          </w:p>
        </w:tc>
        <w:tc>
          <w:tcPr>
            <w:tcW w:w="419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jc w:val="center"/>
              <w:rPr>
                <w:rFonts w:ascii="Tahoma" w:hAnsi="Tahoma" w:cs="Tahoma"/>
                <w:b/>
                <w:sz w:val="16"/>
                <w:lang w:val="es-BO"/>
              </w:rPr>
            </w:pPr>
            <w:r>
              <w:rPr>
                <w:rFonts w:ascii="Tahoma" w:hAnsi="Tahoma" w:cs="Tahoma"/>
                <w:b/>
                <w:sz w:val="16"/>
                <w:lang w:val="es-BO"/>
              </w:rPr>
              <w:t>Condiciones Adicionales  Propuestas (***)</w:t>
            </w:r>
          </w:p>
        </w:tc>
      </w:tr>
      <w:tr w:rsidR="002E1CB6" w:rsidTr="00104D05">
        <w:trPr>
          <w:trHeight w:val="457"/>
          <w:jc w:val="center"/>
        </w:trPr>
        <w:tc>
          <w:tcPr>
            <w:tcW w:w="1467" w:type="dxa"/>
            <w:vMerge w:val="restart"/>
            <w:tcBorders>
              <w:top w:val="single" w:sz="4" w:space="0" w:color="000000"/>
              <w:left w:val="single" w:sz="4" w:space="0" w:color="000000"/>
              <w:bottom w:val="single" w:sz="4" w:space="0" w:color="000000"/>
              <w:right w:val="single" w:sz="4" w:space="0" w:color="000000"/>
            </w:tcBorders>
          </w:tcPr>
          <w:p w:rsidR="002E1CB6" w:rsidRDefault="002E1CB6" w:rsidP="002E1CB6">
            <w:pPr>
              <w:rPr>
                <w:rFonts w:ascii="Tahoma" w:hAnsi="Tahoma" w:cs="Tahoma"/>
                <w:b/>
                <w:bCs/>
                <w:sz w:val="14"/>
                <w:szCs w:val="14"/>
                <w:lang w:val="es-BO"/>
              </w:rPr>
            </w:pPr>
          </w:p>
          <w:p w:rsidR="002E1CB6" w:rsidRDefault="002E1CB6" w:rsidP="002E1CB6">
            <w:pPr>
              <w:rPr>
                <w:rFonts w:ascii="Tahoma" w:hAnsi="Tahoma" w:cs="Tahoma"/>
                <w:b/>
                <w:bCs/>
                <w:sz w:val="14"/>
                <w:szCs w:val="14"/>
                <w:lang w:val="es-BO"/>
              </w:rPr>
            </w:pPr>
          </w:p>
          <w:p w:rsidR="002E1CB6" w:rsidRDefault="002E1CB6" w:rsidP="002E1CB6">
            <w:pPr>
              <w:rPr>
                <w:rFonts w:ascii="Tahoma" w:hAnsi="Tahoma" w:cs="Tahoma"/>
                <w:b/>
                <w:bCs/>
                <w:sz w:val="14"/>
                <w:szCs w:val="14"/>
                <w:lang w:val="es-BO"/>
              </w:rPr>
            </w:pPr>
            <w:r>
              <w:rPr>
                <w:rFonts w:ascii="Tahoma" w:hAnsi="Tahoma" w:cs="Tahoma"/>
                <w:b/>
                <w:bCs/>
                <w:sz w:val="14"/>
                <w:szCs w:val="14"/>
                <w:lang w:val="es-BO"/>
              </w:rPr>
              <w:t>A. FORMACION ADICIONAL</w:t>
            </w:r>
          </w:p>
        </w:tc>
        <w:tc>
          <w:tcPr>
            <w:tcW w:w="4198" w:type="dxa"/>
            <w:tcBorders>
              <w:top w:val="single" w:sz="8" w:space="0" w:color="000000"/>
              <w:left w:val="single" w:sz="8" w:space="0" w:color="000000"/>
              <w:bottom w:val="single" w:sz="8" w:space="0" w:color="000000"/>
              <w:right w:val="single" w:sz="8" w:space="0" w:color="000000"/>
            </w:tcBorders>
            <w:vAlign w:val="center"/>
          </w:tcPr>
          <w:p w:rsidR="002E1CB6" w:rsidRDefault="002E1CB6" w:rsidP="002E1CB6">
            <w:pPr>
              <w:pStyle w:val="Textoindependiente"/>
              <w:rPr>
                <w:rFonts w:ascii="Tahoma" w:hAnsi="Tahoma"/>
                <w:sz w:val="18"/>
                <w:szCs w:val="18"/>
              </w:rPr>
            </w:pPr>
            <w:proofErr w:type="spellStart"/>
            <w:r>
              <w:rPr>
                <w:rFonts w:ascii="Tahoma" w:hAnsi="Tahoma"/>
                <w:sz w:val="18"/>
                <w:szCs w:val="18"/>
              </w:rPr>
              <w:t>Cursos</w:t>
            </w:r>
            <w:proofErr w:type="spellEnd"/>
            <w:r>
              <w:rPr>
                <w:rFonts w:ascii="Tahoma" w:hAnsi="Tahoma"/>
                <w:sz w:val="18"/>
                <w:szCs w:val="18"/>
              </w:rPr>
              <w:t xml:space="preserve"> </w:t>
            </w:r>
            <w:proofErr w:type="spellStart"/>
            <w:r>
              <w:rPr>
                <w:rFonts w:ascii="Tahoma" w:hAnsi="Tahoma"/>
                <w:sz w:val="18"/>
                <w:szCs w:val="18"/>
              </w:rPr>
              <w:t>en</w:t>
            </w:r>
            <w:proofErr w:type="spellEnd"/>
            <w:r>
              <w:rPr>
                <w:rFonts w:ascii="Tahoma" w:hAnsi="Tahoma"/>
                <w:sz w:val="18"/>
                <w:szCs w:val="18"/>
              </w:rPr>
              <w:t>:</w:t>
            </w:r>
          </w:p>
          <w:p w:rsidR="002E1CB6" w:rsidRDefault="002E1CB6" w:rsidP="002E1CB6">
            <w:pPr>
              <w:pStyle w:val="Textoindependiente"/>
              <w:rPr>
                <w:rFonts w:ascii="Tahoma" w:hAnsi="Tahoma"/>
                <w:sz w:val="18"/>
                <w:szCs w:val="18"/>
              </w:rPr>
            </w:pPr>
            <w:r>
              <w:rPr>
                <w:rFonts w:ascii="Tahoma" w:hAnsi="Tahoma"/>
                <w:sz w:val="18"/>
                <w:szCs w:val="18"/>
              </w:rPr>
              <w:t>Ley 2492</w:t>
            </w:r>
          </w:p>
          <w:p w:rsidR="002E1CB6" w:rsidRDefault="002E1CB6" w:rsidP="002E1CB6">
            <w:pPr>
              <w:pStyle w:val="Textoindependiente"/>
              <w:rPr>
                <w:rFonts w:ascii="Tahoma" w:hAnsi="Tahoma"/>
                <w:sz w:val="18"/>
                <w:szCs w:val="18"/>
              </w:rPr>
            </w:pPr>
            <w:r>
              <w:rPr>
                <w:rFonts w:ascii="Tahoma" w:hAnsi="Tahoma"/>
                <w:sz w:val="18"/>
                <w:szCs w:val="18"/>
              </w:rPr>
              <w:t>Ley 843</w:t>
            </w:r>
          </w:p>
          <w:p w:rsidR="002E1CB6" w:rsidRDefault="002E1CB6" w:rsidP="002E1CB6">
            <w:pPr>
              <w:pStyle w:val="Textoindependiente"/>
              <w:rPr>
                <w:rFonts w:ascii="Tahoma" w:hAnsi="Tahoma"/>
                <w:sz w:val="18"/>
                <w:szCs w:val="18"/>
              </w:rPr>
            </w:pPr>
            <w:r>
              <w:rPr>
                <w:rFonts w:ascii="Tahoma" w:hAnsi="Tahoma"/>
                <w:sz w:val="18"/>
                <w:szCs w:val="18"/>
              </w:rPr>
              <w:t>Ley 1178</w:t>
            </w:r>
          </w:p>
          <w:p w:rsidR="002E1CB6" w:rsidRPr="006D517A" w:rsidRDefault="002E1CB6" w:rsidP="002E1CB6">
            <w:pPr>
              <w:pStyle w:val="Textoindependiente"/>
              <w:rPr>
                <w:rFonts w:ascii="Tahoma" w:hAnsi="Tahoma"/>
                <w:sz w:val="18"/>
                <w:szCs w:val="18"/>
              </w:rPr>
            </w:pPr>
            <w:r>
              <w:rPr>
                <w:rFonts w:ascii="Tahoma" w:hAnsi="Tahoma"/>
                <w:sz w:val="18"/>
                <w:szCs w:val="18"/>
              </w:rPr>
              <w:t xml:space="preserve">(1 </w:t>
            </w:r>
            <w:proofErr w:type="spellStart"/>
            <w:r>
              <w:rPr>
                <w:rFonts w:ascii="Tahoma" w:hAnsi="Tahoma"/>
                <w:sz w:val="18"/>
                <w:szCs w:val="18"/>
              </w:rPr>
              <w:t>punto</w:t>
            </w:r>
            <w:proofErr w:type="spellEnd"/>
            <w:r>
              <w:rPr>
                <w:rFonts w:ascii="Tahoma" w:hAnsi="Tahoma"/>
                <w:sz w:val="18"/>
                <w:szCs w:val="18"/>
              </w:rPr>
              <w:t xml:space="preserve"> </w:t>
            </w:r>
            <w:proofErr w:type="spellStart"/>
            <w:r>
              <w:rPr>
                <w:rFonts w:ascii="Tahoma" w:hAnsi="Tahoma"/>
                <w:sz w:val="18"/>
                <w:szCs w:val="18"/>
              </w:rPr>
              <w:t>por</w:t>
            </w:r>
            <w:proofErr w:type="spellEnd"/>
            <w:r>
              <w:rPr>
                <w:rFonts w:ascii="Tahoma" w:hAnsi="Tahoma"/>
                <w:sz w:val="18"/>
                <w:szCs w:val="18"/>
              </w:rPr>
              <w:t xml:space="preserve"> </w:t>
            </w:r>
            <w:proofErr w:type="spellStart"/>
            <w:r>
              <w:rPr>
                <w:rFonts w:ascii="Tahoma" w:hAnsi="Tahoma"/>
                <w:sz w:val="18"/>
                <w:szCs w:val="18"/>
              </w:rPr>
              <w:t>curso</w:t>
            </w:r>
            <w:proofErr w:type="spellEnd"/>
            <w:r>
              <w:rPr>
                <w:rFonts w:ascii="Tahoma" w:hAnsi="Tahoma"/>
                <w:sz w:val="18"/>
                <w:szCs w:val="18"/>
              </w:rPr>
              <w:t>)</w:t>
            </w:r>
          </w:p>
        </w:tc>
        <w:tc>
          <w:tcPr>
            <w:tcW w:w="1701" w:type="dxa"/>
            <w:tcBorders>
              <w:top w:val="single" w:sz="8" w:space="0" w:color="000000"/>
              <w:left w:val="single" w:sz="8" w:space="0" w:color="000000"/>
              <w:bottom w:val="single" w:sz="8" w:space="0" w:color="000000"/>
              <w:right w:val="single" w:sz="8" w:space="0" w:color="000000"/>
            </w:tcBorders>
            <w:vAlign w:val="center"/>
          </w:tcPr>
          <w:p w:rsidR="002E1CB6" w:rsidRPr="008D47FE" w:rsidRDefault="002E1CB6" w:rsidP="002E1CB6">
            <w:pPr>
              <w:widowControl w:val="0"/>
              <w:contextualSpacing/>
              <w:jc w:val="center"/>
              <w:rPr>
                <w:rFonts w:ascii="Tahoma" w:hAnsi="Tahoma" w:cs="Tahoma"/>
                <w:b/>
                <w:szCs w:val="18"/>
                <w:lang w:val="es-BO"/>
              </w:rPr>
            </w:pPr>
            <w:r>
              <w:rPr>
                <w:rFonts w:ascii="Tahoma" w:hAnsi="Tahoma" w:cs="Tahoma"/>
                <w:b/>
                <w:szCs w:val="18"/>
                <w:lang w:val="es-BO"/>
              </w:rPr>
              <w:t>3</w:t>
            </w:r>
          </w:p>
        </w:tc>
        <w:tc>
          <w:tcPr>
            <w:tcW w:w="2558" w:type="dxa"/>
            <w:tcBorders>
              <w:top w:val="single" w:sz="4" w:space="0" w:color="000000"/>
              <w:left w:val="single" w:sz="4" w:space="0" w:color="000000"/>
              <w:bottom w:val="single" w:sz="4" w:space="0" w:color="000000"/>
              <w:right w:val="single" w:sz="4" w:space="0" w:color="000000"/>
            </w:tcBorders>
          </w:tcPr>
          <w:p w:rsidR="002E1CB6" w:rsidRDefault="002E1CB6" w:rsidP="002E1CB6">
            <w:pPr>
              <w:rPr>
                <w:rFonts w:ascii="Tahoma" w:hAnsi="Tahoma" w:cs="Tahoma"/>
                <w:sz w:val="16"/>
                <w:lang w:val="es-BO"/>
              </w:rPr>
            </w:pPr>
          </w:p>
        </w:tc>
      </w:tr>
      <w:tr w:rsidR="002E1CB6" w:rsidTr="00104D05">
        <w:trPr>
          <w:trHeight w:val="345"/>
          <w:jc w:val="center"/>
        </w:trPr>
        <w:tc>
          <w:tcPr>
            <w:tcW w:w="1467" w:type="dxa"/>
            <w:vMerge/>
            <w:tcBorders>
              <w:top w:val="single" w:sz="4" w:space="0" w:color="000000"/>
              <w:left w:val="single" w:sz="4" w:space="0" w:color="000000"/>
              <w:bottom w:val="single" w:sz="4" w:space="0" w:color="000000"/>
              <w:right w:val="single" w:sz="4" w:space="0" w:color="000000"/>
            </w:tcBorders>
          </w:tcPr>
          <w:p w:rsidR="002E1CB6" w:rsidRDefault="002E1CB6" w:rsidP="002E1CB6">
            <w:pPr>
              <w:rPr>
                <w:rFonts w:ascii="Tahoma" w:hAnsi="Tahoma" w:cs="Tahoma"/>
                <w:sz w:val="16"/>
                <w:lang w:val="es-BO"/>
              </w:rPr>
            </w:pPr>
          </w:p>
        </w:tc>
        <w:tc>
          <w:tcPr>
            <w:tcW w:w="4198" w:type="dxa"/>
            <w:tcBorders>
              <w:top w:val="single" w:sz="4" w:space="0" w:color="000000"/>
              <w:left w:val="single" w:sz="8" w:space="0" w:color="000000"/>
              <w:bottom w:val="single" w:sz="8" w:space="0" w:color="000000"/>
              <w:right w:val="single" w:sz="8" w:space="0" w:color="000000"/>
            </w:tcBorders>
            <w:vAlign w:val="center"/>
          </w:tcPr>
          <w:p w:rsidR="002E1CB6" w:rsidRPr="000633BD" w:rsidRDefault="002E1CB6" w:rsidP="002E1CB6">
            <w:pPr>
              <w:pStyle w:val="Prrafodelista"/>
              <w:widowControl w:val="0"/>
              <w:ind w:left="0"/>
              <w:rPr>
                <w:rFonts w:ascii="Tahoma" w:hAnsi="Tahoma" w:cs="Tahoma"/>
                <w:sz w:val="18"/>
                <w:szCs w:val="18"/>
                <w:lang w:val="es-BO" w:eastAsia="es-ES"/>
              </w:rPr>
            </w:pPr>
            <w:r w:rsidRPr="000633BD">
              <w:rPr>
                <w:rFonts w:ascii="Tahoma" w:hAnsi="Tahoma" w:cs="Tahoma"/>
                <w:sz w:val="18"/>
                <w:szCs w:val="18"/>
                <w:lang w:val="es-BO" w:eastAsia="es-ES"/>
              </w:rPr>
              <w:t>Manejo de Herramientas Ofimáticas (Word y Excel)</w:t>
            </w:r>
          </w:p>
          <w:p w:rsidR="002E1CB6" w:rsidRPr="008D47FE" w:rsidRDefault="002E1CB6" w:rsidP="002E1CB6">
            <w:pPr>
              <w:pStyle w:val="Prrafodelista"/>
              <w:widowControl w:val="0"/>
              <w:ind w:left="0"/>
              <w:rPr>
                <w:rFonts w:ascii="Tahoma" w:hAnsi="Tahoma" w:cs="Tahoma"/>
                <w:sz w:val="18"/>
                <w:szCs w:val="18"/>
              </w:rPr>
            </w:pPr>
            <w:r w:rsidRPr="000633BD">
              <w:rPr>
                <w:rFonts w:ascii="Tahoma" w:hAnsi="Tahoma" w:cs="Tahoma"/>
                <w:sz w:val="18"/>
                <w:szCs w:val="18"/>
                <w:lang w:val="es-BO" w:eastAsia="es-ES"/>
              </w:rPr>
              <w:t>(1.5 puntos por curso)</w:t>
            </w:r>
          </w:p>
        </w:tc>
        <w:tc>
          <w:tcPr>
            <w:tcW w:w="1701" w:type="dxa"/>
            <w:tcBorders>
              <w:top w:val="single" w:sz="4" w:space="0" w:color="000000"/>
              <w:left w:val="single" w:sz="8" w:space="0" w:color="000000"/>
              <w:bottom w:val="single" w:sz="8" w:space="0" w:color="000000"/>
              <w:right w:val="single" w:sz="8" w:space="0" w:color="000000"/>
            </w:tcBorders>
            <w:vAlign w:val="center"/>
          </w:tcPr>
          <w:p w:rsidR="002E1CB6" w:rsidRPr="008D47FE" w:rsidRDefault="002E1CB6" w:rsidP="002E1CB6">
            <w:pPr>
              <w:widowControl w:val="0"/>
              <w:contextualSpacing/>
              <w:jc w:val="center"/>
              <w:rPr>
                <w:rFonts w:ascii="Tahoma" w:hAnsi="Tahoma" w:cs="Tahoma"/>
                <w:b/>
                <w:szCs w:val="18"/>
                <w:lang w:val="es-BO"/>
              </w:rPr>
            </w:pPr>
            <w:r>
              <w:rPr>
                <w:rFonts w:ascii="Tahoma" w:hAnsi="Tahoma" w:cs="Tahoma"/>
                <w:b/>
                <w:szCs w:val="18"/>
                <w:lang w:val="es-BO"/>
              </w:rPr>
              <w:t>3</w:t>
            </w:r>
          </w:p>
        </w:tc>
        <w:tc>
          <w:tcPr>
            <w:tcW w:w="2558" w:type="dxa"/>
            <w:tcBorders>
              <w:top w:val="single" w:sz="4" w:space="0" w:color="000000"/>
              <w:left w:val="single" w:sz="4" w:space="0" w:color="000000"/>
              <w:bottom w:val="single" w:sz="4" w:space="0" w:color="000000"/>
              <w:right w:val="single" w:sz="4" w:space="0" w:color="000000"/>
            </w:tcBorders>
          </w:tcPr>
          <w:p w:rsidR="002E1CB6" w:rsidRDefault="002E1CB6" w:rsidP="002E1CB6">
            <w:pPr>
              <w:rPr>
                <w:rFonts w:ascii="Tahoma" w:hAnsi="Tahoma" w:cs="Tahoma"/>
                <w:sz w:val="16"/>
                <w:lang w:val="es-BO"/>
              </w:rPr>
            </w:pPr>
          </w:p>
        </w:tc>
      </w:tr>
      <w:tr w:rsidR="00104D05" w:rsidTr="00104D05">
        <w:trPr>
          <w:trHeight w:val="441"/>
          <w:jc w:val="center"/>
        </w:trPr>
        <w:tc>
          <w:tcPr>
            <w:tcW w:w="1467" w:type="dxa"/>
            <w:vMerge w:val="restart"/>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b/>
                <w:bCs/>
                <w:sz w:val="14"/>
                <w:szCs w:val="14"/>
                <w:lang w:val="es-BO"/>
              </w:rPr>
            </w:pPr>
          </w:p>
          <w:p w:rsidR="00104D05" w:rsidRDefault="00104D05" w:rsidP="00104D05">
            <w:pPr>
              <w:rPr>
                <w:rFonts w:ascii="Tahoma" w:hAnsi="Tahoma" w:cs="Tahoma"/>
                <w:b/>
                <w:bCs/>
                <w:sz w:val="14"/>
                <w:szCs w:val="14"/>
                <w:lang w:val="es-BO"/>
              </w:rPr>
            </w:pPr>
          </w:p>
          <w:p w:rsidR="00104D05" w:rsidRDefault="00104D05" w:rsidP="00104D05">
            <w:pPr>
              <w:rPr>
                <w:rFonts w:ascii="Tahoma" w:hAnsi="Tahoma" w:cs="Tahoma"/>
                <w:b/>
                <w:bCs/>
                <w:sz w:val="14"/>
                <w:szCs w:val="14"/>
                <w:lang w:val="es-BO"/>
              </w:rPr>
            </w:pPr>
            <w:r>
              <w:rPr>
                <w:rFonts w:ascii="Tahoma" w:hAnsi="Tahoma" w:cs="Tahoma"/>
                <w:b/>
                <w:bCs/>
                <w:sz w:val="14"/>
                <w:szCs w:val="14"/>
                <w:lang w:val="es-BO"/>
              </w:rPr>
              <w:t>B. EXPERIENCIA LABORAL</w:t>
            </w: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D05" w:rsidRDefault="0051575C" w:rsidP="00A96091">
            <w:pPr>
              <w:suppressAutoHyphens w:val="0"/>
              <w:rPr>
                <w:rFonts w:ascii="Tahoma" w:hAnsi="Tahoma" w:cs="Tahoma"/>
                <w:color w:val="000000"/>
                <w:szCs w:val="18"/>
              </w:rPr>
            </w:pPr>
            <w:r>
              <w:rPr>
                <w:rFonts w:ascii="Tahoma" w:hAnsi="Tahoma" w:cs="Tahoma"/>
                <w:color w:val="000000"/>
                <w:szCs w:val="18"/>
                <w:lang w:eastAsia="en-US"/>
              </w:rPr>
              <w:t>Experiencia L</w:t>
            </w:r>
            <w:r w:rsidR="00104D05">
              <w:rPr>
                <w:rFonts w:ascii="Tahoma" w:hAnsi="Tahoma" w:cs="Tahoma"/>
                <w:color w:val="000000"/>
                <w:szCs w:val="18"/>
                <w:lang w:eastAsia="en-US"/>
              </w:rPr>
              <w:t>aboral</w:t>
            </w:r>
            <w:r w:rsidR="00A96091">
              <w:rPr>
                <w:rFonts w:ascii="Tahoma" w:hAnsi="Tahoma" w:cs="Tahoma"/>
                <w:color w:val="000000"/>
                <w:szCs w:val="18"/>
                <w:lang w:eastAsia="en-US"/>
              </w:rPr>
              <w:t xml:space="preserve"> en materia tributaria</w:t>
            </w:r>
          </w:p>
        </w:tc>
        <w:tc>
          <w:tcPr>
            <w:tcW w:w="1701" w:type="dxa"/>
            <w:vMerge w:val="restart"/>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b/>
                <w:sz w:val="16"/>
                <w:lang w:val="es-BO"/>
              </w:rPr>
            </w:pPr>
          </w:p>
          <w:p w:rsidR="00104D05" w:rsidRDefault="00104D05" w:rsidP="00104D05">
            <w:pPr>
              <w:rPr>
                <w:rFonts w:ascii="Tahoma" w:hAnsi="Tahoma" w:cs="Tahoma"/>
                <w:b/>
                <w:sz w:val="16"/>
                <w:lang w:val="es-BO"/>
              </w:rPr>
            </w:pPr>
          </w:p>
          <w:p w:rsidR="00104D05" w:rsidRDefault="00104D05" w:rsidP="00104D05">
            <w:pPr>
              <w:rPr>
                <w:rFonts w:ascii="Tahoma" w:hAnsi="Tahoma" w:cs="Tahoma"/>
                <w:b/>
                <w:sz w:val="16"/>
                <w:lang w:val="es-BO"/>
              </w:rPr>
            </w:pPr>
            <w:r>
              <w:rPr>
                <w:rFonts w:ascii="Tahoma" w:hAnsi="Tahoma" w:cs="Tahoma"/>
                <w:b/>
                <w:sz w:val="16"/>
                <w:lang w:val="es-BO"/>
              </w:rPr>
              <w:t xml:space="preserve">               </w:t>
            </w:r>
          </w:p>
          <w:p w:rsidR="00104D05" w:rsidRDefault="00104D05" w:rsidP="00104D05">
            <w:pPr>
              <w:rPr>
                <w:rFonts w:ascii="Tahoma" w:hAnsi="Tahoma" w:cs="Tahoma"/>
                <w:b/>
                <w:sz w:val="16"/>
                <w:lang w:val="es-BO"/>
              </w:rPr>
            </w:pPr>
            <w:r>
              <w:rPr>
                <w:rFonts w:ascii="Tahoma" w:hAnsi="Tahoma" w:cs="Tahoma"/>
                <w:b/>
                <w:sz w:val="16"/>
                <w:lang w:val="es-BO"/>
              </w:rPr>
              <w:t xml:space="preserve">                4</w:t>
            </w:r>
          </w:p>
        </w:tc>
        <w:tc>
          <w:tcPr>
            <w:tcW w:w="2558" w:type="dxa"/>
            <w:vMerge w:val="restart"/>
            <w:tcBorders>
              <w:top w:val="single" w:sz="4" w:space="0" w:color="000000"/>
              <w:left w:val="single" w:sz="4" w:space="0" w:color="000000"/>
              <w:right w:val="single" w:sz="4" w:space="0" w:color="000000"/>
            </w:tcBorders>
          </w:tcPr>
          <w:p w:rsidR="00104D05" w:rsidRDefault="00104D05" w:rsidP="00104D05">
            <w:pPr>
              <w:rPr>
                <w:rFonts w:ascii="Tahoma" w:hAnsi="Tahoma" w:cs="Tahoma"/>
                <w:sz w:val="16"/>
                <w:lang w:val="es-BO"/>
              </w:rPr>
            </w:pPr>
          </w:p>
        </w:tc>
      </w:tr>
      <w:tr w:rsidR="00104D05" w:rsidTr="00104D05">
        <w:trPr>
          <w:trHeight w:val="228"/>
          <w:jc w:val="center"/>
        </w:trPr>
        <w:tc>
          <w:tcPr>
            <w:tcW w:w="1467" w:type="dxa"/>
            <w:vMerge/>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sz w:val="16"/>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D05" w:rsidRDefault="00104D05" w:rsidP="00104D05">
            <w:pPr>
              <w:suppressAutoHyphens w:val="0"/>
              <w:rPr>
                <w:rFonts w:ascii="Tahoma" w:hAnsi="Tahoma" w:cs="Tahoma"/>
                <w:color w:val="000000"/>
                <w:szCs w:val="18"/>
              </w:rPr>
            </w:pPr>
            <w:r>
              <w:rPr>
                <w:rFonts w:ascii="Tahoma" w:hAnsi="Tahoma" w:cs="Tahoma"/>
                <w:color w:val="000000"/>
                <w:szCs w:val="18"/>
                <w:lang w:eastAsia="en-US"/>
              </w:rPr>
              <w:t xml:space="preserve">Mayor a 1 mes hasta 6 meses = </w:t>
            </w:r>
            <w:r>
              <w:rPr>
                <w:rFonts w:ascii="Tahoma" w:hAnsi="Tahoma" w:cs="Tahoma"/>
                <w:bCs/>
                <w:color w:val="000000"/>
                <w:szCs w:val="18"/>
                <w:lang w:eastAsia="en-US"/>
              </w:rPr>
              <w:t>2 puntos</w:t>
            </w:r>
          </w:p>
        </w:tc>
        <w:tc>
          <w:tcPr>
            <w:tcW w:w="1701" w:type="dxa"/>
            <w:vMerge/>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b/>
                <w:sz w:val="16"/>
                <w:lang w:val="es-BO"/>
              </w:rPr>
            </w:pPr>
          </w:p>
        </w:tc>
        <w:tc>
          <w:tcPr>
            <w:tcW w:w="2558" w:type="dxa"/>
            <w:vMerge/>
            <w:tcBorders>
              <w:left w:val="single" w:sz="4" w:space="0" w:color="000000"/>
              <w:right w:val="single" w:sz="4" w:space="0" w:color="000000"/>
            </w:tcBorders>
          </w:tcPr>
          <w:p w:rsidR="00104D05" w:rsidRDefault="00104D05" w:rsidP="00104D05">
            <w:pPr>
              <w:rPr>
                <w:rFonts w:ascii="Tahoma" w:hAnsi="Tahoma" w:cs="Tahoma"/>
                <w:sz w:val="16"/>
                <w:lang w:val="es-BO"/>
              </w:rPr>
            </w:pPr>
          </w:p>
        </w:tc>
      </w:tr>
      <w:tr w:rsidR="00104D05" w:rsidTr="00104D05">
        <w:trPr>
          <w:trHeight w:val="228"/>
          <w:jc w:val="center"/>
        </w:trPr>
        <w:tc>
          <w:tcPr>
            <w:tcW w:w="1467" w:type="dxa"/>
            <w:vMerge/>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sz w:val="16"/>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D05" w:rsidRDefault="00C01CEF" w:rsidP="00104D05">
            <w:pPr>
              <w:suppressAutoHyphens w:val="0"/>
              <w:rPr>
                <w:rFonts w:ascii="Tahoma" w:hAnsi="Tahoma" w:cs="Tahoma"/>
                <w:color w:val="000000"/>
                <w:szCs w:val="18"/>
              </w:rPr>
            </w:pPr>
            <w:r>
              <w:rPr>
                <w:rFonts w:ascii="Tahoma" w:hAnsi="Tahoma" w:cs="Tahoma"/>
                <w:color w:val="000000"/>
                <w:szCs w:val="18"/>
                <w:lang w:eastAsia="en-US"/>
              </w:rPr>
              <w:t>Mayor a 6</w:t>
            </w:r>
            <w:r w:rsidR="00104D05">
              <w:rPr>
                <w:rFonts w:ascii="Tahoma" w:hAnsi="Tahoma" w:cs="Tahoma"/>
                <w:color w:val="000000"/>
                <w:szCs w:val="18"/>
                <w:lang w:eastAsia="en-US"/>
              </w:rPr>
              <w:t xml:space="preserve"> meses hasta 12 meses = </w:t>
            </w:r>
            <w:r w:rsidR="00104D05">
              <w:rPr>
                <w:rFonts w:ascii="Tahoma" w:hAnsi="Tahoma" w:cs="Tahoma"/>
                <w:bCs/>
                <w:color w:val="000000"/>
                <w:szCs w:val="18"/>
                <w:lang w:eastAsia="en-US"/>
              </w:rPr>
              <w:t>3 puntos</w:t>
            </w:r>
          </w:p>
        </w:tc>
        <w:tc>
          <w:tcPr>
            <w:tcW w:w="1701" w:type="dxa"/>
            <w:vMerge/>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b/>
                <w:sz w:val="16"/>
                <w:lang w:val="es-BO"/>
              </w:rPr>
            </w:pPr>
          </w:p>
        </w:tc>
        <w:tc>
          <w:tcPr>
            <w:tcW w:w="2558" w:type="dxa"/>
            <w:vMerge/>
            <w:tcBorders>
              <w:left w:val="single" w:sz="4" w:space="0" w:color="000000"/>
              <w:right w:val="single" w:sz="4" w:space="0" w:color="000000"/>
            </w:tcBorders>
          </w:tcPr>
          <w:p w:rsidR="00104D05" w:rsidRDefault="00104D05" w:rsidP="00104D05">
            <w:pPr>
              <w:rPr>
                <w:rFonts w:ascii="Tahoma" w:hAnsi="Tahoma" w:cs="Tahoma"/>
                <w:sz w:val="16"/>
                <w:lang w:val="es-BO"/>
              </w:rPr>
            </w:pPr>
          </w:p>
        </w:tc>
      </w:tr>
      <w:tr w:rsidR="00104D05" w:rsidTr="00104D05">
        <w:trPr>
          <w:trHeight w:val="243"/>
          <w:jc w:val="center"/>
        </w:trPr>
        <w:tc>
          <w:tcPr>
            <w:tcW w:w="1467" w:type="dxa"/>
            <w:vMerge/>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sz w:val="16"/>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04D05" w:rsidRDefault="00104D05" w:rsidP="00104D05">
            <w:pPr>
              <w:suppressAutoHyphens w:val="0"/>
              <w:rPr>
                <w:rFonts w:ascii="Tahoma" w:hAnsi="Tahoma" w:cs="Tahoma"/>
                <w:color w:val="000000"/>
                <w:szCs w:val="18"/>
              </w:rPr>
            </w:pPr>
            <w:r>
              <w:rPr>
                <w:rFonts w:ascii="Tahoma" w:hAnsi="Tahoma" w:cs="Tahoma"/>
                <w:color w:val="000000"/>
                <w:szCs w:val="18"/>
                <w:lang w:eastAsia="en-US"/>
              </w:rPr>
              <w:t xml:space="preserve">Mayor a 12 meses = </w:t>
            </w:r>
            <w:r>
              <w:rPr>
                <w:rFonts w:ascii="Tahoma" w:hAnsi="Tahoma" w:cs="Tahoma"/>
                <w:bCs/>
                <w:color w:val="000000"/>
                <w:szCs w:val="18"/>
                <w:lang w:eastAsia="en-US"/>
              </w:rPr>
              <w:t>4 puntos</w:t>
            </w:r>
          </w:p>
        </w:tc>
        <w:tc>
          <w:tcPr>
            <w:tcW w:w="1701" w:type="dxa"/>
            <w:vMerge/>
            <w:tcBorders>
              <w:top w:val="single" w:sz="4" w:space="0" w:color="000000"/>
              <w:left w:val="single" w:sz="4" w:space="0" w:color="000000"/>
              <w:bottom w:val="single" w:sz="4" w:space="0" w:color="000000"/>
              <w:right w:val="single" w:sz="4" w:space="0" w:color="000000"/>
            </w:tcBorders>
          </w:tcPr>
          <w:p w:rsidR="00104D05" w:rsidRDefault="00104D05" w:rsidP="00104D05">
            <w:pPr>
              <w:rPr>
                <w:rFonts w:ascii="Tahoma" w:hAnsi="Tahoma" w:cs="Tahoma"/>
                <w:b/>
                <w:sz w:val="16"/>
                <w:lang w:val="es-BO"/>
              </w:rPr>
            </w:pPr>
          </w:p>
        </w:tc>
        <w:tc>
          <w:tcPr>
            <w:tcW w:w="2558" w:type="dxa"/>
            <w:vMerge/>
            <w:tcBorders>
              <w:left w:val="single" w:sz="4" w:space="0" w:color="000000"/>
              <w:bottom w:val="single" w:sz="4" w:space="0" w:color="000000"/>
              <w:right w:val="single" w:sz="4" w:space="0" w:color="000000"/>
            </w:tcBorders>
          </w:tcPr>
          <w:p w:rsidR="00104D05" w:rsidRDefault="00104D05" w:rsidP="00104D05">
            <w:pPr>
              <w:rPr>
                <w:rFonts w:ascii="Tahoma" w:hAnsi="Tahoma" w:cs="Tahoma"/>
                <w:sz w:val="16"/>
                <w:lang w:val="es-BO"/>
              </w:rPr>
            </w:pPr>
          </w:p>
        </w:tc>
      </w:tr>
      <w:tr w:rsidR="00B26AB9" w:rsidTr="00104D05">
        <w:trPr>
          <w:trHeight w:val="1417"/>
          <w:jc w:val="center"/>
        </w:trPr>
        <w:tc>
          <w:tcPr>
            <w:tcW w:w="1467" w:type="dxa"/>
            <w:tcBorders>
              <w:top w:val="single" w:sz="4" w:space="0" w:color="000000"/>
              <w:left w:val="single" w:sz="4" w:space="0" w:color="000000"/>
              <w:bottom w:val="single" w:sz="4" w:space="0" w:color="000000"/>
              <w:right w:val="single" w:sz="4" w:space="0" w:color="000000"/>
            </w:tcBorders>
            <w:vAlign w:val="center"/>
          </w:tcPr>
          <w:p w:rsidR="00B26AB9" w:rsidRDefault="00104D05">
            <w:pPr>
              <w:jc w:val="center"/>
              <w:rPr>
                <w:b/>
                <w:bCs/>
                <w:sz w:val="14"/>
                <w:szCs w:val="14"/>
              </w:rPr>
            </w:pPr>
            <w:r>
              <w:rPr>
                <w:rFonts w:ascii="Tahoma" w:hAnsi="Tahoma" w:cs="Tahoma"/>
                <w:b/>
                <w:bCs/>
                <w:sz w:val="14"/>
                <w:szCs w:val="14"/>
                <w:lang w:val="es-BO"/>
              </w:rPr>
              <w:t>C. ENTREVISTA Y/O EXÀMEN</w:t>
            </w:r>
          </w:p>
          <w:p w:rsidR="00B26AB9" w:rsidRDefault="00B26AB9">
            <w:pPr>
              <w:jc w:val="center"/>
              <w:rPr>
                <w:b/>
                <w:bCs/>
                <w:sz w:val="14"/>
                <w:szCs w:val="14"/>
              </w:rPr>
            </w:pPr>
          </w:p>
          <w:p w:rsidR="00B26AB9" w:rsidRDefault="00B26AB9">
            <w:pPr>
              <w:jc w:val="center"/>
              <w:rPr>
                <w:b/>
                <w:bCs/>
                <w:sz w:val="14"/>
                <w:szCs w:val="14"/>
              </w:rPr>
            </w:pPr>
          </w:p>
          <w:p w:rsidR="00B26AB9" w:rsidRDefault="00B26AB9">
            <w:pPr>
              <w:jc w:val="center"/>
              <w:rPr>
                <w:b/>
                <w:bCs/>
                <w:sz w:val="14"/>
                <w:szCs w:val="14"/>
              </w:rPr>
            </w:pPr>
          </w:p>
        </w:tc>
        <w:tc>
          <w:tcPr>
            <w:tcW w:w="4198" w:type="dxa"/>
            <w:tcBorders>
              <w:top w:val="single" w:sz="4" w:space="0" w:color="000000"/>
              <w:left w:val="single" w:sz="4" w:space="0" w:color="000000"/>
              <w:bottom w:val="single" w:sz="4" w:space="0" w:color="000000"/>
              <w:right w:val="single" w:sz="4" w:space="0" w:color="000000"/>
            </w:tcBorders>
            <w:vAlign w:val="center"/>
          </w:tcPr>
          <w:p w:rsidR="00B26AB9" w:rsidRDefault="00104D05">
            <w:pPr>
              <w:rPr>
                <w:shd w:val="clear" w:color="auto" w:fill="FFFFFF"/>
              </w:rPr>
            </w:pPr>
            <w:r>
              <w:rPr>
                <w:rFonts w:ascii="Tahoma" w:hAnsi="Tahoma" w:cs="Tahoma"/>
                <w:b/>
                <w:sz w:val="16"/>
                <w:shd w:val="clear" w:color="auto" w:fill="FFFFFF"/>
              </w:rPr>
              <w:t xml:space="preserve">Entrevista y/o </w:t>
            </w:r>
            <w:proofErr w:type="spellStart"/>
            <w:r>
              <w:rPr>
                <w:rFonts w:ascii="Tahoma" w:hAnsi="Tahoma" w:cs="Tahoma"/>
                <w:b/>
                <w:sz w:val="16"/>
                <w:shd w:val="clear" w:color="auto" w:fill="FFFFFF"/>
              </w:rPr>
              <w:t>Exámen</w:t>
            </w:r>
            <w:proofErr w:type="spellEnd"/>
            <w:r>
              <w:rPr>
                <w:rFonts w:ascii="Tahoma" w:hAnsi="Tahoma" w:cs="Tahoma"/>
                <w:b/>
                <w:sz w:val="16"/>
                <w:shd w:val="clear" w:color="auto" w:fill="FFFFFF"/>
              </w:rPr>
              <w:t xml:space="preserve"> </w:t>
            </w:r>
            <w:r>
              <w:rPr>
                <w:rFonts w:ascii="Tahoma" w:hAnsi="Tahoma" w:cs="Tahoma"/>
                <w:sz w:val="20"/>
                <w:szCs w:val="20"/>
                <w:shd w:val="clear" w:color="auto" w:fill="FFFFFF"/>
                <w:lang w:val="es-BO"/>
              </w:rPr>
              <w:t>(</w:t>
            </w:r>
            <w:r>
              <w:rPr>
                <w:rFonts w:ascii="Tahoma" w:hAnsi="Tahoma" w:cs="Tahoma"/>
                <w:b/>
                <w:i/>
                <w:sz w:val="16"/>
                <w:shd w:val="clear" w:color="auto" w:fill="FFFFFF"/>
                <w:lang w:val="es-BO"/>
              </w:rPr>
              <w:t>Los candidatos seleccionados serán entrevistados y/o tomarán una prueba de conocimientos, por la Comisión de Calificación en instalaciones de la Gerencia Distrital Yacuiba. previo a la fecha de Adjudicación establecido en el cronograma de pl</w:t>
            </w:r>
            <w:r>
              <w:rPr>
                <w:rFonts w:ascii="Tahoma" w:hAnsi="Tahoma" w:cs="Tahoma"/>
                <w:b/>
                <w:i/>
                <w:sz w:val="16"/>
                <w:lang w:val="es-BO"/>
              </w:rPr>
              <w:t>azos de la convocatoria)</w:t>
            </w:r>
          </w:p>
          <w:p w:rsidR="00B26AB9" w:rsidRDefault="00104D05">
            <w:pPr>
              <w:pStyle w:val="Sinespaciado"/>
            </w:pPr>
            <w:r>
              <w:rPr>
                <w:rFonts w:ascii="Tahoma" w:hAnsi="Tahoma" w:cs="Tahoma"/>
                <w:b/>
                <w:i/>
                <w:sz w:val="16"/>
                <w:szCs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rsidR="00B26AB9" w:rsidRDefault="00104D05">
            <w:pPr>
              <w:jc w:val="center"/>
              <w:rPr>
                <w:rFonts w:ascii="Tahoma" w:hAnsi="Tahoma" w:cs="Tahoma"/>
                <w:b/>
                <w:sz w:val="16"/>
                <w:lang w:val="es-BO"/>
              </w:rPr>
            </w:pPr>
            <w:r>
              <w:rPr>
                <w:rFonts w:ascii="Tahoma" w:hAnsi="Tahoma" w:cs="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rsidR="00104D05" w:rsidRDefault="00104D05">
            <w:pPr>
              <w:rPr>
                <w:rFonts w:ascii="Tahoma" w:hAnsi="Tahoma" w:cs="Tahoma"/>
                <w:b/>
                <w:bCs/>
                <w:color w:val="000000"/>
                <w:szCs w:val="18"/>
              </w:rPr>
            </w:pPr>
          </w:p>
          <w:p w:rsidR="00B26AB9" w:rsidRDefault="00104D05">
            <w:pPr>
              <w:rPr>
                <w:rFonts w:ascii="Tahoma" w:hAnsi="Tahoma" w:cs="Tahoma"/>
                <w:sz w:val="16"/>
                <w:lang w:val="es-BO"/>
              </w:rPr>
            </w:pPr>
            <w:r>
              <w:rPr>
                <w:rFonts w:ascii="Tahoma" w:hAnsi="Tahoma" w:cs="Tahoma"/>
                <w:b/>
                <w:bCs/>
                <w:color w:val="000000"/>
                <w:szCs w:val="18"/>
              </w:rPr>
              <w:t>(MANIFESTAR ACEPTACIÓN EN EL RECUADRO DEL FORMULARIO C-2)</w:t>
            </w:r>
          </w:p>
        </w:tc>
      </w:tr>
    </w:tbl>
    <w:p w:rsidR="00B26AB9" w:rsidRDefault="00B26AB9">
      <w:pPr>
        <w:spacing w:line="200" w:lineRule="exact"/>
        <w:rPr>
          <w:rFonts w:cs="Arial"/>
          <w:b/>
          <w:szCs w:val="18"/>
          <w:lang w:val="es-BO"/>
        </w:rPr>
      </w:pPr>
    </w:p>
    <w:p w:rsidR="00B26AB9" w:rsidRDefault="00104D05">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rsidR="00B26AB9" w:rsidRDefault="00B26AB9">
      <w:pPr>
        <w:ind w:left="142"/>
        <w:rPr>
          <w:rFonts w:ascii="Arial" w:hAnsi="Arial" w:cs="Arial"/>
          <w:lang w:val="es-BO"/>
        </w:rPr>
      </w:pPr>
    </w:p>
    <w:p w:rsidR="00B26AB9" w:rsidRDefault="00104D05">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rsidR="00B26AB9" w:rsidRDefault="00B26AB9">
      <w:pPr>
        <w:ind w:left="426"/>
        <w:rPr>
          <w:rFonts w:ascii="Arial" w:hAnsi="Arial" w:cs="Arial"/>
          <w:lang w:val="es-BO"/>
        </w:rPr>
      </w:pPr>
    </w:p>
    <w:p w:rsidR="00B26AB9" w:rsidRDefault="00104D05">
      <w:pPr>
        <w:ind w:left="426"/>
        <w:rPr>
          <w:rFonts w:ascii="Arial" w:hAnsi="Arial" w:cs="Arial"/>
          <w:lang w:val="es-BO"/>
        </w:rPr>
      </w:pPr>
      <w:r>
        <w:rPr>
          <w:rFonts w:ascii="Arial" w:hAnsi="Arial" w:cs="Arial"/>
          <w:lang w:val="es-BO"/>
        </w:rPr>
        <w:t>(**</w:t>
      </w:r>
      <w:proofErr w:type="gramStart"/>
      <w:r>
        <w:rPr>
          <w:rFonts w:ascii="Arial" w:hAnsi="Arial" w:cs="Arial"/>
          <w:lang w:val="es-BO"/>
        </w:rPr>
        <w:t>*)El</w:t>
      </w:r>
      <w:proofErr w:type="gramEnd"/>
      <w:r>
        <w:rPr>
          <w:rFonts w:ascii="Arial" w:hAnsi="Arial" w:cs="Arial"/>
          <w:lang w:val="es-BO"/>
        </w:rPr>
        <w:t xml:space="preserve"> proponente deberá ofertar condiciones adicionales solicitadas en el presente Formulario.</w:t>
      </w:r>
    </w:p>
    <w:p w:rsidR="00B26AB9" w:rsidRDefault="00B26AB9">
      <w:pPr>
        <w:ind w:left="142"/>
        <w:rPr>
          <w:rFonts w:ascii="Arial" w:hAnsi="Arial" w:cs="Arial"/>
          <w:lang w:val="es-BO"/>
        </w:rPr>
      </w:pPr>
    </w:p>
    <w:p w:rsidR="00B26AB9" w:rsidRDefault="00B26AB9">
      <w:pP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rPr>
          <w:rFonts w:ascii="Arial" w:hAnsi="Arial" w:cs="Arial"/>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0633BD" w:rsidRDefault="000633BD">
      <w:pPr>
        <w:rPr>
          <w:rFonts w:cs="Arial"/>
          <w:b/>
          <w:szCs w:val="18"/>
          <w:lang w:val="es-BO"/>
        </w:rPr>
      </w:pPr>
    </w:p>
    <w:p w:rsidR="00B36398" w:rsidRDefault="00B36398">
      <w:pPr>
        <w:rPr>
          <w:rFonts w:cs="Arial"/>
          <w:b/>
          <w:szCs w:val="18"/>
          <w:lang w:val="es-BO"/>
        </w:rPr>
      </w:pPr>
    </w:p>
    <w:p w:rsidR="00B26AB9" w:rsidRDefault="00104D05">
      <w:pPr>
        <w:jc w:val="center"/>
        <w:rPr>
          <w:rFonts w:cs="Arial"/>
          <w:b/>
          <w:szCs w:val="18"/>
          <w:lang w:val="es-BO"/>
        </w:rPr>
      </w:pPr>
      <w:r>
        <w:rPr>
          <w:rFonts w:cs="Arial"/>
          <w:b/>
          <w:szCs w:val="18"/>
          <w:lang w:val="es-BO"/>
        </w:rPr>
        <w:lastRenderedPageBreak/>
        <w:t>ANEXO 2</w:t>
      </w:r>
    </w:p>
    <w:p w:rsidR="00B26AB9" w:rsidRDefault="00104D05">
      <w:pPr>
        <w:jc w:val="center"/>
        <w:rPr>
          <w:rFonts w:cs="Arial"/>
          <w:b/>
          <w:szCs w:val="18"/>
          <w:lang w:val="es-BO"/>
        </w:rPr>
      </w:pPr>
      <w:r>
        <w:rPr>
          <w:rFonts w:cs="Arial"/>
          <w:b/>
          <w:szCs w:val="18"/>
          <w:lang w:val="es-BO"/>
        </w:rPr>
        <w:t>FORMULARIOS REFERENCIALES DE APOYO</w:t>
      </w:r>
    </w:p>
    <w:p w:rsidR="00B26AB9" w:rsidRDefault="00B26AB9">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B26AB9">
        <w:trPr>
          <w:jc w:val="right"/>
        </w:trPr>
        <w:tc>
          <w:tcPr>
            <w:tcW w:w="8636" w:type="dxa"/>
            <w:tcBorders>
              <w:top w:val="single" w:sz="4" w:space="0" w:color="000000"/>
              <w:left w:val="single" w:sz="4" w:space="0" w:color="000000"/>
              <w:bottom w:val="single" w:sz="4" w:space="0" w:color="000000"/>
              <w:right w:val="single" w:sz="4" w:space="0" w:color="000000"/>
            </w:tcBorders>
          </w:tcPr>
          <w:p w:rsidR="00B26AB9" w:rsidRDefault="00104D05">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rsidR="00B26AB9" w:rsidRDefault="00B26AB9">
      <w:pPr>
        <w:rPr>
          <w:rFonts w:cs="Arial"/>
          <w:szCs w:val="18"/>
          <w:lang w:val="es-BO"/>
        </w:rPr>
      </w:pPr>
    </w:p>
    <w:p w:rsidR="00B26AB9" w:rsidRDefault="00104D05">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rsidR="00B26AB9" w:rsidRDefault="00B26AB9">
      <w:pPr>
        <w:ind w:left="2124" w:hanging="2124"/>
        <w:rPr>
          <w:rFonts w:cs="Arial"/>
          <w:szCs w:val="18"/>
          <w:lang w:val="es-BO"/>
        </w:rPr>
      </w:pPr>
    </w:p>
    <w:p w:rsidR="00B26AB9" w:rsidRDefault="00104D05">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rsidR="00B26AB9" w:rsidRDefault="00B26AB9">
      <w:pPr>
        <w:rPr>
          <w:rFonts w:cs="Arial"/>
          <w:szCs w:val="18"/>
          <w:lang w:val="es-BO"/>
        </w:rPr>
      </w:pPr>
    </w:p>
    <w:p w:rsidR="00B26AB9" w:rsidRDefault="00104D05">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rsidR="00B26AB9" w:rsidRDefault="00B26AB9">
      <w:pPr>
        <w:ind w:left="2124" w:hanging="2124"/>
        <w:rPr>
          <w:rFonts w:cs="Arial"/>
          <w:szCs w:val="18"/>
          <w:lang w:val="es-BO"/>
        </w:rPr>
      </w:pPr>
    </w:p>
    <w:p w:rsidR="00B26AB9" w:rsidRDefault="00104D05">
      <w:pPr>
        <w:ind w:left="2124" w:hanging="2124"/>
        <w:rPr>
          <w:rFonts w:cs="Arial"/>
          <w:szCs w:val="18"/>
          <w:lang w:val="es-BO"/>
        </w:rPr>
      </w:pPr>
      <w:r>
        <w:rPr>
          <w:rFonts w:cs="Arial"/>
          <w:szCs w:val="18"/>
          <w:lang w:val="es-BO"/>
        </w:rPr>
        <w:t>Formulario V-4</w:t>
      </w:r>
      <w:r>
        <w:rPr>
          <w:rFonts w:cs="Arial"/>
          <w:szCs w:val="18"/>
          <w:lang w:val="es-BO"/>
        </w:rPr>
        <w:tab/>
        <w:t>Resumen de la Evaluación Técnica y Económica</w:t>
      </w:r>
    </w:p>
    <w:p w:rsidR="00B26AB9" w:rsidRDefault="00B26AB9">
      <w:pPr>
        <w:ind w:left="2124" w:hanging="2124"/>
        <w:rPr>
          <w:rFonts w:ascii="Arial" w:hAnsi="Arial" w:cs="Arial"/>
          <w:b/>
          <w:lang w:val="es-BO"/>
        </w:rPr>
      </w:pPr>
    </w:p>
    <w:p w:rsidR="00B26AB9" w:rsidRDefault="00B26AB9">
      <w:pPr>
        <w:ind w:left="2124" w:hanging="2124"/>
        <w:rPr>
          <w:rFonts w:ascii="Arial" w:hAnsi="Arial" w:cs="Arial"/>
          <w:b/>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36398" w:rsidRDefault="00B36398">
      <w:pPr>
        <w:jc w:val="center"/>
        <w:rPr>
          <w:rFonts w:cs="Arial"/>
          <w:b/>
          <w:szCs w:val="18"/>
          <w:lang w:val="es-BO"/>
        </w:rPr>
      </w:pPr>
    </w:p>
    <w:p w:rsidR="00B36398" w:rsidRDefault="00B36398">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rPr>
          <w:rFonts w:cs="Arial"/>
          <w:b/>
          <w:szCs w:val="18"/>
          <w:lang w:val="es-BO"/>
        </w:rPr>
      </w:pPr>
    </w:p>
    <w:p w:rsidR="00B36398" w:rsidRDefault="00B36398">
      <w:pPr>
        <w:rPr>
          <w:rFonts w:cs="Arial"/>
          <w:b/>
          <w:szCs w:val="18"/>
          <w:lang w:val="es-BO"/>
        </w:rPr>
      </w:pPr>
    </w:p>
    <w:p w:rsidR="00B26AB9" w:rsidRDefault="00104D05">
      <w:pPr>
        <w:jc w:val="center"/>
        <w:rPr>
          <w:rFonts w:cs="Arial"/>
          <w:b/>
          <w:szCs w:val="18"/>
          <w:lang w:val="es-BO"/>
        </w:rPr>
      </w:pPr>
      <w:bookmarkStart w:id="104" w:name="_Ref341427619"/>
      <w:r>
        <w:rPr>
          <w:rFonts w:cs="Arial"/>
          <w:b/>
          <w:szCs w:val="18"/>
          <w:lang w:val="es-BO"/>
        </w:rPr>
        <w:lastRenderedPageBreak/>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sidR="00A769FE">
        <w:rPr>
          <w:rFonts w:cs="Arial"/>
          <w:b/>
          <w:noProof/>
          <w:szCs w:val="18"/>
          <w:lang w:val="es-BO"/>
        </w:rPr>
        <w:t>1</w:t>
      </w:r>
      <w:r>
        <w:rPr>
          <w:rFonts w:cs="Arial"/>
          <w:b/>
          <w:szCs w:val="18"/>
          <w:lang w:val="es-BO"/>
        </w:rPr>
        <w:fldChar w:fldCharType="end"/>
      </w:r>
      <w:bookmarkEnd w:id="104"/>
    </w:p>
    <w:p w:rsidR="00B26AB9" w:rsidRDefault="00104D05">
      <w:pPr>
        <w:jc w:val="center"/>
        <w:rPr>
          <w:rFonts w:cs="Arial"/>
          <w:b/>
          <w:szCs w:val="18"/>
          <w:lang w:val="es-BO"/>
        </w:rPr>
      </w:pPr>
      <w:r>
        <w:rPr>
          <w:rFonts w:cs="Arial"/>
          <w:b/>
          <w:szCs w:val="18"/>
          <w:lang w:val="es-BO"/>
        </w:rPr>
        <w:t>EVALUACIÓN PRELIMINAR</w:t>
      </w:r>
    </w:p>
    <w:p w:rsidR="00B26AB9" w:rsidRDefault="00B26AB9">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6"/>
        <w:gridCol w:w="204"/>
        <w:gridCol w:w="252"/>
        <w:gridCol w:w="204"/>
        <w:gridCol w:w="33"/>
        <w:gridCol w:w="255"/>
        <w:gridCol w:w="253"/>
        <w:gridCol w:w="245"/>
        <w:gridCol w:w="250"/>
        <w:gridCol w:w="177"/>
        <w:gridCol w:w="64"/>
        <w:gridCol w:w="255"/>
        <w:gridCol w:w="241"/>
        <w:gridCol w:w="249"/>
        <w:gridCol w:w="244"/>
        <w:gridCol w:w="246"/>
        <w:gridCol w:w="83"/>
        <w:gridCol w:w="160"/>
        <w:gridCol w:w="245"/>
        <w:gridCol w:w="242"/>
        <w:gridCol w:w="245"/>
        <w:gridCol w:w="260"/>
        <w:gridCol w:w="238"/>
        <w:gridCol w:w="250"/>
        <w:gridCol w:w="238"/>
        <w:gridCol w:w="263"/>
        <w:gridCol w:w="173"/>
        <w:gridCol w:w="134"/>
        <w:gridCol w:w="76"/>
      </w:tblGrid>
      <w:tr w:rsidR="00B26AB9">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rsidR="00B26AB9" w:rsidRDefault="00104D05">
            <w:pPr>
              <w:jc w:val="center"/>
              <w:rPr>
                <w:rFonts w:ascii="Arial" w:hAnsi="Arial" w:cs="Arial"/>
                <w:b/>
                <w:szCs w:val="18"/>
                <w:lang w:val="es-BO"/>
              </w:rPr>
            </w:pPr>
            <w:r>
              <w:rPr>
                <w:rFonts w:ascii="Arial" w:hAnsi="Arial" w:cs="Arial"/>
                <w:b/>
                <w:szCs w:val="18"/>
                <w:lang w:val="es-BO"/>
              </w:rPr>
              <w:t>DATOS GENERALES DEL PROCESO</w:t>
            </w:r>
          </w:p>
        </w:tc>
      </w:tr>
      <w:tr w:rsidR="00B26AB9">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0" w:type="dxa"/>
            <w:gridSpan w:val="2"/>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1"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2" w:type="dxa"/>
            <w:gridSpan w:val="2"/>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5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2"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0" w:type="dxa"/>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6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239" w:type="dxa"/>
            <w:tcBorders>
              <w:left w:val="single" w:sz="4" w:space="0" w:color="000000"/>
              <w:right w:val="single" w:sz="4"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25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239" w:type="dxa"/>
            <w:tcBorders>
              <w:left w:val="single" w:sz="4" w:space="0" w:color="000000"/>
              <w:right w:val="single" w:sz="4"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26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309" w:type="dxa"/>
            <w:gridSpan w:val="2"/>
            <w:tcBorders>
              <w:left w:val="single" w:sz="4" w:space="0" w:color="000000"/>
              <w:right w:val="single" w:sz="12" w:space="0" w:color="000000"/>
            </w:tcBorders>
            <w:vAlign w:val="center"/>
          </w:tcPr>
          <w:p w:rsidR="00B26AB9" w:rsidRDefault="00B26AB9">
            <w:pPr>
              <w:rPr>
                <w:rFonts w:ascii="Arial" w:hAnsi="Arial" w:cs="Arial"/>
                <w:lang w:val="es-BO"/>
              </w:rPr>
            </w:pPr>
          </w:p>
        </w:tc>
        <w:tc>
          <w:tcPr>
            <w:tcW w:w="12" w:type="dxa"/>
          </w:tcPr>
          <w:p w:rsidR="00B26AB9" w:rsidRDefault="00B26AB9"/>
        </w:tc>
      </w:tr>
      <w:tr w:rsidR="00B26AB9">
        <w:trPr>
          <w:trHeight w:val="58"/>
        </w:trPr>
        <w:tc>
          <w:tcPr>
            <w:tcW w:w="10143" w:type="dxa"/>
            <w:gridSpan w:val="29"/>
            <w:tcBorders>
              <w:left w:val="single" w:sz="12" w:space="0" w:color="000000"/>
              <w:right w:val="single" w:sz="12" w:space="0" w:color="000000"/>
            </w:tcBorders>
            <w:tcMar>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Objeto de la contratación:</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right w:val="single" w:sz="12" w:space="0" w:color="000000"/>
            </w:tcBorders>
            <w:tcMar>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Nombre del Proponente:</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right w:val="single" w:sz="12" w:space="0" w:color="000000"/>
            </w:tcBorders>
            <w:tcMar>
              <w:left w:w="0" w:type="dxa"/>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Propuesta Económica o Presupuesto Fijo determinado por la Entidad:</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rsidR="00B26AB9" w:rsidRDefault="00B26AB9">
            <w:pPr>
              <w:rPr>
                <w:rFonts w:ascii="Arial" w:hAnsi="Arial" w:cs="Arial"/>
                <w:sz w:val="8"/>
                <w:szCs w:val="4"/>
                <w:lang w:val="es-BO"/>
              </w:rPr>
            </w:pPr>
          </w:p>
        </w:tc>
      </w:tr>
      <w:tr w:rsidR="00B26AB9">
        <w:trPr>
          <w:trHeight w:val="293"/>
        </w:trPr>
        <w:tc>
          <w:tcPr>
            <w:tcW w:w="5065"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szCs w:val="18"/>
                <w:lang w:val="es-BO"/>
              </w:rPr>
            </w:pPr>
            <w:r>
              <w:rPr>
                <w:rFonts w:ascii="Arial" w:hAnsi="Arial" w:cs="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Verificación (Acto de Apertura)</w:t>
            </w:r>
          </w:p>
        </w:tc>
        <w:tc>
          <w:tcPr>
            <w:tcW w:w="2471"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Evaluación Preliminar</w:t>
            </w:r>
          </w:p>
          <w:p w:rsidR="00B26AB9" w:rsidRDefault="00104D05">
            <w:pPr>
              <w:jc w:val="center"/>
              <w:rPr>
                <w:rFonts w:ascii="Arial" w:hAnsi="Arial" w:cs="Arial"/>
                <w:b/>
                <w:lang w:val="es-BO"/>
              </w:rPr>
            </w:pPr>
            <w:r>
              <w:rPr>
                <w:rFonts w:ascii="Arial" w:hAnsi="Arial" w:cs="Arial"/>
                <w:b/>
                <w:lang w:val="es-BO"/>
              </w:rPr>
              <w:t>(Sesión Reservada)</w:t>
            </w:r>
          </w:p>
        </w:tc>
      </w:tr>
      <w:tr w:rsidR="00B26AB9">
        <w:trPr>
          <w:trHeight w:val="293"/>
        </w:trPr>
        <w:tc>
          <w:tcPr>
            <w:tcW w:w="5065"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c>
          <w:tcPr>
            <w:tcW w:w="2607"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sz w:val="14"/>
                <w:lang w:val="es-BO"/>
              </w:rPr>
              <w:t>PRESENTÓ</w:t>
            </w:r>
          </w:p>
        </w:tc>
        <w:tc>
          <w:tcPr>
            <w:tcW w:w="2471"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r>
      <w:tr w:rsidR="00B26AB9">
        <w:trPr>
          <w:trHeight w:val="293"/>
        </w:trPr>
        <w:tc>
          <w:tcPr>
            <w:tcW w:w="5065"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c>
          <w:tcPr>
            <w:tcW w:w="1220"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SI</w:t>
            </w:r>
          </w:p>
        </w:tc>
        <w:tc>
          <w:tcPr>
            <w:tcW w:w="1387"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NO</w:t>
            </w:r>
          </w:p>
        </w:tc>
        <w:tc>
          <w:tcPr>
            <w:tcW w:w="1157"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CONTINUA</w:t>
            </w:r>
          </w:p>
        </w:tc>
        <w:tc>
          <w:tcPr>
            <w:tcW w:w="1314"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DESCALIFICA</w:t>
            </w:r>
          </w:p>
        </w:tc>
      </w:tr>
      <w:tr w:rsidR="00B26AB9">
        <w:trPr>
          <w:trHeight w:val="293"/>
        </w:trPr>
        <w:tc>
          <w:tcPr>
            <w:tcW w:w="5065"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rsidR="00B26AB9" w:rsidRDefault="00104D05">
            <w:pPr>
              <w:jc w:val="center"/>
              <w:rPr>
                <w:rFonts w:ascii="Arial" w:hAnsi="Arial" w:cs="Arial"/>
                <w:lang w:val="es-BO"/>
              </w:rPr>
            </w:pPr>
            <w:r>
              <w:rPr>
                <w:rFonts w:ascii="Arial" w:hAnsi="Arial" w:cs="Arial"/>
                <w:b/>
                <w:lang w:val="es-BO"/>
              </w:rPr>
              <w:t>DOCUMENTOS LEGALES Y ADMINISTRATIVOS</w:t>
            </w:r>
          </w:p>
        </w:tc>
        <w:tc>
          <w:tcPr>
            <w:tcW w:w="5078" w:type="dxa"/>
            <w:gridSpan w:val="25"/>
            <w:tcBorders>
              <w:top w:val="single" w:sz="12" w:space="0" w:color="000000"/>
              <w:left w:val="single" w:sz="12" w:space="0" w:color="000000"/>
              <w:bottom w:val="single" w:sz="4" w:space="0" w:color="000000"/>
              <w:right w:val="single" w:sz="12" w:space="0" w:color="000000"/>
            </w:tcBorders>
            <w:shd w:val="clear" w:color="auto" w:fill="DBE5F1"/>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pPr>
              <w:numPr>
                <w:ilvl w:val="0"/>
                <w:numId w:val="24"/>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297"/>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pPr>
              <w:numPr>
                <w:ilvl w:val="0"/>
                <w:numId w:val="24"/>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rsidR="00B26AB9" w:rsidRDefault="00104D05">
            <w:pPr>
              <w:ind w:left="397" w:right="113" w:hanging="283"/>
              <w:jc w:val="center"/>
              <w:rPr>
                <w:rFonts w:ascii="Arial" w:hAnsi="Arial" w:cs="Arial"/>
                <w:b/>
                <w:lang w:val="es-BO"/>
              </w:rPr>
            </w:pPr>
            <w:r>
              <w:rPr>
                <w:rFonts w:ascii="Arial" w:hAnsi="Arial" w:cs="Arial"/>
                <w:b/>
                <w:lang w:val="es-BO"/>
              </w:rPr>
              <w:t>PROPUESTA TÉCNICA</w:t>
            </w:r>
          </w:p>
        </w:tc>
        <w:tc>
          <w:tcPr>
            <w:tcW w:w="5078" w:type="dxa"/>
            <w:gridSpan w:val="25"/>
            <w:tcBorders>
              <w:top w:val="single" w:sz="4" w:space="0" w:color="000000"/>
              <w:left w:val="single" w:sz="12" w:space="0" w:color="000000"/>
              <w:bottom w:val="single" w:sz="4" w:space="0" w:color="000000"/>
              <w:right w:val="single" w:sz="12" w:space="0" w:color="000000"/>
            </w:tcBorders>
            <w:shd w:val="clear" w:color="auto" w:fill="DBE5F1"/>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pPr>
              <w:numPr>
                <w:ilvl w:val="0"/>
                <w:numId w:val="24"/>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pPr>
              <w:numPr>
                <w:ilvl w:val="0"/>
                <w:numId w:val="24"/>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bl>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rsidP="002E1CB6">
      <w:pPr>
        <w:rPr>
          <w:rFonts w:ascii="Arial" w:hAnsi="Arial" w:cs="Arial"/>
          <w:b/>
          <w:lang w:val="es-BO"/>
        </w:rPr>
      </w:pPr>
    </w:p>
    <w:p w:rsidR="002E1CB6" w:rsidRDefault="002E1CB6" w:rsidP="002E1CB6">
      <w:pPr>
        <w:rPr>
          <w:rFonts w:ascii="Arial" w:hAnsi="Arial" w:cs="Arial"/>
          <w:b/>
          <w:lang w:val="es-BO"/>
        </w:rPr>
      </w:pPr>
    </w:p>
    <w:p w:rsidR="002E1CB6" w:rsidRDefault="002E1CB6" w:rsidP="002E1CB6">
      <w:pP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36398" w:rsidRDefault="00B36398">
      <w:pPr>
        <w:jc w:val="center"/>
        <w:rPr>
          <w:rFonts w:ascii="Arial" w:hAnsi="Arial" w:cs="Arial"/>
          <w:b/>
          <w:lang w:val="es-BO"/>
        </w:rPr>
      </w:pPr>
    </w:p>
    <w:p w:rsidR="00B36398" w:rsidRDefault="00B36398">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rPr>
          <w:rFonts w:ascii="Arial" w:hAnsi="Arial" w:cs="Arial"/>
          <w:b/>
          <w:lang w:val="es-BO"/>
        </w:rPr>
      </w:pPr>
    </w:p>
    <w:p w:rsidR="005B30C1" w:rsidRDefault="005B30C1">
      <w:pPr>
        <w:rPr>
          <w:rFonts w:cs="Arial"/>
          <w:b/>
          <w:szCs w:val="18"/>
          <w:lang w:val="es-BO"/>
        </w:rPr>
      </w:pPr>
    </w:p>
    <w:p w:rsidR="00B26AB9" w:rsidRDefault="00104D05">
      <w:pPr>
        <w:jc w:val="center"/>
        <w:rPr>
          <w:rFonts w:cs="Arial"/>
          <w:b/>
          <w:szCs w:val="18"/>
          <w:lang w:val="es-BO"/>
        </w:rPr>
      </w:pPr>
      <w:r>
        <w:rPr>
          <w:rFonts w:cs="Arial"/>
          <w:b/>
          <w:szCs w:val="18"/>
          <w:lang w:val="es-BO"/>
        </w:rPr>
        <w:lastRenderedPageBreak/>
        <w:t>FORMULARIO V-3</w:t>
      </w:r>
    </w:p>
    <w:p w:rsidR="00B26AB9" w:rsidRDefault="00104D05">
      <w:pPr>
        <w:jc w:val="center"/>
        <w:rPr>
          <w:rFonts w:cs="Arial"/>
          <w:b/>
          <w:szCs w:val="18"/>
          <w:lang w:val="es-BO"/>
        </w:rPr>
      </w:pPr>
      <w:r>
        <w:rPr>
          <w:rFonts w:cs="Arial"/>
          <w:b/>
          <w:szCs w:val="18"/>
          <w:lang w:val="es-BO"/>
        </w:rPr>
        <w:t>EVALUACIÓN DE LA PROPUESTA TÉCNICA</w:t>
      </w:r>
    </w:p>
    <w:p w:rsidR="00B26AB9" w:rsidRDefault="00B26AB9">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3"/>
        <w:gridCol w:w="972"/>
        <w:gridCol w:w="992"/>
        <w:gridCol w:w="1127"/>
        <w:gridCol w:w="1101"/>
        <w:gridCol w:w="1006"/>
        <w:gridCol w:w="982"/>
        <w:gridCol w:w="1105"/>
        <w:gridCol w:w="1216"/>
      </w:tblGrid>
      <w:tr w:rsidR="00B26AB9">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B26AB9" w:rsidRDefault="00104D05">
            <w:pPr>
              <w:jc w:val="center"/>
              <w:rPr>
                <w:rFonts w:ascii="Arial" w:hAnsi="Arial" w:cs="Arial"/>
                <w:b/>
                <w:bCs/>
                <w:sz w:val="16"/>
                <w:lang w:val="es-BO" w:eastAsia="es-BO"/>
              </w:rPr>
            </w:pPr>
            <w:r>
              <w:rPr>
                <w:rFonts w:ascii="Arial" w:hAnsi="Arial" w:cs="Arial"/>
                <w:b/>
                <w:bCs/>
                <w:sz w:val="16"/>
                <w:lang w:val="es-BO" w:eastAsia="es-BO"/>
              </w:rPr>
              <w:t>Formación y Experiencia</w:t>
            </w:r>
          </w:p>
        </w:tc>
      </w:tr>
      <w:tr w:rsidR="00B26AB9">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PROPONENTES</w:t>
            </w:r>
          </w:p>
        </w:tc>
      </w:tr>
      <w:tr w:rsidR="00B26AB9">
        <w:trPr>
          <w:trHeight w:val="313"/>
        </w:trPr>
        <w:tc>
          <w:tcPr>
            <w:tcW w:w="142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n</w:t>
            </w:r>
          </w:p>
        </w:tc>
      </w:tr>
      <w:tr w:rsidR="00B26AB9">
        <w:trPr>
          <w:trHeight w:val="298"/>
        </w:trPr>
        <w:tc>
          <w:tcPr>
            <w:tcW w:w="1422" w:type="dxa"/>
            <w:vMerge/>
            <w:tcBorders>
              <w:left w:val="single" w:sz="4" w:space="0" w:color="000000"/>
              <w:bottom w:val="single" w:sz="4" w:space="0" w:color="000000"/>
              <w:right w:val="single" w:sz="4" w:space="0" w:color="000000"/>
            </w:tcBorders>
            <w:shd w:val="clear" w:color="auto" w:fill="DBE5F1" w:themeFill="accent1" w:themeFillTint="33"/>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99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1101"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006"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98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105"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1216"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A. Formación</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B. Cursos</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C. Experiencia General</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D. Experiencia Específica</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rsidR="00B26AB9" w:rsidRDefault="00B26AB9">
      <w:pPr>
        <w:jc w:val="center"/>
        <w:rPr>
          <w:rFonts w:cs="Arial"/>
          <w:b/>
          <w:szCs w:val="18"/>
          <w:lang w:val="es-BO"/>
        </w:rPr>
      </w:pPr>
    </w:p>
    <w:p w:rsidR="00B26AB9" w:rsidRDefault="00B26AB9">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49"/>
        <w:gridCol w:w="1453"/>
        <w:gridCol w:w="1429"/>
        <w:gridCol w:w="1291"/>
        <w:gridCol w:w="1292"/>
      </w:tblGrid>
      <w:tr w:rsidR="00B26AB9">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szCs w:val="4"/>
                <w:lang w:val="es-BO"/>
              </w:rPr>
            </w:pPr>
          </w:p>
          <w:p w:rsidR="00B26AB9" w:rsidRDefault="00104D05">
            <w:pPr>
              <w:jc w:val="center"/>
              <w:rPr>
                <w:rFonts w:ascii="Arial" w:hAnsi="Arial" w:cs="Arial"/>
                <w:b/>
                <w:sz w:val="16"/>
                <w:lang w:val="es-BO"/>
              </w:rPr>
            </w:pPr>
            <w:r>
              <w:rPr>
                <w:rFonts w:ascii="Arial" w:hAnsi="Arial" w:cs="Arial"/>
                <w:b/>
                <w:sz w:val="16"/>
                <w:lang w:val="es-BO"/>
              </w:rPr>
              <w:t>CONDICIONES ADICIONALES Formulario C-2</w:t>
            </w:r>
          </w:p>
          <w:p w:rsidR="00B26AB9" w:rsidRDefault="00104D05">
            <w:pPr>
              <w:jc w:val="center"/>
              <w:rPr>
                <w:rFonts w:ascii="Arial" w:hAnsi="Arial" w:cs="Arial"/>
                <w:b/>
                <w:sz w:val="16"/>
                <w:lang w:val="es-BO"/>
              </w:rPr>
            </w:pPr>
            <w:r>
              <w:rPr>
                <w:rFonts w:ascii="Arial" w:hAnsi="Arial" w:cs="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PROPONENTES</w:t>
            </w:r>
          </w:p>
        </w:tc>
      </w:tr>
      <w:tr w:rsidR="00B26AB9">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n</w:t>
            </w:r>
          </w:p>
        </w:tc>
      </w:tr>
      <w:tr w:rsidR="00B26AB9">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180"/>
              <w:contextualSpacing/>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36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180"/>
              <w:rPr>
                <w:rFonts w:ascii="Arial" w:hAnsi="Arial" w:cs="Arial"/>
                <w:b/>
                <w:sz w:val="16"/>
                <w:szCs w:val="16"/>
                <w:lang w:val="es-BO"/>
              </w:rPr>
            </w:pPr>
            <w:r>
              <w:rPr>
                <w:rFonts w:ascii="Arial" w:hAnsi="Arial" w:cs="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180"/>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36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180"/>
              <w:rPr>
                <w:rFonts w:ascii="Arial" w:hAnsi="Arial" w:cs="Arial"/>
                <w:sz w:val="16"/>
                <w:szCs w:val="16"/>
                <w:lang w:val="es-BO"/>
              </w:rPr>
            </w:pPr>
            <w:r>
              <w:rPr>
                <w:rFonts w:ascii="Arial" w:hAnsi="Arial" w:cs="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180"/>
              <w:rPr>
                <w:rFonts w:ascii="Arial" w:hAnsi="Arial" w:cs="Arial"/>
                <w:b/>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36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i/>
                <w:sz w:val="16"/>
                <w:lang w:val="es-BO"/>
              </w:rPr>
            </w:pPr>
            <w:r>
              <w:rPr>
                <w:rFonts w:ascii="Arial" w:hAnsi="Arial" w:cs="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r>
    </w:tbl>
    <w:p w:rsidR="00B26AB9" w:rsidRDefault="00B26AB9">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2"/>
        <w:gridCol w:w="1460"/>
        <w:gridCol w:w="1460"/>
        <w:gridCol w:w="1338"/>
        <w:gridCol w:w="1460"/>
        <w:gridCol w:w="1340"/>
      </w:tblGrid>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n</w:t>
            </w: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sz w:val="16"/>
                <w:lang w:val="es-BO"/>
              </w:rPr>
            </w:pPr>
            <w:r>
              <w:rPr>
                <w:rFonts w:ascii="Arial" w:hAnsi="Arial" w:cs="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r>
    </w:tbl>
    <w:p w:rsidR="00104D05" w:rsidRDefault="00104D05" w:rsidP="00104D05">
      <w:pPr>
        <w:pStyle w:val="Standard"/>
        <w:jc w:val="both"/>
      </w:pPr>
      <w:r>
        <w:rPr>
          <w:rFonts w:ascii="Tahoma" w:hAnsi="Tahoma"/>
          <w:b/>
          <w:bCs/>
          <w:sz w:val="20"/>
          <w:szCs w:val="20"/>
          <w:shd w:val="clear" w:color="auto" w:fill="FFFFFF"/>
        </w:rPr>
        <w:lastRenderedPageBreak/>
        <w:t>SIN/GDYA/DJCC/CONT/XX/2026</w:t>
      </w:r>
    </w:p>
    <w:p w:rsidR="00104D05" w:rsidRDefault="00104D05" w:rsidP="00104D05">
      <w:pPr>
        <w:pStyle w:val="Standard"/>
        <w:jc w:val="both"/>
        <w:rPr>
          <w:rFonts w:ascii="Tahoma" w:hAnsi="Tahoma"/>
          <w:b/>
          <w:sz w:val="20"/>
          <w:szCs w:val="20"/>
          <w:shd w:val="clear" w:color="auto" w:fill="FFFFFF"/>
        </w:rPr>
      </w:pPr>
    </w:p>
    <w:p w:rsidR="00104D05" w:rsidRDefault="00104D05" w:rsidP="00DA622A">
      <w:pPr>
        <w:pStyle w:val="Standard"/>
        <w:jc w:val="center"/>
      </w:pPr>
      <w:r>
        <w:rPr>
          <w:rFonts w:ascii="Tahoma" w:hAnsi="Tahoma"/>
          <w:b/>
          <w:sz w:val="20"/>
          <w:szCs w:val="20"/>
          <w:u w:val="single"/>
          <w:shd w:val="clear" w:color="auto" w:fill="FFFFFF"/>
        </w:rPr>
        <w:t>CONTRATO ADMINISTRATIVO PARA LA PRESTACIÓN DE SERVICIOS DE CONSULTORÍA INDIVIDUAL DE LÍNEA, “</w:t>
      </w:r>
      <w:proofErr w:type="spellStart"/>
      <w:r>
        <w:rPr>
          <w:rFonts w:ascii="Tahoma" w:hAnsi="Tahoma"/>
          <w:b/>
          <w:sz w:val="20"/>
          <w:szCs w:val="20"/>
          <w:u w:val="single"/>
          <w:shd w:val="clear" w:color="auto" w:fill="FFFFFF"/>
        </w:rPr>
        <w:t>xxxxxx</w:t>
      </w:r>
      <w:proofErr w:type="spellEnd"/>
      <w:r>
        <w:rPr>
          <w:rFonts w:ascii="Tahoma" w:hAnsi="Tahoma"/>
          <w:b/>
          <w:sz w:val="20"/>
          <w:szCs w:val="20"/>
          <w:u w:val="single"/>
          <w:shd w:val="clear" w:color="auto" w:fill="FFFFFF"/>
        </w:rPr>
        <w:t>”, CUCE: 26-0035-01-xxxx-1-1,</w:t>
      </w:r>
    </w:p>
    <w:p w:rsidR="00104D05" w:rsidRDefault="00104D05" w:rsidP="00DA622A">
      <w:pPr>
        <w:pStyle w:val="Standard"/>
        <w:jc w:val="center"/>
      </w:pPr>
      <w:r>
        <w:rPr>
          <w:rFonts w:ascii="Tahoma" w:hAnsi="Tahoma"/>
          <w:b/>
          <w:sz w:val="20"/>
          <w:szCs w:val="20"/>
          <w:u w:val="single"/>
          <w:shd w:val="clear" w:color="auto" w:fill="FFFFFF"/>
        </w:rPr>
        <w:t>CÓDIGO INTERNO ANPE xxx Nº x/2026</w:t>
      </w:r>
    </w:p>
    <w:p w:rsidR="00104D05" w:rsidRPr="00F42C0F" w:rsidRDefault="00104D05" w:rsidP="00DA622A">
      <w:pPr>
        <w:pStyle w:val="Standard"/>
        <w:jc w:val="center"/>
        <w:rPr>
          <w:rFonts w:ascii="Tahoma" w:hAnsi="Tahoma"/>
          <w:b/>
          <w:sz w:val="12"/>
          <w:szCs w:val="12"/>
          <w:shd w:val="clear" w:color="auto" w:fill="FFFFFF"/>
        </w:rPr>
      </w:pPr>
      <w:r w:rsidRPr="00F42C0F">
        <w:rPr>
          <w:rFonts w:ascii="Tahoma" w:hAnsi="Tahoma"/>
          <w:b/>
          <w:sz w:val="12"/>
          <w:szCs w:val="12"/>
          <w:shd w:val="clear" w:color="auto" w:fill="FFFFFF"/>
        </w:rPr>
        <w:t>R-0048-01</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w:t>
      </w:r>
      <w:r>
        <w:rPr>
          <w:rFonts w:ascii="Tahoma" w:hAnsi="Tahoma"/>
          <w:b/>
          <w:bCs/>
          <w:sz w:val="20"/>
          <w:szCs w:val="20"/>
          <w:shd w:val="clear" w:color="auto" w:fill="FFFFFF"/>
        </w:rPr>
        <w:t>Á</w:t>
      </w:r>
      <w:r>
        <w:rPr>
          <w:rFonts w:ascii="Tahoma" w:hAnsi="Tahoma"/>
          <w:b/>
          <w:sz w:val="20"/>
          <w:szCs w:val="20"/>
          <w:shd w:val="clear" w:color="auto" w:fill="FFFFFF"/>
        </w:rPr>
        <w:t xml:space="preserve">USULA </w:t>
      </w:r>
      <w:proofErr w:type="gramStart"/>
      <w:r>
        <w:rPr>
          <w:rFonts w:ascii="Tahoma" w:hAnsi="Tahoma"/>
          <w:b/>
          <w:sz w:val="20"/>
          <w:szCs w:val="20"/>
          <w:shd w:val="clear" w:color="auto" w:fill="FFFFFF"/>
        </w:rPr>
        <w:t>PRIMERA.-</w:t>
      </w:r>
      <w:proofErr w:type="gramEnd"/>
      <w:r>
        <w:rPr>
          <w:rFonts w:ascii="Tahoma" w:hAnsi="Tahoma"/>
          <w:b/>
          <w:sz w:val="20"/>
          <w:szCs w:val="20"/>
          <w:shd w:val="clear" w:color="auto" w:fill="FFFFFF"/>
        </w:rPr>
        <w:t xml:space="preserve"> (DE LAS PARTES).</w:t>
      </w:r>
      <w:r>
        <w:rPr>
          <w:rFonts w:ascii="Tahoma" w:hAnsi="Tahoma"/>
          <w:sz w:val="20"/>
          <w:szCs w:val="20"/>
          <w:shd w:val="clear" w:color="auto" w:fill="FFFFFF"/>
        </w:rPr>
        <w:t xml:space="preserve"> Las partes </w:t>
      </w:r>
      <w:r>
        <w:rPr>
          <w:rFonts w:ascii="Tahoma" w:hAnsi="Tahoma"/>
          <w:b/>
          <w:sz w:val="20"/>
          <w:szCs w:val="20"/>
          <w:shd w:val="clear" w:color="auto" w:fill="FFFFFF"/>
        </w:rPr>
        <w:t>CONTRATANTES</w:t>
      </w:r>
      <w:r>
        <w:rPr>
          <w:rFonts w:ascii="Tahoma" w:hAnsi="Tahoma"/>
          <w:sz w:val="20"/>
          <w:szCs w:val="20"/>
          <w:shd w:val="clear" w:color="auto" w:fill="FFFFFF"/>
        </w:rPr>
        <w:t xml:space="preserve"> son:</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Prrafodelista"/>
        <w:numPr>
          <w:ilvl w:val="1"/>
          <w:numId w:val="40"/>
        </w:numPr>
        <w:spacing w:after="200"/>
        <w:ind w:left="425" w:right="-96" w:hanging="425"/>
        <w:textAlignment w:val="baseline"/>
      </w:pPr>
      <w:r>
        <w:rPr>
          <w:rFonts w:ascii="Tahoma" w:hAnsi="Tahoma" w:cs="Tahoma"/>
          <w:shd w:val="clear" w:color="auto" w:fill="FFFFFF"/>
        </w:rPr>
        <w:t xml:space="preserve">El </w:t>
      </w:r>
      <w:r>
        <w:rPr>
          <w:rFonts w:ascii="Tahoma" w:hAnsi="Tahoma" w:cs="Tahoma"/>
          <w:b/>
          <w:shd w:val="clear" w:color="auto" w:fill="FFFFFF"/>
        </w:rPr>
        <w:t>SERVICIO DE IMPUESTOS NACIONALES</w:t>
      </w:r>
      <w:r>
        <w:rPr>
          <w:rFonts w:ascii="Tahoma" w:hAnsi="Tahoma" w:cs="Tahoma"/>
          <w:shd w:val="clear" w:color="auto" w:fill="FFFFFF"/>
        </w:rPr>
        <w:t xml:space="preserve">, con NIT N° 1003579028, con domicilio ubicado sobre la _______de la ciudad de ________, representado legalmente por la </w:t>
      </w:r>
      <w:r>
        <w:rPr>
          <w:rFonts w:ascii="Tahoma" w:hAnsi="Tahoma" w:cs="Tahoma"/>
          <w:b/>
          <w:shd w:val="clear" w:color="auto" w:fill="FFFFFF"/>
        </w:rPr>
        <w:t>Lic. ____________</w:t>
      </w:r>
      <w:r>
        <w:rPr>
          <w:rFonts w:ascii="Tahoma" w:hAnsi="Tahoma" w:cs="Tahoma"/>
          <w:shd w:val="clear" w:color="auto" w:fill="FFFFFF"/>
        </w:rPr>
        <w:t>, con C.I. N.º _____, en su calidad de ___________</w:t>
      </w:r>
      <w:r>
        <w:rPr>
          <w:rFonts w:ascii="Tahoma" w:hAnsi="Tahoma" w:cs="Tahoma"/>
          <w:b/>
          <w:bCs/>
          <w:shd w:val="clear" w:color="auto" w:fill="FFFFFF"/>
        </w:rPr>
        <w:t>(Detallar el cargo del Gerente o Jefe de Departamento)</w:t>
      </w:r>
      <w:r>
        <w:rPr>
          <w:rFonts w:ascii="Tahoma" w:hAnsi="Tahoma" w:cs="Tahoma"/>
          <w:shd w:val="clear" w:color="auto" w:fill="FFFFFF"/>
        </w:rPr>
        <w:t xml:space="preserve">, designado mediante Memorándum Nº </w:t>
      </w:r>
      <w:r>
        <w:rPr>
          <w:rFonts w:ascii="Tahoma" w:hAnsi="Tahoma" w:cs="Tahoma"/>
          <w:color w:val="000000"/>
          <w:shd w:val="clear" w:color="auto" w:fill="FFFFFF"/>
        </w:rPr>
        <w:t>_____</w:t>
      </w:r>
      <w:r>
        <w:rPr>
          <w:rFonts w:ascii="Tahoma" w:hAnsi="Tahoma" w:cs="Tahoma"/>
          <w:shd w:val="clear" w:color="auto" w:fill="FFFFFF"/>
        </w:rPr>
        <w:t xml:space="preserve"> de ____ </w:t>
      </w:r>
      <w:proofErr w:type="spellStart"/>
      <w:r>
        <w:rPr>
          <w:rFonts w:ascii="Tahoma" w:hAnsi="Tahoma" w:cs="Tahoma"/>
          <w:shd w:val="clear" w:color="auto" w:fill="FFFFFF"/>
        </w:rPr>
        <w:t>de</w:t>
      </w:r>
      <w:proofErr w:type="spellEnd"/>
      <w:r>
        <w:rPr>
          <w:rFonts w:ascii="Tahoma" w:hAnsi="Tahoma" w:cs="Tahoma"/>
          <w:shd w:val="clear" w:color="auto" w:fill="FFFFFF"/>
        </w:rPr>
        <w:t xml:space="preserve"> _____ </w:t>
      </w:r>
      <w:proofErr w:type="spellStart"/>
      <w:r>
        <w:rPr>
          <w:rFonts w:ascii="Tahoma" w:hAnsi="Tahoma" w:cs="Tahoma"/>
        </w:rPr>
        <w:t>de</w:t>
      </w:r>
      <w:proofErr w:type="spellEnd"/>
      <w:r>
        <w:rPr>
          <w:rFonts w:ascii="Tahoma" w:hAnsi="Tahoma" w:cs="Tahoma"/>
        </w:rPr>
        <w:t xml:space="preserve"> </w:t>
      </w:r>
      <w:r>
        <w:rPr>
          <w:rFonts w:ascii="Tahoma" w:hAnsi="Tahoma" w:cs="Tahoma"/>
        </w:rPr>
        <w:softHyphen/>
      </w:r>
      <w:r>
        <w:rPr>
          <w:rFonts w:ascii="Tahoma" w:hAnsi="Tahoma" w:cs="Tahoma"/>
        </w:rPr>
        <w:softHyphen/>
        <w:t>_______</w:t>
      </w:r>
      <w:r>
        <w:rPr>
          <w:rFonts w:ascii="Tahoma" w:hAnsi="Tahoma" w:cs="Tahoma"/>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cs="Tahoma"/>
          <w:b/>
          <w:shd w:val="clear" w:color="auto" w:fill="FFFFFF"/>
        </w:rPr>
        <w:t xml:space="preserve">ENTIDAD </w:t>
      </w:r>
      <w:r>
        <w:rPr>
          <w:rFonts w:ascii="Tahoma" w:hAnsi="Tahoma" w:cs="Tahoma"/>
          <w:shd w:val="clear" w:color="auto" w:fill="FFFFFF"/>
        </w:rPr>
        <w:t xml:space="preserve">y de la otra parte;  </w:t>
      </w:r>
    </w:p>
    <w:p w:rsidR="00104D05" w:rsidRDefault="00104D05" w:rsidP="0036029F">
      <w:pPr>
        <w:pStyle w:val="Standard"/>
        <w:numPr>
          <w:ilvl w:val="1"/>
          <w:numId w:val="41"/>
        </w:numPr>
        <w:ind w:left="426" w:hanging="426"/>
        <w:jc w:val="both"/>
      </w:pPr>
      <w:r>
        <w:rPr>
          <w:rFonts w:ascii="Tahoma" w:hAnsi="Tahoma"/>
          <w:sz w:val="20"/>
          <w:szCs w:val="20"/>
          <w:shd w:val="clear" w:color="auto" w:fill="FFFFFF"/>
          <w:lang w:eastAsia="en-US"/>
        </w:rPr>
        <w:t>El Sr.</w:t>
      </w:r>
      <w:r>
        <w:rPr>
          <w:rFonts w:ascii="Tahoma" w:hAnsi="Tahoma"/>
          <w:b/>
          <w:bCs/>
          <w:sz w:val="20"/>
          <w:szCs w:val="20"/>
          <w:shd w:val="clear" w:color="auto" w:fill="FFFFFF"/>
          <w:lang w:eastAsia="en-US"/>
        </w:rPr>
        <w:t xml:space="preserve"> __________</w:t>
      </w:r>
      <w:r>
        <w:rPr>
          <w:rFonts w:ascii="Tahoma" w:hAnsi="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color="auto" w:fill="FFFFFF"/>
          <w:lang w:eastAsia="en-US"/>
        </w:rPr>
        <w:t>CONSULTOR (A)</w:t>
      </w:r>
      <w:r>
        <w:rPr>
          <w:rFonts w:ascii="Tahoma" w:hAnsi="Tahoma"/>
          <w:sz w:val="20"/>
          <w:szCs w:val="20"/>
          <w:shd w:val="clear" w:color="auto" w:fill="FFFFFF"/>
          <w:lang w:eastAsia="en-US"/>
        </w:rPr>
        <w:t>; quienes celebran y suscriben el presente Contrato Administrativo, de acuerdo a los siguientes términos y condiciones:</w:t>
      </w:r>
    </w:p>
    <w:p w:rsidR="00104D05" w:rsidRDefault="00104D05" w:rsidP="00104D05">
      <w:pPr>
        <w:pStyle w:val="Standard"/>
        <w:jc w:val="both"/>
        <w:rPr>
          <w:rFonts w:ascii="Tahoma" w:hAnsi="Tahoma"/>
          <w:b/>
          <w:bCs/>
          <w:sz w:val="20"/>
          <w:szCs w:val="20"/>
          <w:u w:val="single"/>
          <w:shd w:val="clear" w:color="auto" w:fill="FFFFFF"/>
        </w:rPr>
      </w:pPr>
    </w:p>
    <w:p w:rsidR="00104D05" w:rsidRDefault="00104D05" w:rsidP="00104D05">
      <w:pPr>
        <w:pStyle w:val="Standard"/>
        <w:spacing w:after="160"/>
        <w:jc w:val="both"/>
      </w:pPr>
      <w:r>
        <w:rPr>
          <w:rFonts w:ascii="Tahoma" w:hAnsi="Tahoma"/>
          <w:b/>
          <w:bCs/>
          <w:sz w:val="20"/>
          <w:szCs w:val="20"/>
          <w:shd w:val="clear" w:color="auto" w:fill="FFFFFF"/>
        </w:rPr>
        <w:t xml:space="preserve">CLÁUSULA </w:t>
      </w:r>
      <w:proofErr w:type="gramStart"/>
      <w:r>
        <w:rPr>
          <w:rFonts w:ascii="Tahoma" w:hAnsi="Tahoma"/>
          <w:b/>
          <w:bCs/>
          <w:sz w:val="20"/>
          <w:szCs w:val="20"/>
          <w:shd w:val="clear" w:color="auto" w:fill="FFFFFF"/>
        </w:rPr>
        <w:t>SEGUNDA.-</w:t>
      </w:r>
      <w:proofErr w:type="gramEnd"/>
      <w:r>
        <w:rPr>
          <w:rFonts w:ascii="Tahoma" w:hAnsi="Tahoma"/>
          <w:b/>
          <w:bCs/>
          <w:sz w:val="20"/>
          <w:szCs w:val="20"/>
          <w:shd w:val="clear" w:color="auto" w:fill="FFFFFF"/>
        </w:rPr>
        <w:t xml:space="preserve"> (ANTECEDENTES). </w:t>
      </w:r>
      <w:r>
        <w:rPr>
          <w:rFonts w:ascii="Tahoma" w:hAnsi="Tahoma"/>
          <w:sz w:val="20"/>
          <w:szCs w:val="20"/>
          <w:shd w:val="clear" w:color="auto" w:fill="FFFFFF"/>
        </w:rPr>
        <w:t xml:space="preserve">La </w:t>
      </w:r>
      <w:r>
        <w:rPr>
          <w:rFonts w:ascii="Tahoma" w:hAnsi="Tahoma"/>
          <w:b/>
          <w:bCs/>
          <w:sz w:val="20"/>
          <w:szCs w:val="20"/>
          <w:shd w:val="clear" w:color="auto" w:fill="FFFFFF"/>
        </w:rPr>
        <w:t>ENTIDAD</w:t>
      </w:r>
      <w:r>
        <w:rPr>
          <w:rFonts w:ascii="Tahoma" w:hAnsi="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b/>
          <w:bCs/>
          <w:sz w:val="20"/>
          <w:szCs w:val="20"/>
          <w:shd w:val="clear" w:color="auto" w:fill="FFFFFF"/>
        </w:rPr>
        <w:t>ANPE</w:t>
      </w:r>
      <w:r>
        <w:rPr>
          <w:rFonts w:ascii="Tahoma" w:hAnsi="Tahoma"/>
          <w:sz w:val="20"/>
          <w:szCs w:val="20"/>
          <w:shd w:val="clear" w:color="auto" w:fill="FFFFFF"/>
        </w:rPr>
        <w:t xml:space="preserve"> </w:t>
      </w:r>
      <w:r>
        <w:rPr>
          <w:rFonts w:ascii="Tahoma" w:hAnsi="Tahoma"/>
          <w:b/>
          <w:bCs/>
          <w:sz w:val="20"/>
          <w:szCs w:val="20"/>
          <w:shd w:val="clear" w:color="auto" w:fill="FFFFFF"/>
        </w:rPr>
        <w:t>____ Nº ____(Detallar el código de contratación)</w:t>
      </w:r>
      <w:r>
        <w:rPr>
          <w:rFonts w:ascii="Tahoma" w:hAnsi="Tahoma"/>
          <w:b/>
          <w:sz w:val="20"/>
          <w:szCs w:val="20"/>
          <w:shd w:val="clear" w:color="auto" w:fill="FFFFFF"/>
        </w:rPr>
        <w:t>/2026</w:t>
      </w:r>
      <w:r>
        <w:rPr>
          <w:rFonts w:ascii="Tahoma" w:hAnsi="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color="auto" w:fill="FFFFFF"/>
        </w:rPr>
        <w:t>“__________” (Detallar el objeto de contratación)</w:t>
      </w:r>
      <w:r>
        <w:rPr>
          <w:rFonts w:ascii="Tahoma" w:hAnsi="Tahoma"/>
          <w:sz w:val="20"/>
          <w:szCs w:val="20"/>
          <w:shd w:val="clear" w:color="auto" w:fill="FFFFFF"/>
        </w:rPr>
        <w:t>, convocó en fecha _____________</w:t>
      </w:r>
      <w:r>
        <w:rPr>
          <w:rFonts w:ascii="Tahoma" w:hAnsi="Tahoma"/>
          <w:sz w:val="20"/>
          <w:szCs w:val="20"/>
        </w:rPr>
        <w:t xml:space="preserve"> de 2026</w:t>
      </w:r>
      <w:r>
        <w:rPr>
          <w:rFonts w:ascii="Tahoma" w:hAnsi="Tahoma"/>
          <w:sz w:val="20"/>
          <w:szCs w:val="20"/>
          <w:shd w:val="clear" w:color="auto" w:fill="FFFFFF"/>
        </w:rPr>
        <w:t xml:space="preserve"> a personas naturales con capacidad para contratar con el Estado, a participar del proceso con </w:t>
      </w:r>
      <w:r>
        <w:rPr>
          <w:rFonts w:ascii="Tahoma" w:hAnsi="Tahoma"/>
          <w:b/>
          <w:bCs/>
          <w:sz w:val="20"/>
          <w:szCs w:val="20"/>
          <w:shd w:val="clear" w:color="auto" w:fill="FFFFFF"/>
        </w:rPr>
        <w:t>CUCE: 26-0035-01-______-1-1</w:t>
      </w:r>
      <w:r>
        <w:rPr>
          <w:rFonts w:ascii="Tahoma" w:hAnsi="Tahoma"/>
          <w:sz w:val="20"/>
          <w:szCs w:val="20"/>
          <w:shd w:val="clear" w:color="auto" w:fill="FFFFFF"/>
        </w:rPr>
        <w:t xml:space="preserve">  y 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 xml:space="preserve">, 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rsidR="00104D05" w:rsidRDefault="00104D05" w:rsidP="00104D05">
      <w:pPr>
        <w:pStyle w:val="Standard"/>
        <w:jc w:val="both"/>
      </w:pPr>
      <w:r>
        <w:rPr>
          <w:rFonts w:ascii="Tahoma" w:hAnsi="Tahoma"/>
          <w:sz w:val="20"/>
          <w:szCs w:val="20"/>
          <w:shd w:val="clear" w:color="auto" w:fill="FFFFFF"/>
        </w:rPr>
        <w:t>Concluido el proceso de calificación, el ________________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color="auto" w:fill="FFFFFF"/>
        </w:rPr>
        <w:t xml:space="preserve">: _______/2026 </w:t>
      </w:r>
      <w:r>
        <w:rPr>
          <w:rFonts w:ascii="Tahoma" w:hAnsi="Tahoma"/>
          <w:sz w:val="20"/>
          <w:szCs w:val="20"/>
          <w:shd w:val="clear" w:color="auto" w:fill="FFFFFF"/>
        </w:rPr>
        <w:t xml:space="preserve">de fecha ____de _____ </w:t>
      </w:r>
      <w:proofErr w:type="spellStart"/>
      <w:r>
        <w:rPr>
          <w:rFonts w:ascii="Tahoma" w:hAnsi="Tahoma"/>
          <w:sz w:val="20"/>
          <w:szCs w:val="20"/>
          <w:shd w:val="clear" w:color="auto" w:fill="FFFFFF"/>
        </w:rPr>
        <w:t>de</w:t>
      </w:r>
      <w:proofErr w:type="spellEnd"/>
      <w:r>
        <w:rPr>
          <w:rFonts w:ascii="Tahoma" w:hAnsi="Tahoma"/>
          <w:sz w:val="20"/>
          <w:szCs w:val="20"/>
          <w:shd w:val="clear" w:color="auto" w:fill="FFFFFF"/>
        </w:rPr>
        <w:t xml:space="preserve"> 2026, emite nota de Adjudicación y Solicitud de Presentación de Documentos CITE: -_______ de fecha ___ de _____ </w:t>
      </w:r>
      <w:proofErr w:type="spellStart"/>
      <w:r>
        <w:rPr>
          <w:rFonts w:ascii="Tahoma" w:hAnsi="Tahoma"/>
          <w:sz w:val="20"/>
          <w:szCs w:val="20"/>
          <w:shd w:val="clear" w:color="auto" w:fill="FFFFFF"/>
        </w:rPr>
        <w:t>de</w:t>
      </w:r>
      <w:proofErr w:type="spellEnd"/>
      <w:r>
        <w:rPr>
          <w:rFonts w:ascii="Tahoma" w:hAnsi="Tahoma"/>
          <w:sz w:val="20"/>
          <w:szCs w:val="20"/>
          <w:shd w:val="clear" w:color="auto" w:fill="FFFFFF"/>
        </w:rPr>
        <w:t xml:space="preserve"> 2026, mediante la cual resuelve adjudicar el Proceso de Contratación </w:t>
      </w:r>
      <w:r>
        <w:rPr>
          <w:rFonts w:ascii="Tahoma" w:hAnsi="Tahoma"/>
          <w:b/>
          <w:bCs/>
          <w:sz w:val="20"/>
          <w:szCs w:val="20"/>
          <w:shd w:val="clear" w:color="auto" w:fill="FFFFFF"/>
        </w:rPr>
        <w:t>ANPE ____ (Detallar el código de contratación) N.º ___</w:t>
      </w:r>
      <w:r>
        <w:rPr>
          <w:rFonts w:ascii="Tahoma" w:hAnsi="Tahoma"/>
          <w:b/>
          <w:sz w:val="20"/>
          <w:szCs w:val="20"/>
          <w:shd w:val="clear" w:color="auto" w:fill="FFFFFF"/>
        </w:rPr>
        <w:t xml:space="preserve">/2026 </w:t>
      </w:r>
      <w:r>
        <w:rPr>
          <w:rFonts w:ascii="Tahoma" w:hAnsi="Tahoma"/>
          <w:b/>
          <w:bCs/>
          <w:sz w:val="20"/>
          <w:szCs w:val="20"/>
          <w:shd w:val="clear" w:color="auto" w:fill="FFFFFF"/>
        </w:rPr>
        <w:t>“_________”(Detallar el objeto de contratación)</w:t>
      </w:r>
      <w:r>
        <w:rPr>
          <w:rFonts w:ascii="Tahoma" w:hAnsi="Tahoma"/>
          <w:sz w:val="20"/>
          <w:szCs w:val="20"/>
          <w:shd w:val="clear" w:color="auto" w:fill="FFFFFF"/>
        </w:rPr>
        <w:t>, al cumplir su propuesta con todos los requisitos establecidos en el DBC.</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TERCERA.-</w:t>
      </w:r>
      <w:proofErr w:type="gramEnd"/>
      <w:r>
        <w:rPr>
          <w:rFonts w:ascii="Tahoma" w:hAnsi="Tahoma"/>
          <w:b/>
          <w:sz w:val="20"/>
          <w:szCs w:val="20"/>
          <w:shd w:val="clear" w:color="auto" w:fill="FFFFFF"/>
        </w:rPr>
        <w:t xml:space="preserve"> (LEGISLACIÓN APLICABLE). </w:t>
      </w:r>
      <w:r>
        <w:rPr>
          <w:rFonts w:ascii="Tahoma" w:hAnsi="Tahoma"/>
          <w:sz w:val="20"/>
          <w:szCs w:val="20"/>
          <w:shd w:val="clear" w:color="auto" w:fill="FFFFFF"/>
        </w:rPr>
        <w:t>El presente Contrato se celebra al amparo de las siguientes disposiciones:</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1"/>
          <w:numId w:val="30"/>
        </w:numPr>
        <w:ind w:left="851" w:hanging="851"/>
        <w:jc w:val="both"/>
      </w:pPr>
      <w:r>
        <w:rPr>
          <w:rFonts w:ascii="Tahoma" w:hAnsi="Tahoma"/>
          <w:sz w:val="20"/>
          <w:szCs w:val="20"/>
          <w:shd w:val="clear" w:color="auto" w:fill="FFFFFF"/>
          <w:lang w:eastAsia="en-US"/>
        </w:rPr>
        <w:t>Constitución Política del Estado.</w:t>
      </w:r>
    </w:p>
    <w:p w:rsidR="00104D05" w:rsidRDefault="00104D05" w:rsidP="0036029F">
      <w:pPr>
        <w:pStyle w:val="Standard"/>
        <w:numPr>
          <w:ilvl w:val="1"/>
          <w:numId w:val="30"/>
        </w:numPr>
        <w:ind w:left="851" w:hanging="851"/>
        <w:jc w:val="both"/>
        <w:rPr>
          <w:rFonts w:ascii="Tahoma" w:hAnsi="Tahoma"/>
          <w:sz w:val="20"/>
          <w:szCs w:val="20"/>
          <w:shd w:val="clear" w:color="auto" w:fill="FFFFFF"/>
          <w:lang w:eastAsia="en-US"/>
        </w:rPr>
      </w:pPr>
      <w:proofErr w:type="gramStart"/>
      <w:r>
        <w:rPr>
          <w:rFonts w:ascii="Tahoma" w:hAnsi="Tahoma"/>
          <w:sz w:val="20"/>
          <w:szCs w:val="20"/>
          <w:shd w:val="clear" w:color="auto" w:fill="FFFFFF"/>
          <w:lang w:eastAsia="en-US"/>
        </w:rPr>
        <w:t>Ley Nº</w:t>
      </w:r>
      <w:proofErr w:type="gramEnd"/>
      <w:r>
        <w:rPr>
          <w:rFonts w:ascii="Tahoma" w:hAnsi="Tahoma"/>
          <w:sz w:val="20"/>
          <w:szCs w:val="20"/>
          <w:shd w:val="clear" w:color="auto" w:fill="FFFFFF"/>
          <w:lang w:eastAsia="en-US"/>
        </w:rPr>
        <w:t xml:space="preserve"> 1178, de 20 de julio de 1990, de Administración y Control Gubernamentales.</w:t>
      </w:r>
    </w:p>
    <w:p w:rsidR="00104D05" w:rsidRDefault="00104D05" w:rsidP="0036029F">
      <w:pPr>
        <w:pStyle w:val="Standard"/>
        <w:numPr>
          <w:ilvl w:val="1"/>
          <w:numId w:val="30"/>
        </w:numPr>
        <w:tabs>
          <w:tab w:val="left" w:pos="1646"/>
        </w:tabs>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Decreto Supremo Nº 0181, de 28 de junio de 2009, de las Normas Básicas del Sistema de Administración de Bienes y Servicios – NB-SABS y sus modificaciones.</w:t>
      </w:r>
    </w:p>
    <w:p w:rsidR="00104D05" w:rsidRDefault="00104D05" w:rsidP="0036029F">
      <w:pPr>
        <w:pStyle w:val="Standard"/>
        <w:numPr>
          <w:ilvl w:val="1"/>
          <w:numId w:val="30"/>
        </w:numPr>
        <w:ind w:left="850" w:hanging="850"/>
        <w:jc w:val="both"/>
      </w:pPr>
      <w:r>
        <w:rPr>
          <w:rFonts w:ascii="Tahoma" w:hAnsi="Tahoma"/>
          <w:sz w:val="20"/>
          <w:szCs w:val="20"/>
          <w:shd w:val="clear" w:color="auto" w:fill="FFFFFF"/>
          <w:lang w:eastAsia="en-US"/>
        </w:rPr>
        <w:t>Ley del Presupuesto General del Estado aprobado para la gestión y su Reglamentación.</w:t>
      </w:r>
    </w:p>
    <w:p w:rsidR="00104D05" w:rsidRDefault="00104D05" w:rsidP="0036029F">
      <w:pPr>
        <w:pStyle w:val="Standard"/>
        <w:numPr>
          <w:ilvl w:val="1"/>
          <w:numId w:val="30"/>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Código de Ética de la Entidad aprobado.</w:t>
      </w:r>
    </w:p>
    <w:p w:rsidR="00104D05" w:rsidRDefault="00104D05" w:rsidP="0036029F">
      <w:pPr>
        <w:pStyle w:val="Standard"/>
        <w:numPr>
          <w:ilvl w:val="1"/>
          <w:numId w:val="30"/>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lastRenderedPageBreak/>
        <w:t>Manual de Procedimientos “Para La Aplicación de la Modalidad de Teletrabajo” de la Entidad aprobado.</w:t>
      </w:r>
    </w:p>
    <w:p w:rsidR="00104D05" w:rsidRDefault="00104D05" w:rsidP="0036029F">
      <w:pPr>
        <w:pStyle w:val="Standard"/>
        <w:numPr>
          <w:ilvl w:val="1"/>
          <w:numId w:val="30"/>
        </w:numPr>
        <w:tabs>
          <w:tab w:val="left" w:pos="1988"/>
        </w:tabs>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Otras disposiciones relacionadas.</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CUARTA.-</w:t>
      </w:r>
      <w:proofErr w:type="gramEnd"/>
      <w:r>
        <w:rPr>
          <w:rFonts w:ascii="Tahoma" w:hAnsi="Tahoma"/>
          <w:b/>
          <w:sz w:val="20"/>
          <w:szCs w:val="20"/>
          <w:shd w:val="clear" w:color="auto" w:fill="FFFFFF"/>
        </w:rPr>
        <w:t xml:space="preserve"> (OBJETO Y CAUSA). </w:t>
      </w:r>
      <w:r>
        <w:rPr>
          <w:rFonts w:ascii="Tahoma" w:hAnsi="Tahoma"/>
          <w:sz w:val="20"/>
          <w:szCs w:val="20"/>
          <w:shd w:val="clear" w:color="auto" w:fill="FFFFFF"/>
        </w:rPr>
        <w:t xml:space="preserve">El objeto y causa del presente Contrato es la </w:t>
      </w:r>
      <w:r>
        <w:rPr>
          <w:rFonts w:ascii="Tahoma" w:hAnsi="Tahoma"/>
          <w:b/>
          <w:bCs/>
          <w:sz w:val="20"/>
          <w:szCs w:val="20"/>
          <w:shd w:val="clear" w:color="auto" w:fill="FFFFFF"/>
        </w:rPr>
        <w:t>“______” (Detallar el objeto de contratación),</w:t>
      </w:r>
      <w:r>
        <w:rPr>
          <w:rFonts w:ascii="Tahoma" w:hAnsi="Tahoma"/>
          <w:i/>
          <w:sz w:val="20"/>
          <w:szCs w:val="20"/>
          <w:shd w:val="clear" w:color="auto" w:fill="FFFFFF"/>
        </w:rPr>
        <w:t xml:space="preserve"> </w:t>
      </w:r>
      <w:r>
        <w:rPr>
          <w:rFonts w:ascii="Tahoma" w:hAnsi="Tahoma"/>
          <w:sz w:val="20"/>
          <w:szCs w:val="20"/>
          <w:shd w:val="clear" w:color="auto" w:fill="FFFFFF"/>
        </w:rPr>
        <w:t xml:space="preserve">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w:t>
      </w:r>
      <w:r>
        <w:rPr>
          <w:rFonts w:ascii="Tahoma" w:hAnsi="Tahoma"/>
          <w:i/>
          <w:sz w:val="20"/>
          <w:szCs w:val="20"/>
          <w:shd w:val="clear" w:color="auto" w:fill="FFFFFF"/>
        </w:rPr>
        <w:t xml:space="preserve"> </w:t>
      </w:r>
      <w:r>
        <w:rPr>
          <w:rFonts w:ascii="Tahoma" w:hAnsi="Tahoma"/>
          <w:sz w:val="20"/>
          <w:szCs w:val="20"/>
          <w:shd w:val="clear" w:color="auto" w:fill="FFFFFF"/>
        </w:rPr>
        <w:t xml:space="preserve">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DBC y Propuesta Adjudicada, con estricta y absoluta sujeción al presente </w:t>
      </w:r>
      <w:r>
        <w:rPr>
          <w:rFonts w:ascii="Tahoma" w:hAnsi="Tahoma"/>
          <w:b/>
          <w:bCs/>
          <w:sz w:val="20"/>
          <w:szCs w:val="20"/>
          <w:shd w:val="clear" w:color="auto" w:fill="FFFFFF"/>
        </w:rPr>
        <w:t>CONTRATO,</w:t>
      </w:r>
      <w:r>
        <w:rPr>
          <w:rFonts w:ascii="Tahoma" w:hAnsi="Tahoma"/>
          <w:sz w:val="20"/>
          <w:szCs w:val="20"/>
          <w:shd w:val="clear" w:color="auto" w:fill="FFFFFF"/>
        </w:rPr>
        <w:t xml:space="preserve"> para tal efecto deberá realizar las actividades consignadas en los Términos de Referencia, que no tendrán carácter limitativo, solo enunciativo.</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QUINTA.-</w:t>
      </w:r>
      <w:proofErr w:type="gramEnd"/>
      <w:r>
        <w:rPr>
          <w:rFonts w:ascii="Tahoma" w:hAnsi="Tahoma"/>
          <w:b/>
          <w:sz w:val="20"/>
          <w:szCs w:val="20"/>
          <w:shd w:val="clear" w:color="auto" w:fill="FFFFFF"/>
        </w:rPr>
        <w:t xml:space="preserve"> (DOCUMENTOS INTEGRANTES DEL CONTRATO). </w:t>
      </w:r>
      <w:r>
        <w:rPr>
          <w:rFonts w:ascii="Tahoma" w:hAnsi="Tahoma"/>
          <w:sz w:val="20"/>
          <w:szCs w:val="20"/>
          <w:shd w:val="clear" w:color="auto" w:fill="FFFFFF"/>
        </w:rPr>
        <w:t>Forman parte del presente Contrato, los siguientes documentos:</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0"/>
          <w:numId w:val="42"/>
        </w:numPr>
        <w:ind w:left="426" w:hanging="426"/>
        <w:jc w:val="both"/>
        <w:rPr>
          <w:rFonts w:ascii="Tahoma" w:hAnsi="Tahoma"/>
          <w:sz w:val="20"/>
          <w:szCs w:val="20"/>
          <w:shd w:val="clear" w:color="auto" w:fill="FFFFFF"/>
        </w:rPr>
      </w:pPr>
      <w:r>
        <w:rPr>
          <w:rFonts w:ascii="Tahoma" w:hAnsi="Tahoma"/>
          <w:sz w:val="20"/>
          <w:szCs w:val="20"/>
          <w:shd w:val="clear" w:color="auto" w:fill="FFFFFF"/>
        </w:rPr>
        <w:t>Autorización de Inicio del Proceso de Contratación.</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Términos de Referencia.</w:t>
      </w:r>
    </w:p>
    <w:p w:rsidR="00104D05" w:rsidRDefault="00104D05" w:rsidP="0036029F">
      <w:pPr>
        <w:pStyle w:val="Standard"/>
        <w:numPr>
          <w:ilvl w:val="0"/>
          <w:numId w:val="43"/>
        </w:numPr>
        <w:ind w:left="426" w:hanging="426"/>
        <w:jc w:val="both"/>
        <w:rPr>
          <w:rFonts w:ascii="Tahoma" w:hAnsi="Tahoma"/>
          <w:sz w:val="20"/>
          <w:szCs w:val="20"/>
          <w:shd w:val="clear" w:color="auto" w:fill="FFFFFF"/>
          <w:lang w:eastAsia="en-US"/>
        </w:rPr>
      </w:pPr>
      <w:r>
        <w:rPr>
          <w:rFonts w:ascii="Tahoma" w:hAnsi="Tahoma"/>
          <w:sz w:val="20"/>
          <w:szCs w:val="20"/>
          <w:shd w:val="clear" w:color="auto" w:fill="FFFFFF"/>
          <w:lang w:eastAsia="en-US"/>
        </w:rPr>
        <w:t>Certificación Presupuestaria.</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Informe de Evaluación y Recomendación de Adjudicación.</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Documento de Adjudicación</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RUPE (Actualizado).</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de No Violencia – Leyes Nos. 348 y 1153 (Original).</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CUA del Sistema Integral de Pensiones (Fotocopia Simple cuando corresponda).</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Incompatibilidad Por Doble Percepción – Consultor Individual de Línea (Original).</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del Acta de Confidencialidad del Consultor de Línea con el SIN (Original).</w:t>
      </w:r>
    </w:p>
    <w:p w:rsidR="00104D05" w:rsidRDefault="00104D05" w:rsidP="0036029F">
      <w:pPr>
        <w:pStyle w:val="Standard"/>
        <w:numPr>
          <w:ilvl w:val="0"/>
          <w:numId w:val="43"/>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adhesión, Compromiso y Cumplimiento al Código de Ética del SIN para Consultores Individuales de Línea (Original).</w:t>
      </w:r>
    </w:p>
    <w:p w:rsidR="00104D05" w:rsidRDefault="00104D05" w:rsidP="00104D05">
      <w:pPr>
        <w:pStyle w:val="Standard"/>
        <w:jc w:val="both"/>
        <w:rPr>
          <w:rFonts w:ascii="Tahoma" w:hAnsi="Tahoma"/>
          <w:b/>
          <w:sz w:val="20"/>
          <w:szCs w:val="20"/>
          <w:shd w:val="clear" w:color="auto" w:fill="FFFFFF"/>
        </w:rPr>
      </w:pPr>
      <w:r>
        <w:rPr>
          <w:rFonts w:ascii="Tahoma" w:hAnsi="Tahoma"/>
          <w:b/>
          <w:sz w:val="20"/>
          <w:szCs w:val="20"/>
          <w:shd w:val="clear" w:color="auto" w:fill="FFFFFF"/>
        </w:rPr>
        <w:t xml:space="preserve">              </w:t>
      </w: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SEXTA.-</w:t>
      </w:r>
      <w:proofErr w:type="gramEnd"/>
      <w:r>
        <w:rPr>
          <w:rFonts w:ascii="Tahoma" w:hAnsi="Tahoma"/>
          <w:b/>
          <w:sz w:val="20"/>
          <w:szCs w:val="20"/>
          <w:shd w:val="clear" w:color="auto" w:fill="FFFFFF"/>
        </w:rPr>
        <w:t xml:space="preserve">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rsidR="00104D05" w:rsidRDefault="00104D05" w:rsidP="00104D05">
      <w:pPr>
        <w:pStyle w:val="Standard"/>
        <w:widowControl w:val="0"/>
        <w:tabs>
          <w:tab w:val="left" w:pos="379"/>
        </w:tabs>
        <w:jc w:val="both"/>
        <w:rPr>
          <w:rFonts w:ascii="Tahoma" w:hAnsi="Tahoma"/>
          <w:sz w:val="20"/>
          <w:szCs w:val="20"/>
          <w:shd w:val="clear" w:color="auto" w:fill="FFFFFF"/>
        </w:rPr>
      </w:pPr>
    </w:p>
    <w:p w:rsidR="00104D05" w:rsidRDefault="00104D05" w:rsidP="0036029F">
      <w:pPr>
        <w:pStyle w:val="Standard"/>
        <w:numPr>
          <w:ilvl w:val="0"/>
          <w:numId w:val="32"/>
        </w:numPr>
        <w:ind w:left="510" w:hanging="510"/>
        <w:jc w:val="both"/>
      </w:pPr>
      <w:r>
        <w:rPr>
          <w:rFonts w:ascii="Tahoma" w:hAnsi="Tahoma"/>
          <w:b/>
          <w:bCs/>
          <w:iCs/>
          <w:sz w:val="20"/>
          <w:szCs w:val="20"/>
          <w:shd w:val="clear" w:color="auto" w:fill="FFFFFF"/>
        </w:rPr>
        <w:t>Presentación de Informes Mensuales</w:t>
      </w:r>
      <w:r>
        <w:rPr>
          <w:rFonts w:ascii="Tahoma" w:hAnsi="Tahoma"/>
          <w:sz w:val="20"/>
          <w:szCs w:val="20"/>
          <w:shd w:val="clear" w:color="auto" w:fill="FFFFFF"/>
        </w:rPr>
        <w:t>:</w:t>
      </w:r>
    </w:p>
    <w:p w:rsidR="00104D05" w:rsidRDefault="00104D05" w:rsidP="00104D05">
      <w:pPr>
        <w:pStyle w:val="Standard"/>
        <w:jc w:val="both"/>
        <w:rPr>
          <w:rFonts w:ascii="Tahoma" w:hAnsi="Tahoma"/>
          <w:b/>
          <w:bCs/>
          <w:iCs/>
          <w:sz w:val="20"/>
          <w:szCs w:val="20"/>
          <w:shd w:val="clear" w:color="auto" w:fill="FFFFFF"/>
        </w:rPr>
      </w:pPr>
    </w:p>
    <w:p w:rsidR="00104D05" w:rsidRDefault="00104D05" w:rsidP="0036029F">
      <w:pPr>
        <w:pStyle w:val="Standard"/>
        <w:numPr>
          <w:ilvl w:val="0"/>
          <w:numId w:val="33"/>
        </w:numPr>
        <w:jc w:val="both"/>
      </w:pPr>
      <w:r>
        <w:rPr>
          <w:rFonts w:ascii="Tahoma" w:hAnsi="Tahoma"/>
          <w:sz w:val="20"/>
          <w:szCs w:val="20"/>
          <w:shd w:val="clear" w:color="auto" w:fill="FFFFFF"/>
          <w:lang w:eastAsia="en-US"/>
        </w:rPr>
        <w:t xml:space="preserve">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spacing w:after="160"/>
        <w:jc w:val="both"/>
      </w:pPr>
      <w:r>
        <w:rPr>
          <w:rFonts w:ascii="Tahoma" w:hAnsi="Tahoma"/>
          <w:sz w:val="20"/>
          <w:szCs w:val="20"/>
          <w:lang w:eastAsia="en-US"/>
        </w:rPr>
        <w:t>En caso de existir Resolución de Contrato</w:t>
      </w:r>
      <w:r>
        <w:rPr>
          <w:rFonts w:ascii="Tahoma" w:hAnsi="Tahoma"/>
          <w:b/>
          <w:bCs/>
          <w:sz w:val="20"/>
          <w:szCs w:val="20"/>
          <w:lang w:eastAsia="en-US"/>
        </w:rPr>
        <w:t>,</w:t>
      </w:r>
      <w:r>
        <w:rPr>
          <w:rFonts w:ascii="Tahoma" w:hAnsi="Tahoma"/>
          <w:sz w:val="20"/>
          <w:szCs w:val="20"/>
          <w:lang w:eastAsia="en-US"/>
        </w:rPr>
        <w:t xml:space="preserve"> el plazo para la entrega del “Informe Mensual de Actividades”, será hasta el tercer (3er) día hábil, a partir del día siguiente hábil de efectuarse la Resolución de Contrato.</w:t>
      </w:r>
    </w:p>
    <w:p w:rsidR="00104D05" w:rsidRDefault="00104D05" w:rsidP="00104D05">
      <w:pPr>
        <w:pStyle w:val="Standard"/>
        <w:jc w:val="both"/>
      </w:pPr>
    </w:p>
    <w:p w:rsidR="00104D05" w:rsidRDefault="00104D05" w:rsidP="0036029F">
      <w:pPr>
        <w:pStyle w:val="Standard"/>
        <w:numPr>
          <w:ilvl w:val="0"/>
          <w:numId w:val="34"/>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deberá aprobar (firma y sello) el “Informe Mensual de Actividades” presentado por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hasta el día hábil siguiente de recibido el mismo.</w:t>
      </w:r>
    </w:p>
    <w:p w:rsidR="00104D05" w:rsidRDefault="00104D05" w:rsidP="0036029F">
      <w:pPr>
        <w:pStyle w:val="Standard"/>
        <w:numPr>
          <w:ilvl w:val="0"/>
          <w:numId w:val="34"/>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remitirá el “Informe Mensual de Actividades” aprobado mediante nota a la </w:t>
      </w:r>
      <w:r>
        <w:rPr>
          <w:rFonts w:ascii="Tahoma" w:hAnsi="Tahoma"/>
          <w:b/>
          <w:bCs/>
          <w:sz w:val="20"/>
          <w:szCs w:val="20"/>
          <w:shd w:val="clear" w:color="auto" w:fill="FFFFFF"/>
          <w:lang w:eastAsia="en-US"/>
        </w:rPr>
        <w:t>Gerencia (definir),</w:t>
      </w:r>
      <w:r>
        <w:rPr>
          <w:rFonts w:ascii="Tahoma" w:hAnsi="Tahoma"/>
          <w:b/>
          <w:sz w:val="20"/>
          <w:szCs w:val="20"/>
          <w:shd w:val="clear" w:color="auto" w:fill="FFFFFF"/>
          <w:lang w:eastAsia="en-US"/>
        </w:rPr>
        <w:t xml:space="preserve"> </w:t>
      </w:r>
      <w:r>
        <w:rPr>
          <w:rFonts w:ascii="Tahoma" w:hAnsi="Tahoma"/>
          <w:sz w:val="20"/>
          <w:szCs w:val="20"/>
          <w:shd w:val="clear" w:color="auto" w:fill="FFFFFF"/>
          <w:lang w:eastAsia="en-US"/>
        </w:rPr>
        <w:t>hasta el día hábil siguiente de aprobado el Informe Mensual, dentro del mes que se está cancelando.</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36029F">
      <w:pPr>
        <w:pStyle w:val="Standard"/>
        <w:numPr>
          <w:ilvl w:val="0"/>
          <w:numId w:val="32"/>
        </w:numPr>
        <w:tabs>
          <w:tab w:val="left" w:pos="1245"/>
        </w:tabs>
        <w:spacing w:after="160"/>
        <w:ind w:left="737" w:hanging="737"/>
        <w:jc w:val="both"/>
      </w:pPr>
      <w:r>
        <w:rPr>
          <w:rFonts w:ascii="Tahoma" w:hAnsi="Tahoma"/>
          <w:b/>
          <w:bCs/>
          <w:iCs/>
          <w:sz w:val="20"/>
          <w:szCs w:val="20"/>
          <w:shd w:val="clear" w:color="auto" w:fill="FFFFFF"/>
        </w:rPr>
        <w:t>Presentación del Informe Final de Actividades</w:t>
      </w:r>
      <w:r>
        <w:rPr>
          <w:rFonts w:ascii="Tahoma" w:hAnsi="Tahoma"/>
          <w:sz w:val="20"/>
          <w:szCs w:val="20"/>
          <w:shd w:val="clear" w:color="auto" w:fill="FFFFFF"/>
        </w:rPr>
        <w:t>:</w:t>
      </w:r>
    </w:p>
    <w:p w:rsidR="00104D05" w:rsidRDefault="00104D05" w:rsidP="0036029F">
      <w:pPr>
        <w:pStyle w:val="Standard"/>
        <w:numPr>
          <w:ilvl w:val="0"/>
          <w:numId w:val="33"/>
        </w:numPr>
        <w:ind w:left="1134" w:hanging="425"/>
        <w:jc w:val="both"/>
      </w:pPr>
      <w:r>
        <w:rPr>
          <w:rFonts w:ascii="Tahoma" w:hAnsi="Tahoma"/>
          <w:sz w:val="20"/>
          <w:szCs w:val="20"/>
        </w:rPr>
        <w:lastRenderedPageBreak/>
        <w:t xml:space="preserve">A la conclusión del contrato cada </w:t>
      </w:r>
      <w:r>
        <w:rPr>
          <w:rFonts w:ascii="Tahoma" w:hAnsi="Tahoma"/>
          <w:b/>
          <w:sz w:val="20"/>
          <w:szCs w:val="20"/>
        </w:rPr>
        <w:t>CONSULTOR</w:t>
      </w:r>
      <w:r>
        <w:rPr>
          <w:rFonts w:ascii="Tahoma" w:hAnsi="Tahoma"/>
          <w:sz w:val="20"/>
          <w:szCs w:val="20"/>
        </w:rPr>
        <w:t xml:space="preserve"> presentará un “Informe Final </w:t>
      </w:r>
      <w:proofErr w:type="gramStart"/>
      <w:r>
        <w:rPr>
          <w:rFonts w:ascii="Tahoma" w:hAnsi="Tahoma"/>
          <w:sz w:val="20"/>
          <w:szCs w:val="20"/>
        </w:rPr>
        <w:t>de  Actividades</w:t>
      </w:r>
      <w:proofErr w:type="gramEnd"/>
      <w:r>
        <w:rPr>
          <w:rFonts w:ascii="Tahoma" w:hAnsi="Tahoma"/>
          <w:sz w:val="20"/>
          <w:szCs w:val="20"/>
        </w:rPr>
        <w:t>”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rsidR="00104D05" w:rsidRDefault="00104D05" w:rsidP="00104D05">
      <w:pPr>
        <w:pStyle w:val="Standard"/>
        <w:ind w:left="1080"/>
        <w:jc w:val="both"/>
        <w:rPr>
          <w:rFonts w:ascii="Tahoma" w:hAnsi="Tahoma"/>
          <w:sz w:val="20"/>
          <w:szCs w:val="20"/>
        </w:rPr>
      </w:pPr>
      <w:r>
        <w:rPr>
          <w:rFonts w:ascii="Tahoma" w:hAnsi="Tahoma"/>
          <w:sz w:val="20"/>
          <w:szCs w:val="20"/>
        </w:rPr>
        <w:t xml:space="preserve">  </w:t>
      </w:r>
    </w:p>
    <w:p w:rsidR="00104D05" w:rsidRDefault="00104D05" w:rsidP="0036029F">
      <w:pPr>
        <w:pStyle w:val="Standard"/>
        <w:numPr>
          <w:ilvl w:val="0"/>
          <w:numId w:val="35"/>
        </w:numPr>
        <w:spacing w:after="160"/>
        <w:ind w:left="1134" w:hanging="425"/>
        <w:jc w:val="both"/>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color="auto" w:fill="FFFFFF"/>
        </w:rPr>
        <w:t>a los cuales tuvo acceso el consultor.</w:t>
      </w:r>
    </w:p>
    <w:p w:rsidR="00104D05" w:rsidRDefault="00104D05" w:rsidP="00104D05">
      <w:pPr>
        <w:pStyle w:val="Standard"/>
        <w:spacing w:after="160"/>
        <w:jc w:val="both"/>
      </w:pPr>
      <w:r>
        <w:rPr>
          <w:rFonts w:ascii="Tahoma" w:hAnsi="Tahoma"/>
          <w:sz w:val="20"/>
          <w:szCs w:val="20"/>
        </w:rPr>
        <w:t>En caso de existir Resolución de Contrato</w:t>
      </w:r>
      <w:r>
        <w:rPr>
          <w:rFonts w:ascii="Tahoma" w:hAnsi="Tahoma"/>
          <w:b/>
          <w:bCs/>
          <w:sz w:val="20"/>
          <w:szCs w:val="20"/>
        </w:rPr>
        <w:t>,</w:t>
      </w:r>
      <w:r>
        <w:rPr>
          <w:rFonts w:ascii="Tahoma" w:hAnsi="Tahoma"/>
          <w:sz w:val="20"/>
          <w:szCs w:val="20"/>
        </w:rPr>
        <w:t xml:space="preserve"> el plazo para la entrega del “Informe Final de Actividades”, será hasta el tercer (3er) día hábil, a partir del día siguiente hábil de efectuarse la Resolución de Contrato.</w:t>
      </w:r>
    </w:p>
    <w:p w:rsidR="00104D05" w:rsidRDefault="00104D05" w:rsidP="0036029F">
      <w:pPr>
        <w:pStyle w:val="Standard"/>
        <w:numPr>
          <w:ilvl w:val="0"/>
          <w:numId w:val="32"/>
        </w:numPr>
        <w:spacing w:after="160"/>
        <w:ind w:left="567" w:hanging="567"/>
        <w:jc w:val="both"/>
      </w:pPr>
      <w:r>
        <w:rPr>
          <w:rFonts w:ascii="Tahoma" w:hAnsi="Tahoma"/>
          <w:b/>
          <w:bCs/>
          <w:iCs/>
          <w:sz w:val="20"/>
          <w:szCs w:val="20"/>
          <w:shd w:val="clear" w:color="auto" w:fill="FFFFFF"/>
        </w:rPr>
        <w:t>Coordinación y Supervisión de la Consultoría:</w:t>
      </w:r>
      <w:r>
        <w:rPr>
          <w:rFonts w:ascii="Tahoma" w:hAnsi="Tahoma"/>
          <w:bCs/>
          <w:iCs/>
          <w:sz w:val="20"/>
          <w:szCs w:val="20"/>
          <w:shd w:val="clear" w:color="auto" w:fill="FFFFFF"/>
        </w:rPr>
        <w:t xml:space="preserve"> La </w:t>
      </w:r>
      <w:r>
        <w:rPr>
          <w:rFonts w:ascii="Tahoma" w:hAnsi="Tahoma"/>
          <w:b/>
          <w:bCs/>
          <w:iCs/>
          <w:sz w:val="20"/>
          <w:szCs w:val="20"/>
          <w:shd w:val="clear" w:color="auto" w:fill="FFFFFF"/>
        </w:rPr>
        <w:t xml:space="preserve">CONSULTORÍA </w:t>
      </w:r>
      <w:r>
        <w:rPr>
          <w:rFonts w:ascii="Tahoma" w:hAnsi="Tahoma"/>
          <w:bCs/>
          <w:iCs/>
          <w:sz w:val="20"/>
          <w:szCs w:val="20"/>
          <w:shd w:val="clear" w:color="auto" w:fill="FFFFFF"/>
        </w:rPr>
        <w:t xml:space="preserve">se realizará en coordinación y supervisión del </w:t>
      </w:r>
      <w:r>
        <w:rPr>
          <w:rFonts w:ascii="Tahoma" w:hAnsi="Tahoma"/>
          <w:b/>
          <w:bCs/>
          <w:iCs/>
          <w:sz w:val="20"/>
          <w:szCs w:val="20"/>
          <w:shd w:val="clear" w:color="auto" w:fill="FFFFFF"/>
        </w:rPr>
        <w:t>Jefe/Responsable Administrativo y RRHH/Autoridad competente designada (definir)</w:t>
      </w:r>
      <w:r>
        <w:rPr>
          <w:rFonts w:ascii="Tahoma" w:hAnsi="Tahoma"/>
          <w:bCs/>
          <w:iCs/>
          <w:sz w:val="20"/>
          <w:szCs w:val="20"/>
          <w:shd w:val="clear" w:color="auto" w:fill="FFFFFF"/>
        </w:rPr>
        <w:t>.</w:t>
      </w:r>
    </w:p>
    <w:p w:rsidR="00104D05" w:rsidRDefault="00104D05" w:rsidP="0036029F">
      <w:pPr>
        <w:pStyle w:val="Standard"/>
        <w:numPr>
          <w:ilvl w:val="0"/>
          <w:numId w:val="32"/>
        </w:numPr>
        <w:tabs>
          <w:tab w:val="left" w:pos="1190"/>
        </w:tabs>
        <w:spacing w:after="160"/>
        <w:ind w:left="567" w:hanging="567"/>
        <w:jc w:val="both"/>
      </w:pPr>
      <w:r>
        <w:rPr>
          <w:rFonts w:ascii="Tahoma" w:hAnsi="Tahoma"/>
          <w:b/>
          <w:bCs/>
          <w:iCs/>
          <w:sz w:val="20"/>
          <w:szCs w:val="20"/>
          <w:shd w:val="clear" w:color="auto" w:fill="FFFFFF"/>
        </w:rPr>
        <w:t>Permisos:</w:t>
      </w:r>
      <w:r>
        <w:rPr>
          <w:rFonts w:ascii="Tahoma" w:hAnsi="Tahoma"/>
          <w:bCs/>
          <w:iCs/>
          <w:sz w:val="20"/>
          <w:szCs w:val="20"/>
          <w:shd w:val="clear" w:color="auto" w:fill="FFFFFF"/>
        </w:rPr>
        <w:t xml:space="preserve"> El</w:t>
      </w:r>
      <w:r>
        <w:rPr>
          <w:rFonts w:ascii="Tahoma" w:hAnsi="Tahoma"/>
          <w:sz w:val="20"/>
          <w:szCs w:val="20"/>
          <w:shd w:val="clear" w:color="auto" w:fill="FFFFFF"/>
        </w:rPr>
        <w:t xml:space="preserve"> </w:t>
      </w:r>
      <w:r>
        <w:rPr>
          <w:rFonts w:ascii="Tahoma" w:hAnsi="Tahoma"/>
          <w:b/>
          <w:sz w:val="20"/>
          <w:szCs w:val="20"/>
          <w:shd w:val="clear" w:color="auto" w:fill="FFFFFF"/>
        </w:rPr>
        <w:t>CONSULTOR</w:t>
      </w:r>
      <w:r>
        <w:rPr>
          <w:rFonts w:ascii="Tahoma" w:hAnsi="Tahoma"/>
          <w:sz w:val="20"/>
          <w:szCs w:val="20"/>
          <w:shd w:val="clear" w:color="auto" w:fill="FFFFFF"/>
        </w:rPr>
        <w:t xml:space="preserve"> </w:t>
      </w:r>
      <w:r>
        <w:rPr>
          <w:rFonts w:ascii="Tahoma" w:hAnsi="Tahoma"/>
          <w:b/>
          <w:bCs/>
          <w:sz w:val="20"/>
          <w:szCs w:val="20"/>
          <w:shd w:val="clear" w:color="auto" w:fill="FFFFFF"/>
        </w:rPr>
        <w:t>(A)</w:t>
      </w:r>
      <w:r>
        <w:rPr>
          <w:rFonts w:ascii="Tahoma" w:hAnsi="Tahoma"/>
          <w:sz w:val="20"/>
          <w:szCs w:val="20"/>
          <w:shd w:val="clear" w:color="auto" w:fill="FFFFFF"/>
        </w:rPr>
        <w:t xml:space="preserve"> </w:t>
      </w:r>
      <w:r>
        <w:rPr>
          <w:rFonts w:ascii="Tahoma" w:hAnsi="Tahoma"/>
          <w:bCs/>
          <w:iCs/>
          <w:sz w:val="20"/>
          <w:szCs w:val="20"/>
          <w:shd w:val="clear" w:color="auto" w:fill="FFFFFF"/>
        </w:rPr>
        <w:t>podrá gozar de los siguientes permisos:</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color="auto" w:fill="FFFFFF"/>
          <w:lang w:eastAsia="en-US"/>
        </w:rPr>
        <w:t>(SOLO PARA CONSULTOR VARÓN)</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dicho efecto con anticipación de un (1) día hábil a ser efectivo el permiso, deberá presentar una nota dirigida a su Gerente, por la Unidad de Recepción y Despacho de Correspondencia – URDC.</w:t>
      </w:r>
    </w:p>
    <w:p w:rsidR="00104D05" w:rsidRDefault="00104D05" w:rsidP="0036029F">
      <w:pPr>
        <w:pStyle w:val="Standard"/>
        <w:numPr>
          <w:ilvl w:val="0"/>
          <w:numId w:val="36"/>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Asimismo, se otorgará aquellas tolerancias, o permisos de alcance general, que declare el Ministerio de Trabajo, Empleo y Seguridad Social en fechas conmemorativas.</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color="auto" w:fill="FFFFFF"/>
          <w:lang w:eastAsia="en-US"/>
        </w:rPr>
        <w:t>ENTIDAD</w:t>
      </w:r>
      <w:r>
        <w:rPr>
          <w:rFonts w:ascii="Tahoma" w:hAnsi="Tahoma"/>
          <w:bCs/>
          <w:iCs/>
          <w:sz w:val="20"/>
          <w:szCs w:val="20"/>
          <w:shd w:val="clear" w:color="auto" w:fill="FFFFFF"/>
          <w:lang w:eastAsia="en-US"/>
        </w:rPr>
        <w:t xml:space="preserve"> o por el médico tratante en cuyo caso el certificado deberá ser homologado por el Personal Médico en el caso de la</w:t>
      </w:r>
      <w:r>
        <w:rPr>
          <w:rFonts w:ascii="Tahoma" w:hAnsi="Tahoma"/>
          <w:bCs/>
          <w:iCs/>
          <w:sz w:val="20"/>
          <w:szCs w:val="20"/>
          <w:lang w:eastAsia="en-US"/>
        </w:rPr>
        <w:t xml:space="preserve"> </w:t>
      </w:r>
      <w:r>
        <w:rPr>
          <w:rFonts w:ascii="Tahoma" w:hAnsi="Tahoma"/>
          <w:b/>
          <w:bCs/>
          <w:iCs/>
          <w:sz w:val="20"/>
          <w:szCs w:val="20"/>
          <w:lang w:eastAsia="en-US"/>
        </w:rPr>
        <w:t xml:space="preserve">OFICINA NACIONAL, </w:t>
      </w:r>
      <w:r>
        <w:rPr>
          <w:rFonts w:ascii="Tahoma" w:hAnsi="Tahoma"/>
          <w:bCs/>
          <w:iCs/>
          <w:sz w:val="20"/>
          <w:szCs w:val="2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color="auto" w:fill="FFFFFF"/>
          <w:lang w:eastAsia="en-US"/>
        </w:rPr>
        <w:t xml:space="preserve">ser presentado dentro de los cinco (5) días hábiles siguientes de haberse reportado enfermo (a). La falta de la justificación </w:t>
      </w:r>
      <w:proofErr w:type="spellStart"/>
      <w:r>
        <w:rPr>
          <w:rFonts w:ascii="Tahoma" w:hAnsi="Tahoma"/>
          <w:bCs/>
          <w:iCs/>
          <w:sz w:val="20"/>
          <w:szCs w:val="20"/>
          <w:shd w:val="clear" w:color="auto" w:fill="FFFFFF"/>
          <w:lang w:eastAsia="en-US"/>
        </w:rPr>
        <w:t>respaldatoria</w:t>
      </w:r>
      <w:proofErr w:type="spellEnd"/>
      <w:r>
        <w:rPr>
          <w:rFonts w:ascii="Tahoma" w:hAnsi="Tahoma"/>
          <w:bCs/>
          <w:iCs/>
          <w:sz w:val="20"/>
          <w:szCs w:val="20"/>
          <w:shd w:val="clear" w:color="auto" w:fill="FFFFFF"/>
          <w:lang w:eastAsia="en-US"/>
        </w:rPr>
        <w:t xml:space="preserve">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color="auto" w:fill="FFFFFF"/>
          <w:lang w:eastAsia="en-US"/>
        </w:rPr>
        <w:t xml:space="preserve"> que </w:t>
      </w:r>
      <w:r>
        <w:rPr>
          <w:rFonts w:ascii="Tahoma" w:hAnsi="Tahoma"/>
          <w:bCs/>
          <w:iCs/>
          <w:sz w:val="20"/>
          <w:szCs w:val="20"/>
          <w:shd w:val="clear" w:color="auto" w:fill="FFFFFF"/>
          <w:lang w:eastAsia="en-US"/>
        </w:rPr>
        <w:lastRenderedPageBreak/>
        <w:t>correspondan, dicha baja deberá ser hasta un máximo de quince (15) días calendario sin derecho a remuneración.</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 xml:space="preserve">En caso especial para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 xml:space="preserve">que sea </w:t>
      </w:r>
      <w:r>
        <w:rPr>
          <w:rFonts w:ascii="Tahoma" w:hAnsi="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 xml:space="preserve">En caso de fallecimiento de padres, cónyuge, hermanos o hijos,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color="auto" w:fill="FFFFFF"/>
          <w:lang w:eastAsia="en-US"/>
        </w:rPr>
        <w:t xml:space="preserve">(Debiendo adjuntar el respaldo correspondiente, </w:t>
      </w:r>
      <w:r>
        <w:rPr>
          <w:rFonts w:ascii="Tahoma" w:hAnsi="Tahoma"/>
          <w:iCs/>
          <w:sz w:val="20"/>
          <w:szCs w:val="20"/>
          <w:lang w:eastAsia="en-US"/>
        </w:rPr>
        <w:t>este plazo es independiente al plazo establecido en el parágrafo quinto de la presente clausula).</w:t>
      </w:r>
    </w:p>
    <w:p w:rsidR="00104D05" w:rsidRDefault="00104D05" w:rsidP="0036029F">
      <w:pPr>
        <w:pStyle w:val="Standard"/>
        <w:numPr>
          <w:ilvl w:val="0"/>
          <w:numId w:val="36"/>
        </w:numPr>
        <w:spacing w:after="120"/>
        <w:ind w:left="1134" w:hanging="425"/>
        <w:jc w:val="both"/>
      </w:pPr>
      <w:r>
        <w:rPr>
          <w:rFonts w:ascii="Tahoma" w:hAnsi="Tahoma"/>
          <w:bCs/>
          <w:iCs/>
          <w:sz w:val="20"/>
          <w:szCs w:val="20"/>
          <w:shd w:val="clear" w:color="auto" w:fill="FFFFFF"/>
          <w:lang w:eastAsia="en-US"/>
        </w:rPr>
        <w:t xml:space="preserve">Una (1) vez al año, previa coordinación con su inmediato superior, el </w:t>
      </w:r>
      <w:r>
        <w:rPr>
          <w:rFonts w:ascii="Tahoma" w:hAnsi="Tahoma"/>
          <w:b/>
          <w:bCs/>
          <w:iCs/>
          <w:sz w:val="20"/>
          <w:szCs w:val="20"/>
          <w:shd w:val="clear" w:color="auto" w:fill="FFFFFF"/>
          <w:lang w:eastAsia="en-US"/>
        </w:rPr>
        <w:t xml:space="preserve">CONSULTOR (A) </w:t>
      </w:r>
      <w:r>
        <w:rPr>
          <w:rFonts w:ascii="Tahoma" w:hAnsi="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rsidR="00104D05" w:rsidRDefault="00104D05" w:rsidP="0036029F">
      <w:pPr>
        <w:pStyle w:val="Prrafodelista"/>
        <w:numPr>
          <w:ilvl w:val="0"/>
          <w:numId w:val="32"/>
        </w:numPr>
        <w:textAlignment w:val="baseline"/>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rsidR="00104D05" w:rsidRDefault="00104D05" w:rsidP="00104D05">
      <w:pPr>
        <w:pStyle w:val="Standard"/>
        <w:spacing w:after="160"/>
        <w:jc w:val="both"/>
        <w:rPr>
          <w:rFonts w:ascii="Tahoma" w:hAnsi="Tahoma"/>
          <w:sz w:val="20"/>
          <w:szCs w:val="20"/>
          <w:shd w:val="clear" w:color="auto" w:fill="FFFFFF"/>
          <w:lang w:eastAsia="en-US"/>
        </w:rPr>
      </w:pPr>
    </w:p>
    <w:p w:rsidR="00104D05" w:rsidRDefault="00104D05" w:rsidP="0036029F">
      <w:pPr>
        <w:pStyle w:val="Standard"/>
        <w:numPr>
          <w:ilvl w:val="0"/>
          <w:numId w:val="32"/>
        </w:numPr>
        <w:ind w:left="709"/>
        <w:jc w:val="both"/>
      </w:pPr>
      <w:r>
        <w:rPr>
          <w:rFonts w:ascii="Tahoma" w:hAnsi="Tahoma"/>
          <w:b/>
          <w:sz w:val="20"/>
          <w:szCs w:val="20"/>
          <w:shd w:val="clear" w:color="auto" w:fill="FFFFFF"/>
          <w:lang w:eastAsia="en-US"/>
        </w:rPr>
        <w:t xml:space="preserve">De la asignación de activos y la responsabilidad sobre los mismos. </w:t>
      </w:r>
      <w:r>
        <w:rPr>
          <w:rFonts w:ascii="Tahoma" w:hAnsi="Tahoma"/>
          <w:sz w:val="20"/>
          <w:szCs w:val="20"/>
          <w:shd w:val="clear" w:color="auto" w:fill="FFFFFF"/>
          <w:lang w:eastAsia="en-US"/>
        </w:rPr>
        <w:t>La</w:t>
      </w:r>
      <w:r>
        <w:rPr>
          <w:rFonts w:ascii="Tahoma" w:hAnsi="Tahoma"/>
          <w:b/>
          <w:sz w:val="20"/>
          <w:szCs w:val="20"/>
          <w:shd w:val="clear" w:color="auto" w:fill="FFFFFF"/>
          <w:lang w:eastAsia="en-US"/>
        </w:rPr>
        <w:t xml:space="preserve"> ENTIDAD</w:t>
      </w:r>
      <w:r>
        <w:rPr>
          <w:rFonts w:ascii="Tahoma" w:hAnsi="Tahoma"/>
          <w:sz w:val="20"/>
          <w:szCs w:val="20"/>
          <w:shd w:val="clear" w:color="auto" w:fill="FFFFFF"/>
          <w:lang w:eastAsia="en-US"/>
        </w:rPr>
        <w:t xml:space="preserve"> para posibilitar al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color="auto" w:fill="FFFFFF"/>
          <w:lang w:eastAsia="en-US"/>
        </w:rPr>
        <w:t xml:space="preserve"> CONSULTOR (A) </w:t>
      </w:r>
      <w:r>
        <w:rPr>
          <w:rFonts w:ascii="Tahoma" w:hAnsi="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o de las labores para las cuales fueron asignados específicamente.</w:t>
      </w:r>
    </w:p>
    <w:p w:rsidR="00104D05" w:rsidRDefault="00104D05" w:rsidP="0036029F">
      <w:pPr>
        <w:pStyle w:val="Standard"/>
        <w:numPr>
          <w:ilvl w:val="0"/>
          <w:numId w:val="32"/>
        </w:numPr>
        <w:ind w:left="720" w:hanging="11"/>
        <w:jc w:val="both"/>
      </w:pPr>
      <w:r>
        <w:rPr>
          <w:rFonts w:ascii="Tahoma" w:hAnsi="Tahoma"/>
          <w:sz w:val="20"/>
          <w:szCs w:val="20"/>
          <w:shd w:val="clear" w:color="auto" w:fill="FFFFFF"/>
          <w:lang w:eastAsia="en-US"/>
        </w:rPr>
        <w:t xml:space="preserve">  </w:t>
      </w:r>
      <w:r>
        <w:rPr>
          <w:rFonts w:ascii="Tahoma" w:hAnsi="Tahoma"/>
          <w:b/>
          <w:sz w:val="20"/>
          <w:szCs w:val="20"/>
          <w:shd w:val="clear" w:color="auto" w:fill="FFFFFF"/>
          <w:lang w:eastAsia="en-US"/>
        </w:rPr>
        <w:t>De la asignación de Ropa de Trabajo (Chaleco Institucional).</w:t>
      </w:r>
      <w:r>
        <w:rPr>
          <w:rFonts w:ascii="Tahoma" w:hAnsi="Tahoma"/>
          <w:sz w:val="20"/>
          <w:szCs w:val="20"/>
          <w:shd w:val="clear" w:color="auto" w:fill="FFFFFF"/>
          <w:lang w:eastAsia="en-US"/>
        </w:rPr>
        <w:t xml:space="preserve">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 xml:space="preserve"> dotara al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ropa de trabajo (Chaleco Institucional), de uso para los “Operativos de Control Tributario”, siendo de responsabilidad del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su debido uso, custodia y salvaguarda de conformidad a las previsiones de la Ley Nº 1178 y las NB-SABS, debiendo devolver el mismo a la conclusión de la </w:t>
      </w:r>
      <w:r>
        <w:rPr>
          <w:rFonts w:ascii="Tahoma" w:hAnsi="Tahoma"/>
          <w:b/>
          <w:sz w:val="20"/>
          <w:szCs w:val="20"/>
          <w:shd w:val="clear" w:color="auto" w:fill="FFFFFF"/>
          <w:lang w:eastAsia="en-US"/>
        </w:rPr>
        <w:t>CONSULTORÍA.</w:t>
      </w:r>
    </w:p>
    <w:p w:rsidR="00104D05" w:rsidRDefault="00104D05" w:rsidP="00104D05">
      <w:pPr>
        <w:pStyle w:val="Standard"/>
        <w:ind w:left="709"/>
        <w:jc w:val="both"/>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no podrá exigir beneficios sociales, subsidios,</w:t>
      </w:r>
      <w:r>
        <w:rPr>
          <w:rFonts w:ascii="Tahoma" w:hAnsi="Tahoma"/>
          <w:b/>
          <w:sz w:val="20"/>
          <w:szCs w:val="20"/>
          <w:shd w:val="clear" w:color="auto" w:fill="FFFFFF"/>
        </w:rPr>
        <w:t xml:space="preserve"> </w:t>
      </w:r>
      <w:r>
        <w:rPr>
          <w:rFonts w:ascii="Tahoma" w:hAnsi="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rsidR="00104D05" w:rsidRDefault="00104D05" w:rsidP="00104D05">
      <w:pPr>
        <w:pStyle w:val="Standard"/>
        <w:jc w:val="both"/>
        <w:rPr>
          <w:rFonts w:ascii="Tahoma" w:hAnsi="Tahoma"/>
          <w:bCs/>
          <w:i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Además, el </w:t>
      </w:r>
      <w:r>
        <w:rPr>
          <w:rFonts w:ascii="Tahoma" w:hAnsi="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rsidR="00104D05" w:rsidRDefault="00104D05" w:rsidP="00104D05">
      <w:pPr>
        <w:pStyle w:val="Standard"/>
        <w:jc w:val="both"/>
        <w:rPr>
          <w:rFonts w:ascii="Tahoma" w:hAnsi="Tahoma" w:cs="MECOGP+Verdana"/>
          <w:sz w:val="20"/>
          <w:szCs w:val="20"/>
          <w:shd w:val="clear" w:color="auto" w:fill="FFFFFF"/>
        </w:rPr>
      </w:pPr>
    </w:p>
    <w:p w:rsidR="00104D05" w:rsidRDefault="00104D05" w:rsidP="0036029F">
      <w:pPr>
        <w:pStyle w:val="Standard"/>
        <w:widowControl w:val="0"/>
        <w:numPr>
          <w:ilvl w:val="0"/>
          <w:numId w:val="44"/>
        </w:numPr>
        <w:tabs>
          <w:tab w:val="left" w:pos="880"/>
        </w:tabs>
        <w:ind w:left="454" w:hanging="340"/>
        <w:jc w:val="both"/>
      </w:pPr>
      <w:r>
        <w:rPr>
          <w:rFonts w:ascii="Tahoma" w:hAnsi="Tahoma"/>
          <w:sz w:val="20"/>
          <w:szCs w:val="20"/>
          <w:shd w:val="clear" w:color="auto" w:fill="FFFFFF"/>
        </w:rPr>
        <w:t xml:space="preserve">Efectuar la prestación del </w:t>
      </w:r>
      <w:r>
        <w:rPr>
          <w:rFonts w:ascii="Tahoma" w:hAnsi="Tahoma"/>
          <w:b/>
          <w:bCs/>
          <w:sz w:val="20"/>
          <w:szCs w:val="20"/>
          <w:shd w:val="clear" w:color="auto" w:fill="FFFFFF"/>
        </w:rPr>
        <w:t>SERVICIO</w:t>
      </w:r>
      <w:r>
        <w:rPr>
          <w:rFonts w:ascii="Tahoma" w:hAnsi="Tahoma"/>
          <w:sz w:val="20"/>
          <w:szCs w:val="20"/>
          <w:shd w:val="clear" w:color="auto" w:fill="FFFFFF"/>
        </w:rPr>
        <w:t xml:space="preserve">, objeto del presente Contrato con exclusividad a favor de la </w:t>
      </w:r>
      <w:r>
        <w:rPr>
          <w:rFonts w:ascii="Tahoma" w:hAnsi="Tahoma"/>
          <w:b/>
          <w:sz w:val="20"/>
          <w:szCs w:val="20"/>
          <w:shd w:val="clear" w:color="auto" w:fill="FFFFFF"/>
        </w:rPr>
        <w:t>ENTIDAD</w:t>
      </w:r>
      <w:r>
        <w:rPr>
          <w:rFonts w:ascii="Tahoma" w:hAnsi="Tahoma"/>
          <w:sz w:val="20"/>
          <w:szCs w:val="20"/>
          <w:shd w:val="clear" w:color="auto" w:fill="FFFFFF"/>
        </w:rPr>
        <w:t>, de acuerdo a los Objetivos, Alcances, Actividades, Resultados y Plazos señalados en los Términos de Referencia, así como a las estipulaciones y condiciones de este Contrato.</w:t>
      </w:r>
    </w:p>
    <w:p w:rsidR="00104D05" w:rsidRDefault="00104D05" w:rsidP="0036029F">
      <w:pPr>
        <w:pStyle w:val="Standard"/>
        <w:widowControl w:val="0"/>
        <w:numPr>
          <w:ilvl w:val="0"/>
          <w:numId w:val="45"/>
        </w:numPr>
        <w:tabs>
          <w:tab w:val="left" w:pos="1560"/>
        </w:tabs>
        <w:ind w:left="454" w:hanging="340"/>
        <w:jc w:val="both"/>
      </w:pPr>
      <w:r>
        <w:rPr>
          <w:rFonts w:ascii="Tahoma" w:hAnsi="Tahoma"/>
          <w:sz w:val="20"/>
          <w:szCs w:val="20"/>
          <w:shd w:val="clear" w:color="auto" w:fill="FFFFFF"/>
        </w:rPr>
        <w:t xml:space="preserve">Suministrar a la </w:t>
      </w:r>
      <w:r>
        <w:rPr>
          <w:rFonts w:ascii="Tahoma" w:hAnsi="Tahoma"/>
          <w:b/>
          <w:sz w:val="20"/>
          <w:szCs w:val="20"/>
          <w:shd w:val="clear" w:color="auto" w:fill="FFFFFF"/>
        </w:rPr>
        <w:t>ENTIDAD</w:t>
      </w:r>
      <w:r>
        <w:rPr>
          <w:rFonts w:ascii="Tahoma" w:hAnsi="Tahoma"/>
          <w:sz w:val="20"/>
          <w:szCs w:val="20"/>
          <w:shd w:val="clear" w:color="auto" w:fill="FFFFFF"/>
        </w:rPr>
        <w:t xml:space="preserve"> cualquier información adicional que requiera.</w:t>
      </w:r>
    </w:p>
    <w:p w:rsidR="00104D05" w:rsidRDefault="00104D05" w:rsidP="0036029F">
      <w:pPr>
        <w:pStyle w:val="Standard"/>
        <w:widowControl w:val="0"/>
        <w:numPr>
          <w:ilvl w:val="0"/>
          <w:numId w:val="45"/>
        </w:numPr>
        <w:tabs>
          <w:tab w:val="left" w:pos="1560"/>
        </w:tabs>
        <w:ind w:left="454" w:hanging="340"/>
        <w:jc w:val="both"/>
        <w:rPr>
          <w:rFonts w:ascii="Tahoma" w:hAnsi="Tahoma"/>
          <w:sz w:val="20"/>
          <w:szCs w:val="20"/>
          <w:shd w:val="clear" w:color="auto" w:fill="FFFFFF"/>
        </w:rPr>
      </w:pPr>
      <w:r>
        <w:rPr>
          <w:rFonts w:ascii="Tahoma" w:hAnsi="Tahoma"/>
          <w:sz w:val="20"/>
          <w:szCs w:val="20"/>
          <w:shd w:val="clear" w:color="auto" w:fill="FFFFFF"/>
        </w:rPr>
        <w:lastRenderedPageBreak/>
        <w:t>Presentarse a trabajar con ropa formal de trabajo.</w:t>
      </w:r>
    </w:p>
    <w:p w:rsidR="00104D05" w:rsidRDefault="00104D05" w:rsidP="0036029F">
      <w:pPr>
        <w:pStyle w:val="Standard"/>
        <w:widowControl w:val="0"/>
        <w:numPr>
          <w:ilvl w:val="0"/>
          <w:numId w:val="45"/>
        </w:numPr>
        <w:tabs>
          <w:tab w:val="left" w:pos="960"/>
          <w:tab w:val="left" w:pos="1133"/>
        </w:tabs>
        <w:ind w:left="426" w:hanging="313"/>
        <w:jc w:val="both"/>
      </w:pPr>
      <w:r>
        <w:rPr>
          <w:rFonts w:ascii="Tahoma" w:hAnsi="Tahoma"/>
          <w:sz w:val="20"/>
          <w:szCs w:val="20"/>
          <w:shd w:val="clear" w:color="auto" w:fill="FFFFFF"/>
        </w:rPr>
        <w:t xml:space="preserve">Reconocer que la </w:t>
      </w:r>
      <w:r>
        <w:rPr>
          <w:rFonts w:ascii="Tahoma" w:hAnsi="Tahoma"/>
          <w:b/>
          <w:sz w:val="20"/>
          <w:szCs w:val="20"/>
          <w:shd w:val="clear" w:color="auto" w:fill="FFFFFF"/>
        </w:rPr>
        <w:t>ENTIDAD</w:t>
      </w:r>
      <w:r>
        <w:rPr>
          <w:rFonts w:ascii="Tahoma" w:hAnsi="Tahoma"/>
          <w:sz w:val="20"/>
          <w:szCs w:val="20"/>
          <w:shd w:val="clear" w:color="auto" w:fill="FFFFFF"/>
        </w:rPr>
        <w:t xml:space="preserve"> es la única propietaria de los productos y documentos producidos bajo el presente Contrato.</w:t>
      </w:r>
    </w:p>
    <w:p w:rsidR="00104D05" w:rsidRDefault="00104D05" w:rsidP="0036029F">
      <w:pPr>
        <w:pStyle w:val="Standard"/>
        <w:widowControl w:val="0"/>
        <w:numPr>
          <w:ilvl w:val="0"/>
          <w:numId w:val="45"/>
        </w:numPr>
        <w:tabs>
          <w:tab w:val="left" w:pos="880"/>
        </w:tabs>
        <w:ind w:left="454" w:hanging="340"/>
        <w:jc w:val="both"/>
      </w:pPr>
      <w:r>
        <w:rPr>
          <w:rFonts w:ascii="Tahoma" w:hAnsi="Tahoma"/>
          <w:sz w:val="20"/>
          <w:szCs w:val="20"/>
          <w:shd w:val="clear" w:color="auto" w:fill="FFFFFF"/>
        </w:rPr>
        <w:t xml:space="preserve">Mantener una conducta decorosa en el desempeño de su </w:t>
      </w:r>
      <w:r>
        <w:rPr>
          <w:rFonts w:ascii="Tahoma" w:hAnsi="Tahoma"/>
          <w:b/>
          <w:sz w:val="20"/>
          <w:szCs w:val="20"/>
          <w:shd w:val="clear" w:color="auto" w:fill="FFFFFF"/>
        </w:rPr>
        <w:t>CONSULTORÍA</w:t>
      </w:r>
      <w:r>
        <w:rPr>
          <w:rFonts w:ascii="Tahoma" w:hAnsi="Tahoma"/>
          <w:sz w:val="20"/>
          <w:szCs w:val="20"/>
          <w:shd w:val="clear" w:color="auto" w:fill="FFFFFF"/>
        </w:rPr>
        <w:t xml:space="preserve"> compatible con el espíritu institucional.</w:t>
      </w:r>
    </w:p>
    <w:p w:rsidR="00104D05" w:rsidRDefault="00104D05" w:rsidP="0036029F">
      <w:pPr>
        <w:pStyle w:val="Standard"/>
        <w:widowControl w:val="0"/>
        <w:numPr>
          <w:ilvl w:val="0"/>
          <w:numId w:val="45"/>
        </w:numPr>
        <w:tabs>
          <w:tab w:val="left" w:pos="880"/>
        </w:tabs>
        <w:ind w:left="454" w:hanging="340"/>
        <w:jc w:val="both"/>
      </w:pPr>
      <w:r>
        <w:rPr>
          <w:rFonts w:ascii="Tahoma" w:hAnsi="Tahoma"/>
          <w:sz w:val="20"/>
          <w:szCs w:val="20"/>
          <w:shd w:val="clear" w:color="auto" w:fill="FFFFFF"/>
        </w:rPr>
        <w:t xml:space="preserve">Participación activa en actividades de la </w:t>
      </w:r>
      <w:r>
        <w:rPr>
          <w:rFonts w:ascii="Tahoma" w:hAnsi="Tahoma"/>
          <w:b/>
          <w:sz w:val="20"/>
          <w:szCs w:val="20"/>
          <w:shd w:val="clear" w:color="auto" w:fill="FFFFFF"/>
        </w:rPr>
        <w:t>ENTIDAD</w:t>
      </w:r>
      <w:r>
        <w:rPr>
          <w:rFonts w:ascii="Tahoma" w:hAnsi="Tahoma"/>
          <w:sz w:val="20"/>
          <w:szCs w:val="20"/>
          <w:shd w:val="clear" w:color="auto" w:fill="FFFFFF"/>
        </w:rPr>
        <w:t xml:space="preserve"> asignadas por los inmediatos Superiores.</w:t>
      </w:r>
    </w:p>
    <w:p w:rsidR="00104D05" w:rsidRDefault="00104D05" w:rsidP="0036029F">
      <w:pPr>
        <w:pStyle w:val="Standard"/>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Mantener un equilibrio ético y el buen trato social dentro del entorno laboral.</w:t>
      </w:r>
    </w:p>
    <w:p w:rsidR="00104D05" w:rsidRDefault="00104D05" w:rsidP="0036029F">
      <w:pPr>
        <w:pStyle w:val="Standard"/>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Abstenerse de realizar comentarios ofensivos, discriminatorios y de orden racista dentro del entorno laboral.</w:t>
      </w:r>
    </w:p>
    <w:p w:rsidR="00104D05" w:rsidRDefault="00104D05" w:rsidP="0036029F">
      <w:pPr>
        <w:pStyle w:val="Standard"/>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104D05" w:rsidRDefault="00104D05" w:rsidP="00104D05">
      <w:pPr>
        <w:pStyle w:val="Standard"/>
        <w:widowControl w:val="0"/>
        <w:tabs>
          <w:tab w:val="left" w:pos="426"/>
        </w:tabs>
        <w:jc w:val="both"/>
        <w:rPr>
          <w:rFonts w:ascii="Tahoma" w:hAnsi="Tahoma"/>
          <w:sz w:val="20"/>
          <w:szCs w:val="20"/>
          <w:shd w:val="clear" w:color="auto" w:fill="FFFFFF"/>
        </w:rPr>
      </w:pPr>
    </w:p>
    <w:p w:rsidR="00104D05" w:rsidRDefault="00104D05" w:rsidP="00104D05">
      <w:pPr>
        <w:pStyle w:val="Standard"/>
        <w:spacing w:after="160"/>
        <w:jc w:val="both"/>
      </w:pPr>
      <w:r>
        <w:rPr>
          <w:rFonts w:ascii="Tahoma" w:hAnsi="Tahoma"/>
          <w:sz w:val="20"/>
          <w:szCs w:val="20"/>
          <w:shd w:val="clear" w:color="auto" w:fill="FFFFFF"/>
        </w:rPr>
        <w:t>Por su parte, la</w:t>
      </w:r>
      <w:r>
        <w:rPr>
          <w:rFonts w:ascii="Tahoma" w:hAnsi="Tahoma"/>
          <w:b/>
          <w:sz w:val="20"/>
          <w:szCs w:val="20"/>
          <w:shd w:val="clear" w:color="auto" w:fill="FFFFFF"/>
        </w:rPr>
        <w:t xml:space="preserve"> ENTIDAD</w:t>
      </w:r>
      <w:r>
        <w:rPr>
          <w:rFonts w:ascii="Tahoma" w:hAnsi="Tahoma"/>
          <w:sz w:val="20"/>
          <w:szCs w:val="20"/>
          <w:shd w:val="clear" w:color="auto" w:fill="FFFFFF"/>
        </w:rPr>
        <w:t xml:space="preserve"> se compromete a cumplir con las siguientes obligaciones: </w:t>
      </w:r>
      <w:r>
        <w:rPr>
          <w:rFonts w:ascii="Tahoma" w:hAnsi="Tahoma"/>
          <w:sz w:val="20"/>
          <w:szCs w:val="20"/>
          <w:shd w:val="clear" w:color="auto" w:fill="FFFFFF"/>
          <w:lang w:eastAsia="en-US"/>
        </w:rPr>
        <w:t xml:space="preserve">Apoyar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proporcionando la información necesaria, apoyo logístico referente a condiciones de trabajo e insumos.</w:t>
      </w:r>
    </w:p>
    <w:p w:rsidR="00104D05" w:rsidRDefault="00104D05" w:rsidP="0036029F">
      <w:pPr>
        <w:pStyle w:val="Standard"/>
        <w:numPr>
          <w:ilvl w:val="0"/>
          <w:numId w:val="46"/>
        </w:numPr>
        <w:ind w:left="454" w:hanging="454"/>
        <w:jc w:val="both"/>
      </w:pPr>
      <w:r>
        <w:rPr>
          <w:rFonts w:ascii="Tahoma" w:hAnsi="Tahoma"/>
          <w:sz w:val="20"/>
          <w:szCs w:val="20"/>
          <w:shd w:val="clear" w:color="auto" w:fill="FFFFFF"/>
          <w:lang w:eastAsia="en-US"/>
        </w:rPr>
        <w:t xml:space="preserve">Dar conformidad al </w:t>
      </w:r>
      <w:r>
        <w:rPr>
          <w:rFonts w:ascii="Tahoma" w:hAnsi="Tahoma"/>
          <w:b/>
          <w:sz w:val="20"/>
          <w:szCs w:val="20"/>
          <w:shd w:val="clear" w:color="auto" w:fill="FFFFFF"/>
          <w:lang w:eastAsia="en-US"/>
        </w:rPr>
        <w:t>SERVICIO</w:t>
      </w:r>
      <w:r>
        <w:rPr>
          <w:rFonts w:ascii="Tahoma" w:hAnsi="Tahoma"/>
          <w:sz w:val="20"/>
          <w:szCs w:val="20"/>
          <w:shd w:val="clear" w:color="auto" w:fill="FFFFFF"/>
          <w:lang w:eastAsia="en-US"/>
        </w:rPr>
        <w:t xml:space="preserve"> de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en un plazo no mayor de cinco (5) días hábiles computables a partir de la recepción de </w:t>
      </w:r>
      <w:r>
        <w:rPr>
          <w:rFonts w:ascii="Tahoma" w:hAnsi="Tahoma"/>
          <w:sz w:val="20"/>
          <w:szCs w:val="20"/>
          <w:shd w:val="clear" w:color="auto" w:fill="FFFFFF"/>
        </w:rPr>
        <w:t>Informe Final de Actividades de Contrato.</w:t>
      </w:r>
    </w:p>
    <w:p w:rsidR="00104D05" w:rsidRDefault="00104D05" w:rsidP="0036029F">
      <w:pPr>
        <w:pStyle w:val="Standard"/>
        <w:numPr>
          <w:ilvl w:val="0"/>
          <w:numId w:val="47"/>
        </w:numPr>
        <w:ind w:left="454" w:hanging="454"/>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104D05" w:rsidRDefault="00104D05" w:rsidP="00104D05">
      <w:pPr>
        <w:pStyle w:val="Standard"/>
        <w:jc w:val="both"/>
        <w:rPr>
          <w:rFonts w:ascii="Tahoma" w:hAnsi="Tahoma"/>
          <w:b/>
          <w:bCs/>
          <w:sz w:val="20"/>
          <w:szCs w:val="20"/>
          <w:u w:val="single"/>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SÉPTIMA.-</w:t>
      </w:r>
      <w:proofErr w:type="gramEnd"/>
      <w:r>
        <w:rPr>
          <w:rFonts w:ascii="Tahoma" w:hAnsi="Tahoma"/>
          <w:b/>
          <w:sz w:val="20"/>
          <w:szCs w:val="20"/>
          <w:shd w:val="clear" w:color="auto" w:fill="FFFFFF"/>
        </w:rPr>
        <w:t xml:space="preserve">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OCTAVA.-</w:t>
      </w:r>
      <w:proofErr w:type="gramEnd"/>
      <w:r>
        <w:rPr>
          <w:rFonts w:ascii="Tahoma" w:hAnsi="Tahoma"/>
          <w:b/>
          <w:sz w:val="20"/>
          <w:szCs w:val="20"/>
          <w:shd w:val="clear" w:color="auto" w:fill="FFFFFF"/>
        </w:rPr>
        <w:t xml:space="preserve"> (COMPROMISO POR GARANTÍA). </w:t>
      </w:r>
      <w:r>
        <w:rPr>
          <w:rFonts w:ascii="Tahoma" w:hAnsi="Tahoma"/>
          <w:sz w:val="20"/>
          <w:szCs w:val="20"/>
          <w:shd w:val="clear" w:color="auto" w:fill="FFFFFF"/>
        </w:rPr>
        <w:t xml:space="preserve">A la suscripción del Contrato, </w:t>
      </w:r>
      <w:proofErr w:type="gramStart"/>
      <w:r>
        <w:rPr>
          <w:rFonts w:ascii="Tahoma" w:hAnsi="Tahoma"/>
          <w:sz w:val="20"/>
          <w:szCs w:val="20"/>
          <w:shd w:val="clear" w:color="auto" w:fill="FFFFFF"/>
        </w:rPr>
        <w:t xml:space="preserve">el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(A)</w:t>
      </w:r>
      <w:r>
        <w:rPr>
          <w:rFonts w:ascii="Tahoma" w:hAnsi="Tahoma"/>
          <w:sz w:val="20"/>
          <w:szCs w:val="20"/>
          <w:shd w:val="clear" w:color="auto" w:fill="FFFFFF"/>
        </w:rPr>
        <w:t xml:space="preserve"> se compromete al fiel cumplimiento del mismo en todas sus partes.</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no está obligado a presentar una Garantía de Cumplimiento de Contrato, ni la </w:t>
      </w:r>
      <w:r>
        <w:rPr>
          <w:rFonts w:ascii="Tahoma" w:hAnsi="Tahoma"/>
          <w:b/>
          <w:sz w:val="20"/>
          <w:szCs w:val="20"/>
          <w:shd w:val="clear" w:color="auto" w:fill="FFFFFF"/>
        </w:rPr>
        <w:t>ENTIDAD</w:t>
      </w:r>
      <w:r>
        <w:rPr>
          <w:rFonts w:ascii="Tahoma" w:hAnsi="Tahoma"/>
          <w:sz w:val="20"/>
          <w:szCs w:val="20"/>
          <w:shd w:val="clear" w:color="auto" w:fill="FFFFFF"/>
        </w:rPr>
        <w:t xml:space="preserve"> a realizar la retención de los pagos parciales por concepto de Garantía de Cumplimiento de Contrato; sin embargo, en caso de que el </w:t>
      </w:r>
      <w:r>
        <w:rPr>
          <w:rFonts w:ascii="Tahoma" w:hAnsi="Tahoma"/>
          <w:b/>
          <w:bCs/>
          <w:sz w:val="20"/>
          <w:szCs w:val="20"/>
          <w:shd w:val="clear" w:color="auto" w:fill="FFFFFF"/>
        </w:rPr>
        <w:t>CO</w:t>
      </w:r>
      <w:r>
        <w:rPr>
          <w:rFonts w:ascii="Tahoma" w:hAnsi="Tahoma"/>
          <w:b/>
          <w:sz w:val="20"/>
          <w:szCs w:val="20"/>
          <w:shd w:val="clear" w:color="auto" w:fill="FFFFFF"/>
        </w:rPr>
        <w:t>NSULTOR (A)</w:t>
      </w:r>
      <w:r>
        <w:rPr>
          <w:rFonts w:ascii="Tahoma" w:hAnsi="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color="auto" w:fill="FFFFFF"/>
        </w:rPr>
        <w:t>CONSULTOR (A).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NOVENA.-</w:t>
      </w:r>
      <w:proofErr w:type="gramEnd"/>
      <w:r>
        <w:rPr>
          <w:rFonts w:ascii="Tahoma" w:hAnsi="Tahoma"/>
          <w:b/>
          <w:sz w:val="20"/>
          <w:szCs w:val="20"/>
          <w:shd w:val="clear" w:color="auto" w:fill="FFFFFF"/>
        </w:rPr>
        <w:t xml:space="preserve">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rPr>
        <w:t xml:space="preserve">2026 o </w:t>
      </w:r>
      <w:r>
        <w:rPr>
          <w:rFonts w:ascii="Tahoma" w:hAnsi="Tahoma"/>
          <w:b/>
          <w:bCs/>
          <w:sz w:val="20"/>
          <w:szCs w:val="20"/>
        </w:rPr>
        <w:t>(definir plazo).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 (LUGAR DE PRESTACIÓN DEL SERVICIO).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realizará la </w:t>
      </w:r>
      <w:r>
        <w:rPr>
          <w:rFonts w:ascii="Tahoma" w:hAnsi="Tahoma"/>
          <w:b/>
          <w:sz w:val="20"/>
          <w:szCs w:val="20"/>
          <w:shd w:val="clear" w:color="auto" w:fill="FFFFFF"/>
        </w:rPr>
        <w:t>CONSULTORÍA</w:t>
      </w:r>
      <w:r>
        <w:rPr>
          <w:rFonts w:ascii="Tahoma" w:hAnsi="Tahoma"/>
          <w:sz w:val="20"/>
          <w:szCs w:val="20"/>
          <w:shd w:val="clear" w:color="auto" w:fill="FFFFFF"/>
        </w:rPr>
        <w:t xml:space="preserve">, objeto del presente Contrato, con dedicación exclusiva a la </w:t>
      </w:r>
      <w:r>
        <w:rPr>
          <w:rFonts w:ascii="Tahoma" w:hAnsi="Tahoma"/>
          <w:b/>
          <w:sz w:val="20"/>
          <w:szCs w:val="20"/>
          <w:shd w:val="clear" w:color="auto" w:fill="FFFFFF"/>
        </w:rPr>
        <w:t>ENTIDAD</w:t>
      </w:r>
      <w:r>
        <w:rPr>
          <w:rFonts w:ascii="Tahoma" w:hAnsi="Tahoma"/>
          <w:sz w:val="20"/>
          <w:szCs w:val="20"/>
          <w:shd w:val="clear" w:color="auto" w:fill="FFFFFF"/>
        </w:rPr>
        <w:t xml:space="preserve"> en las instalaciones de la oficina </w:t>
      </w:r>
      <w:r>
        <w:rPr>
          <w:rFonts w:ascii="Tahoma" w:hAnsi="Tahoma"/>
          <w:b/>
          <w:bCs/>
          <w:sz w:val="20"/>
          <w:szCs w:val="20"/>
          <w:shd w:val="clear" w:color="auto" w:fill="FFFFFF"/>
        </w:rPr>
        <w:t>(ESPECIFICAR GERENCIA)</w:t>
      </w:r>
      <w:r>
        <w:rPr>
          <w:rFonts w:ascii="Tahoma" w:hAnsi="Tahoma"/>
          <w:sz w:val="20"/>
          <w:szCs w:val="20"/>
          <w:shd w:val="clear" w:color="auto" w:fill="FFFFFF"/>
        </w:rPr>
        <w:t xml:space="preserve">, del SIN ubicada </w:t>
      </w:r>
      <w:r>
        <w:rPr>
          <w:rFonts w:ascii="Tahoma" w:hAnsi="Tahoma"/>
          <w:b/>
          <w:bCs/>
          <w:sz w:val="20"/>
          <w:szCs w:val="20"/>
          <w:shd w:val="clear" w:color="auto" w:fill="FFFFFF"/>
        </w:rPr>
        <w:t>(Especificar ubicación).</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En caso de ser necesario,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deberá tener disponibilidad de movilizarse a nivel Nacional, por las distintas oficinas que tiene la </w:t>
      </w:r>
      <w:r>
        <w:rPr>
          <w:rFonts w:ascii="Tahoma" w:hAnsi="Tahoma"/>
          <w:b/>
          <w:bCs/>
          <w:sz w:val="20"/>
          <w:szCs w:val="20"/>
          <w:shd w:val="clear" w:color="auto" w:fill="FFFFFF"/>
        </w:rPr>
        <w:t>ENTIDAD,</w:t>
      </w:r>
      <w:r>
        <w:rPr>
          <w:rFonts w:ascii="Tahoma" w:hAnsi="Tahoma"/>
          <w:sz w:val="20"/>
          <w:szCs w:val="20"/>
          <w:shd w:val="clear" w:color="auto" w:fill="FFFFFF"/>
        </w:rPr>
        <w:t xml:space="preserve"> en diferentes ubicaciones según sea necesario, para realizar funciones y actividades descritas en los Términos de Referencia.</w:t>
      </w:r>
    </w:p>
    <w:p w:rsidR="00104D05" w:rsidRDefault="00104D05" w:rsidP="00104D05">
      <w:pPr>
        <w:pStyle w:val="Standard"/>
        <w:jc w:val="both"/>
        <w:rPr>
          <w:rFonts w:ascii="Tahoma" w:hAnsi="Tahoma"/>
          <w:b/>
          <w:i/>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En cumplimiento al Manual de Procedimientos “Para la Aplicación de la Modalidad de Teletrabajo” el </w:t>
      </w:r>
      <w:r>
        <w:rPr>
          <w:rFonts w:ascii="Tahoma" w:hAnsi="Tahoma"/>
          <w:b/>
          <w:bCs/>
          <w:sz w:val="20"/>
          <w:szCs w:val="20"/>
          <w:shd w:val="clear" w:color="auto" w:fill="FFFFFF"/>
        </w:rPr>
        <w:t xml:space="preserve">CONSULTOR (A) </w:t>
      </w:r>
      <w:r>
        <w:rPr>
          <w:rFonts w:ascii="Tahoma" w:hAnsi="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PRIMERA.-</w:t>
      </w:r>
      <w:proofErr w:type="gramEnd"/>
      <w:r>
        <w:rPr>
          <w:rFonts w:ascii="Tahoma" w:hAnsi="Tahoma"/>
          <w:b/>
          <w:sz w:val="20"/>
          <w:szCs w:val="20"/>
          <w:shd w:val="clear" w:color="auto" w:fill="FFFFFF"/>
        </w:rPr>
        <w:t xml:space="preserve"> (MONTO Y FORMA DE PAGO). </w:t>
      </w:r>
      <w:r>
        <w:rPr>
          <w:rFonts w:ascii="Tahoma" w:hAnsi="Tahoma"/>
          <w:bCs/>
          <w:sz w:val="20"/>
          <w:szCs w:val="20"/>
          <w:shd w:val="clear" w:color="auto" w:fill="FFFFFF"/>
        </w:rPr>
        <w:t xml:space="preserve">De acuerdo a presupuesto vigente y existiendo acuerdo entre partes, la </w:t>
      </w:r>
      <w:r>
        <w:rPr>
          <w:rFonts w:ascii="Tahoma" w:hAnsi="Tahoma"/>
          <w:b/>
          <w:bCs/>
          <w:sz w:val="20"/>
          <w:szCs w:val="20"/>
          <w:shd w:val="clear" w:color="auto" w:fill="FFFFFF"/>
        </w:rPr>
        <w:t>ENTIDAD</w:t>
      </w:r>
      <w:r>
        <w:rPr>
          <w:rFonts w:ascii="Tahoma" w:hAnsi="Tahoma"/>
          <w:bCs/>
          <w:sz w:val="20"/>
          <w:szCs w:val="20"/>
          <w:shd w:val="clear" w:color="auto" w:fill="FFFFFF"/>
        </w:rPr>
        <w:t xml:space="preserve"> se compromete a cancelar el monto </w:t>
      </w:r>
      <w:r>
        <w:rPr>
          <w:rFonts w:ascii="Tahoma" w:hAnsi="Tahoma"/>
          <w:bCs/>
          <w:sz w:val="20"/>
          <w:szCs w:val="20"/>
          <w:shd w:val="clear" w:color="auto" w:fill="FFFFFF"/>
        </w:rPr>
        <w:lastRenderedPageBreak/>
        <w:t xml:space="preserve">mensual de </w:t>
      </w:r>
      <w:r>
        <w:rPr>
          <w:rFonts w:ascii="Tahoma" w:hAnsi="Tahoma"/>
          <w:b/>
          <w:sz w:val="20"/>
          <w:szCs w:val="20"/>
          <w:shd w:val="clear" w:color="auto" w:fill="FFFFFF"/>
        </w:rPr>
        <w:t xml:space="preserve">Bs (Definir monto) </w:t>
      </w:r>
      <w:r>
        <w:rPr>
          <w:rFonts w:ascii="Tahoma" w:hAnsi="Tahoma"/>
          <w:sz w:val="20"/>
          <w:szCs w:val="20"/>
          <w:shd w:val="clear" w:color="auto" w:fill="FFFFFF"/>
        </w:rPr>
        <w:t>que corresponde al cargo</w:t>
      </w:r>
      <w:r>
        <w:rPr>
          <w:rFonts w:ascii="Tahoma" w:hAnsi="Tahoma"/>
          <w:b/>
          <w:bCs/>
          <w:sz w:val="20"/>
          <w:szCs w:val="20"/>
          <w:shd w:val="clear" w:color="auto" w:fill="FFFFFF"/>
        </w:rPr>
        <w:t xml:space="preserve"> CONSULTOR (A) (Definir)</w:t>
      </w:r>
      <w:r>
        <w:rPr>
          <w:rFonts w:ascii="Tahoma" w:hAnsi="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color="auto" w:fill="FFFFFF"/>
        </w:rPr>
        <w:t>hará previa presentación del “Informe Mensual de Actividades”, aprobado y adjuntando fotocopia del formulario de pago de contribuciones al Sistema</w:t>
      </w:r>
      <w:r>
        <w:rPr>
          <w:rFonts w:ascii="Tahoma" w:hAnsi="Tahoma"/>
          <w:sz w:val="20"/>
          <w:szCs w:val="20"/>
        </w:rPr>
        <w:t xml:space="preserve"> Integral de</w:t>
      </w:r>
      <w:r>
        <w:rPr>
          <w:rFonts w:ascii="Tahoma" w:hAnsi="Tahoma"/>
          <w:sz w:val="20"/>
          <w:szCs w:val="20"/>
          <w:shd w:val="clear" w:color="auto" w:fill="FFFFFF"/>
        </w:rPr>
        <w:t xml:space="preserve"> Pensiones como Asegurado y fotocopia de Declaración Jurada trimestral de pago de Impuestos cuando corresponda.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último pago se efectuará previa presentación del “Informe Mensual de </w:t>
      </w:r>
      <w:r>
        <w:rPr>
          <w:rFonts w:ascii="Tahoma" w:hAnsi="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Cs/>
          <w:iCs/>
          <w:sz w:val="20"/>
          <w:szCs w:val="20"/>
          <w:shd w:val="clear" w:color="auto" w:fill="FFFFFF"/>
        </w:rPr>
        <w:t xml:space="preserve">En caso de que exista Resolución de Contrato por causas atribuibles al </w:t>
      </w:r>
      <w:r>
        <w:rPr>
          <w:rFonts w:ascii="Tahoma" w:hAnsi="Tahoma"/>
          <w:b/>
          <w:bCs/>
          <w:iCs/>
          <w:sz w:val="20"/>
          <w:szCs w:val="20"/>
          <w:shd w:val="clear" w:color="auto" w:fill="FFFFFF"/>
        </w:rPr>
        <w:t>CONSULTOR (A)</w:t>
      </w:r>
      <w:r>
        <w:rPr>
          <w:rFonts w:ascii="Tahoma" w:hAnsi="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bCs/>
          <w:sz w:val="20"/>
          <w:szCs w:val="20"/>
          <w:shd w:val="clear" w:color="auto" w:fill="FFFFFF"/>
        </w:rPr>
        <w:t>formulario de Finalización de Relación Contractual e Informe de Disconformidad por parte del Responsable de Recepción efectuándose los pagos a que hubiere lugar.</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color="auto" w:fill="FFFFFF"/>
        </w:rPr>
        <w:t xml:space="preserve"> hubiere lugar.</w:t>
      </w:r>
    </w:p>
    <w:p w:rsidR="00104D05" w:rsidRDefault="00104D05" w:rsidP="00104D05">
      <w:pPr>
        <w:pStyle w:val="Standard"/>
        <w:jc w:val="both"/>
        <w:rPr>
          <w:rFonts w:ascii="Tahoma" w:hAnsi="Tahoma"/>
          <w:bCs/>
          <w:i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El costo total de la </w:t>
      </w:r>
      <w:r>
        <w:rPr>
          <w:rFonts w:ascii="Tahoma" w:hAnsi="Tahoma"/>
          <w:b/>
          <w:bCs/>
          <w:sz w:val="20"/>
          <w:szCs w:val="20"/>
          <w:shd w:val="clear" w:color="auto" w:fill="FFFFFF"/>
        </w:rPr>
        <w:t>CONSULTORÍA</w:t>
      </w:r>
      <w:r>
        <w:rPr>
          <w:rFonts w:ascii="Tahoma" w:hAnsi="Tahoma"/>
          <w:bCs/>
          <w:sz w:val="20"/>
          <w:szCs w:val="20"/>
          <w:shd w:val="clear" w:color="auto" w:fill="FFFFFF"/>
        </w:rPr>
        <w:t xml:space="preserve"> incluye honorarios, costos directos e indirectos o cualquier otra obligación de</w:t>
      </w:r>
      <w:r>
        <w:rPr>
          <w:rFonts w:ascii="Tahoma" w:hAnsi="Tahoma"/>
          <w:sz w:val="20"/>
          <w:szCs w:val="20"/>
          <w:shd w:val="clear" w:color="auto" w:fill="FFFFFF"/>
        </w:rPr>
        <w:t xml:space="preserve">l </w:t>
      </w:r>
      <w:r>
        <w:rPr>
          <w:rFonts w:ascii="Tahoma" w:hAnsi="Tahoma"/>
          <w:b/>
          <w:sz w:val="20"/>
          <w:szCs w:val="20"/>
          <w:shd w:val="clear" w:color="auto" w:fill="FFFFFF"/>
        </w:rPr>
        <w:t>CONSULTOR (A)</w:t>
      </w:r>
      <w:r>
        <w:rPr>
          <w:rFonts w:ascii="Tahoma" w:hAnsi="Tahoma"/>
          <w:bCs/>
          <w:sz w:val="20"/>
          <w:szCs w:val="20"/>
          <w:shd w:val="clear" w:color="auto" w:fill="FFFFFF"/>
        </w:rPr>
        <w:t xml:space="preserve">. </w:t>
      </w:r>
      <w:r>
        <w:rPr>
          <w:rFonts w:ascii="Tahoma" w:hAnsi="Tahoma"/>
          <w:sz w:val="20"/>
          <w:szCs w:val="20"/>
          <w:shd w:val="clear" w:color="auto" w:fill="FFFFFF"/>
        </w:rPr>
        <w:t xml:space="preserve">Por la naturaleza de los servicios prestados, no se reconocerá </w:t>
      </w:r>
      <w:proofErr w:type="gramStart"/>
      <w:r>
        <w:rPr>
          <w:rFonts w:ascii="Tahoma" w:hAnsi="Tahoma"/>
          <w:sz w:val="20"/>
          <w:szCs w:val="20"/>
          <w:shd w:val="clear" w:color="auto" w:fill="FFFFFF"/>
        </w:rPr>
        <w:t xml:space="preserve">al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(A) </w:t>
      </w:r>
      <w:r>
        <w:rPr>
          <w:rFonts w:ascii="Tahoma" w:hAnsi="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En caso de que la </w:t>
      </w:r>
      <w:r>
        <w:rPr>
          <w:rFonts w:ascii="Tahoma" w:hAnsi="Tahoma"/>
          <w:b/>
          <w:bCs/>
          <w:sz w:val="20"/>
          <w:szCs w:val="20"/>
          <w:shd w:val="clear" w:color="auto" w:fill="FFFFFF"/>
        </w:rPr>
        <w:t>ENTIDAD</w:t>
      </w:r>
      <w:r>
        <w:rPr>
          <w:rFonts w:ascii="Tahoma" w:hAnsi="Tahoma"/>
          <w:bCs/>
          <w:sz w:val="20"/>
          <w:szCs w:val="20"/>
          <w:shd w:val="clear" w:color="auto" w:fill="FFFFFF"/>
        </w:rPr>
        <w:t xml:space="preserve"> requiera comisionar al </w:t>
      </w:r>
      <w:r>
        <w:rPr>
          <w:rFonts w:ascii="Tahoma" w:hAnsi="Tahoma"/>
          <w:b/>
          <w:bCs/>
          <w:sz w:val="20"/>
          <w:szCs w:val="20"/>
          <w:shd w:val="clear" w:color="auto" w:fill="FFFFFF"/>
        </w:rPr>
        <w:t xml:space="preserve">CONSULTOR (A) </w:t>
      </w:r>
      <w:r>
        <w:rPr>
          <w:rFonts w:ascii="Tahoma" w:hAnsi="Tahoma"/>
          <w:bCs/>
          <w:sz w:val="20"/>
          <w:szCs w:val="20"/>
          <w:shd w:val="clear" w:color="auto" w:fill="FFFFFF"/>
        </w:rPr>
        <w:t xml:space="preserve">para prestar </w:t>
      </w:r>
      <w:r>
        <w:rPr>
          <w:rFonts w:ascii="Tahoma" w:hAnsi="Tahoma"/>
          <w:b/>
          <w:bCs/>
          <w:sz w:val="20"/>
          <w:szCs w:val="20"/>
          <w:shd w:val="clear" w:color="auto" w:fill="FFFFFF"/>
        </w:rPr>
        <w:t>SERVICIOS</w:t>
      </w:r>
      <w:r>
        <w:rPr>
          <w:rFonts w:ascii="Tahoma" w:hAnsi="Tahoma"/>
          <w:bCs/>
          <w:sz w:val="20"/>
          <w:szCs w:val="20"/>
          <w:shd w:val="clear" w:color="auto" w:fill="FFFFFF"/>
        </w:rPr>
        <w:t xml:space="preserve"> en un lugar distinto al del lugar de prestación del </w:t>
      </w:r>
      <w:r>
        <w:rPr>
          <w:rFonts w:ascii="Tahoma" w:hAnsi="Tahoma"/>
          <w:b/>
          <w:bCs/>
          <w:sz w:val="20"/>
          <w:szCs w:val="20"/>
          <w:shd w:val="clear" w:color="auto" w:fill="FFFFFF"/>
        </w:rPr>
        <w:t>SERVICIO</w:t>
      </w:r>
      <w:r>
        <w:rPr>
          <w:rFonts w:ascii="Tahoma" w:hAnsi="Tahoma"/>
          <w:bCs/>
          <w:sz w:val="20"/>
          <w:szCs w:val="20"/>
          <w:shd w:val="clear" w:color="auto" w:fill="FFFFFF"/>
        </w:rPr>
        <w:t>, le proporcionará pasajes y viáticos de acuerdo a la normativa vigente, a dicho efecto la Unidad Solicitante deberá emitir el Memorándum de Comisión de Servicios respectivo.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cubrirá el costo de las obligaciones emergentes del presente Contrato de Prestación de Servicios con recursos provenientes de Fuente</w:t>
      </w:r>
      <w:r>
        <w:rPr>
          <w:rFonts w:ascii="Tahoma" w:hAnsi="Tahoma"/>
          <w:bCs/>
          <w:sz w:val="20"/>
          <w:szCs w:val="20"/>
          <w:shd w:val="clear" w:color="auto" w:fill="FFFFFF"/>
        </w:rPr>
        <w:t>:</w:t>
      </w:r>
      <w:r>
        <w:rPr>
          <w:rFonts w:ascii="Tahoma" w:hAnsi="Tahoma"/>
          <w:b/>
          <w:bCs/>
          <w:sz w:val="20"/>
          <w:szCs w:val="20"/>
          <w:shd w:val="clear" w:color="auto" w:fill="FFFFFF"/>
        </w:rPr>
        <w:t xml:space="preserve"> (Especificar)</w:t>
      </w:r>
      <w:r>
        <w:rPr>
          <w:rFonts w:ascii="Tahoma" w:hAnsi="Tahoma"/>
          <w:sz w:val="20"/>
          <w:szCs w:val="20"/>
          <w:shd w:val="clear" w:color="auto" w:fill="FFFFFF"/>
        </w:rPr>
        <w:t xml:space="preserve"> Organismo:</w:t>
      </w:r>
      <w:r>
        <w:rPr>
          <w:rFonts w:ascii="Tahoma" w:hAnsi="Tahoma"/>
          <w:b/>
          <w:bCs/>
          <w:sz w:val="20"/>
          <w:szCs w:val="20"/>
          <w:shd w:val="clear" w:color="auto" w:fill="FFFFFF"/>
        </w:rPr>
        <w:t>(Especificar)</w:t>
      </w:r>
      <w:r>
        <w:rPr>
          <w:rFonts w:ascii="Tahoma" w:hAnsi="Tahoma"/>
          <w:sz w:val="20"/>
          <w:szCs w:val="20"/>
          <w:shd w:val="clear" w:color="auto" w:fill="FFFFFF"/>
        </w:rPr>
        <w:t xml:space="preserve"> Objeto del Gasto </w:t>
      </w:r>
      <w:r>
        <w:rPr>
          <w:rFonts w:ascii="Tahoma" w:hAnsi="Tahoma"/>
          <w:b/>
          <w:bCs/>
          <w:sz w:val="20"/>
          <w:szCs w:val="20"/>
          <w:shd w:val="clear" w:color="auto" w:fill="FFFFFF"/>
        </w:rPr>
        <w:t xml:space="preserve">(Especificar), </w:t>
      </w:r>
      <w:r>
        <w:rPr>
          <w:rFonts w:ascii="Tahoma" w:hAnsi="Tahoma"/>
          <w:bCs/>
          <w:sz w:val="20"/>
          <w:szCs w:val="20"/>
          <w:shd w:val="clear" w:color="auto" w:fill="FFFFFF"/>
        </w:rPr>
        <w:t xml:space="preserve">Preventivo Nº </w:t>
      </w:r>
      <w:r>
        <w:rPr>
          <w:rFonts w:ascii="Tahoma" w:hAnsi="Tahoma"/>
          <w:b/>
          <w:bCs/>
          <w:sz w:val="20"/>
          <w:szCs w:val="20"/>
          <w:shd w:val="clear" w:color="auto" w:fill="FFFFFF"/>
        </w:rPr>
        <w:t>(Especificar)</w:t>
      </w:r>
      <w:r>
        <w:rPr>
          <w:rFonts w:ascii="Tahoma" w:hAnsi="Tahoma"/>
          <w:sz w:val="20"/>
          <w:szCs w:val="20"/>
          <w:shd w:val="clear" w:color="auto" w:fill="FFFFFF"/>
        </w:rPr>
        <w:t>.</w:t>
      </w:r>
    </w:p>
    <w:p w:rsidR="00104D05" w:rsidRDefault="00104D05" w:rsidP="00104D05">
      <w:pPr>
        <w:pStyle w:val="Standard"/>
        <w:jc w:val="both"/>
      </w:pPr>
    </w:p>
    <w:p w:rsidR="00104D05" w:rsidRDefault="00104D05" w:rsidP="00104D05">
      <w:pPr>
        <w:pStyle w:val="Standard"/>
        <w:jc w:val="both"/>
      </w:pPr>
      <w:r>
        <w:rPr>
          <w:rFonts w:ascii="Tahoma" w:hAnsi="Tahoma"/>
          <w:bCs/>
          <w:sz w:val="20"/>
          <w:szCs w:val="20"/>
          <w:shd w:val="clear" w:color="auto" w:fill="FFFFFF"/>
        </w:rPr>
        <w:t xml:space="preserve">El pago que se efectivizará a través del Sistema de Gestión Pública (SIGEP), en moneda </w:t>
      </w:r>
      <w:proofErr w:type="gramStart"/>
      <w:r>
        <w:rPr>
          <w:rFonts w:ascii="Tahoma" w:hAnsi="Tahoma"/>
          <w:bCs/>
          <w:sz w:val="20"/>
          <w:szCs w:val="20"/>
          <w:shd w:val="clear" w:color="auto" w:fill="FFFFFF"/>
        </w:rPr>
        <w:t>nacional  directamente</w:t>
      </w:r>
      <w:proofErr w:type="gramEnd"/>
      <w:r>
        <w:rPr>
          <w:rFonts w:ascii="Tahoma" w:hAnsi="Tahoma"/>
          <w:bCs/>
          <w:sz w:val="20"/>
          <w:szCs w:val="20"/>
          <w:shd w:val="clear" w:color="auto" w:fill="FFFFFF"/>
        </w:rPr>
        <w:t xml:space="preserve"> al </w:t>
      </w:r>
      <w:r>
        <w:rPr>
          <w:rFonts w:ascii="Tahoma" w:hAnsi="Tahoma"/>
          <w:b/>
          <w:bCs/>
          <w:sz w:val="20"/>
          <w:szCs w:val="20"/>
          <w:shd w:val="clear" w:color="auto" w:fill="FFFFFF"/>
        </w:rPr>
        <w:t xml:space="preserve">CONSULTOR (A), </w:t>
      </w:r>
      <w:r>
        <w:rPr>
          <w:rFonts w:ascii="Tahoma" w:hAnsi="Tahoma"/>
          <w:sz w:val="20"/>
          <w:szCs w:val="20"/>
          <w:shd w:val="clear" w:color="auto" w:fill="FFFFFF"/>
        </w:rPr>
        <w:t>mediante depósito bancario a su cuenta habilitada para dicho efecto.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CLÁUSULA</w:t>
      </w:r>
      <w:r>
        <w:rPr>
          <w:rFonts w:ascii="Tahoma" w:hAnsi="Tahoma"/>
          <w:b/>
          <w:bCs/>
          <w:sz w:val="20"/>
          <w:szCs w:val="20"/>
          <w:shd w:val="clear" w:color="auto" w:fill="FFFFFF"/>
        </w:rPr>
        <w:t xml:space="preserve"> DÉCIMA </w:t>
      </w:r>
      <w:proofErr w:type="gramStart"/>
      <w:r>
        <w:rPr>
          <w:rFonts w:ascii="Tahoma" w:hAnsi="Tahoma"/>
          <w:b/>
          <w:sz w:val="20"/>
          <w:szCs w:val="20"/>
          <w:shd w:val="clear" w:color="auto" w:fill="FFFFFF"/>
        </w:rPr>
        <w:t>SEGUNDA</w:t>
      </w:r>
      <w:r>
        <w:rPr>
          <w:rFonts w:ascii="Tahoma" w:hAnsi="Tahoma"/>
          <w:b/>
          <w:bCs/>
          <w:sz w:val="20"/>
          <w:szCs w:val="20"/>
          <w:shd w:val="clear" w:color="auto" w:fill="FFFFFF"/>
        </w:rPr>
        <w:t>.-</w:t>
      </w:r>
      <w:proofErr w:type="gramEnd"/>
      <w:r>
        <w:rPr>
          <w:rFonts w:ascii="Tahoma" w:hAnsi="Tahoma"/>
          <w:b/>
          <w:bCs/>
          <w:sz w:val="20"/>
          <w:szCs w:val="20"/>
          <w:shd w:val="clear" w:color="auto" w:fill="FFFFFF"/>
        </w:rPr>
        <w:t xml:space="preserve"> (ESTIPULACIÓN SOBRE IMPUESTOS). </w:t>
      </w:r>
      <w:r>
        <w:rPr>
          <w:rFonts w:ascii="Tahoma" w:hAnsi="Tahoma"/>
          <w:bCs/>
          <w:sz w:val="20"/>
          <w:szCs w:val="20"/>
          <w:shd w:val="clear" w:color="auto" w:fill="FFFFFF"/>
        </w:rPr>
        <w:t>Correrá por cuenta del</w:t>
      </w:r>
      <w:r>
        <w:rPr>
          <w:rFonts w:ascii="Tahoma" w:hAnsi="Tahoma"/>
          <w:b/>
          <w:bCs/>
          <w:sz w:val="20"/>
          <w:szCs w:val="20"/>
          <w:shd w:val="clear" w:color="auto" w:fill="FFFFFF"/>
        </w:rPr>
        <w:t xml:space="preserve"> CONSULTOR (A),</w:t>
      </w:r>
      <w:r>
        <w:rPr>
          <w:rFonts w:ascii="Tahoma" w:hAnsi="Tahoma"/>
          <w:bCs/>
          <w:sz w:val="20"/>
          <w:szCs w:val="20"/>
          <w:shd w:val="clear" w:color="auto" w:fill="FFFFFF"/>
        </w:rPr>
        <w:t xml:space="preserve"> en el marco de la relación contractual, el pago de todos los impuestos vigentes en el país a la fecha de suscripción del presente Contrato.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color="auto" w:fill="FFFFFF"/>
        </w:rPr>
        <w:t xml:space="preserve">CONSULTOR (A) </w:t>
      </w:r>
      <w:r>
        <w:rPr>
          <w:rFonts w:ascii="Tahoma" w:hAnsi="Tahoma"/>
          <w:bCs/>
          <w:sz w:val="20"/>
          <w:szCs w:val="20"/>
          <w:shd w:val="clear" w:color="auto" w:fill="FFFFFF"/>
        </w:rPr>
        <w:t>deberá acogerse a su cumplimiento desde la fecha de vigencia de dicha normativa.</w:t>
      </w:r>
    </w:p>
    <w:p w:rsidR="00104D05" w:rsidRDefault="00104D05" w:rsidP="00104D05">
      <w:pPr>
        <w:pStyle w:val="Standard"/>
        <w:widowControl w:val="0"/>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lastRenderedPageBreak/>
        <w:t xml:space="preserve">CLÁUSULA DÉCIMA </w:t>
      </w:r>
      <w:proofErr w:type="gramStart"/>
      <w:r>
        <w:rPr>
          <w:rFonts w:ascii="Tahoma" w:hAnsi="Tahoma"/>
          <w:b/>
          <w:bCs/>
          <w:sz w:val="20"/>
          <w:szCs w:val="20"/>
          <w:shd w:val="clear" w:color="auto" w:fill="FFFFFF"/>
        </w:rPr>
        <w:t>TERCERA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(APORTES DE LA CONSULTORÍA). </w:t>
      </w:r>
      <w:r>
        <w:rPr>
          <w:rFonts w:ascii="Tahoma" w:hAnsi="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color="auto" w:fill="FFFFFF"/>
        </w:rPr>
        <w:t>CONSULTORÍA</w:t>
      </w:r>
      <w:r>
        <w:rPr>
          <w:rFonts w:ascii="Tahoma" w:hAnsi="Tahoma"/>
          <w:sz w:val="20"/>
          <w:szCs w:val="20"/>
          <w:shd w:val="clear" w:color="auto" w:fill="FFFFFF"/>
        </w:rPr>
        <w:t xml:space="preserve">. La </w:t>
      </w:r>
      <w:r>
        <w:rPr>
          <w:rFonts w:ascii="Tahoma" w:hAnsi="Tahoma"/>
          <w:b/>
          <w:sz w:val="20"/>
          <w:szCs w:val="20"/>
          <w:shd w:val="clear" w:color="auto" w:fill="FFFFFF"/>
        </w:rPr>
        <w:t>ENTIDAD</w:t>
      </w:r>
      <w:r>
        <w:rPr>
          <w:rFonts w:ascii="Tahoma" w:hAnsi="Tahoma"/>
          <w:sz w:val="20"/>
          <w:szCs w:val="20"/>
          <w:shd w:val="clear" w:color="auto" w:fill="FFFFFF"/>
        </w:rPr>
        <w:t>, tiene la responsabilidad de exigir el comprobante de las contribuciones antes de efectuar los pagos establecidos en su Contrato.</w:t>
      </w:r>
    </w:p>
    <w:p w:rsidR="00104D05" w:rsidRDefault="00104D05" w:rsidP="00104D05">
      <w:pPr>
        <w:pStyle w:val="Standard"/>
        <w:jc w:val="both"/>
        <w:rPr>
          <w:rFonts w:ascii="Tahoma" w:hAnsi="Tahoma"/>
          <w:b/>
          <w:sz w:val="20"/>
          <w:szCs w:val="20"/>
          <w:u w:val="single"/>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CUARTA.-</w:t>
      </w:r>
      <w:proofErr w:type="gramEnd"/>
      <w:r>
        <w:rPr>
          <w:rFonts w:ascii="Tahoma" w:hAnsi="Tahoma"/>
          <w:b/>
          <w:sz w:val="20"/>
          <w:szCs w:val="20"/>
          <w:shd w:val="clear" w:color="auto" w:fill="FFFFFF"/>
        </w:rPr>
        <w:t xml:space="preserve"> (EXCLUSIVIDAD Y RESPONSABILIDAD). </w:t>
      </w: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Asimismo,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reconoce su responsabilidad profesional directa ante la </w:t>
      </w:r>
      <w:r>
        <w:rPr>
          <w:rFonts w:ascii="Tahoma" w:hAnsi="Tahoma"/>
          <w:b/>
          <w:bCs/>
          <w:sz w:val="20"/>
          <w:szCs w:val="20"/>
          <w:shd w:val="clear" w:color="auto" w:fill="FFFFFF"/>
        </w:rPr>
        <w:t>ENTIDAD</w:t>
      </w:r>
      <w:r>
        <w:rPr>
          <w:rFonts w:ascii="Tahoma" w:hAnsi="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color="auto" w:fill="FFFFFF"/>
        </w:rPr>
        <w:t>ENTIDAD</w:t>
      </w:r>
      <w:r>
        <w:rPr>
          <w:rFonts w:ascii="Tahoma" w:hAnsi="Tahoma"/>
          <w:sz w:val="20"/>
          <w:szCs w:val="20"/>
          <w:shd w:val="clear" w:color="auto" w:fill="FFFFFF"/>
        </w:rPr>
        <w:t xml:space="preserve"> de cualquier acción judicial o extrajudicial por este concepto.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inespaciado"/>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rsidR="00104D05" w:rsidRDefault="00104D05" w:rsidP="00104D05">
      <w:pPr>
        <w:pStyle w:val="Sinespaciado"/>
        <w:ind w:left="567"/>
        <w:jc w:val="both"/>
        <w:rPr>
          <w:rFonts w:ascii="Tahoma" w:hAnsi="Tahoma" w:cs="Tahoma"/>
          <w:sz w:val="20"/>
          <w:szCs w:val="20"/>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 xml:space="preserve">CONSULTOR (A) </w:t>
      </w:r>
      <w:r>
        <w:rPr>
          <w:rFonts w:ascii="Tahoma" w:hAnsi="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bCs/>
          <w:sz w:val="20"/>
          <w:szCs w:val="20"/>
          <w:shd w:val="clear" w:color="auto" w:fill="FFFFFF"/>
        </w:rPr>
        <w:t>QUINTA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FACTURACIÓN </w:t>
      </w:r>
      <w:r>
        <w:rPr>
          <w:rFonts w:ascii="Tahoma" w:hAnsi="Tahoma"/>
          <w:sz w:val="20"/>
          <w:szCs w:val="20"/>
          <w:shd w:val="clear" w:color="auto" w:fill="FFFFFF"/>
        </w:rPr>
        <w:t xml:space="preserve"> </w:t>
      </w:r>
      <w:r>
        <w:rPr>
          <w:rFonts w:ascii="Tahoma" w:hAnsi="Tahoma"/>
          <w:b/>
          <w:i/>
          <w:sz w:val="20"/>
          <w:szCs w:val="20"/>
          <w:shd w:val="clear" w:color="auto" w:fill="FFFFFF"/>
        </w:rPr>
        <w:t>(NO CORRESPONDE).</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SEXTA.-</w:t>
      </w:r>
      <w:proofErr w:type="gramEnd"/>
      <w:r>
        <w:rPr>
          <w:rFonts w:ascii="Tahoma" w:hAnsi="Tahoma"/>
          <w:b/>
          <w:sz w:val="20"/>
          <w:szCs w:val="20"/>
          <w:shd w:val="clear" w:color="auto" w:fill="FFFFFF"/>
        </w:rPr>
        <w:t xml:space="preserve"> (MODIFICACIONES AL CONTRATO). </w:t>
      </w:r>
      <w:r>
        <w:rPr>
          <w:rFonts w:ascii="Tahoma" w:hAnsi="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DÉCIMA </w:t>
      </w:r>
      <w:proofErr w:type="gramStart"/>
      <w:r>
        <w:rPr>
          <w:rFonts w:ascii="Tahoma" w:hAnsi="Tahoma"/>
          <w:b/>
          <w:sz w:val="20"/>
          <w:szCs w:val="20"/>
          <w:shd w:val="clear" w:color="auto" w:fill="FFFFFF"/>
        </w:rPr>
        <w:t>SÉPTIMA</w:t>
      </w:r>
      <w:r>
        <w:rPr>
          <w:rFonts w:ascii="Tahoma" w:hAnsi="Tahoma"/>
          <w:b/>
          <w:bCs/>
          <w:sz w:val="20"/>
          <w:szCs w:val="20"/>
          <w:shd w:val="clear" w:color="auto" w:fill="FFFFFF"/>
        </w:rPr>
        <w:t>.-</w:t>
      </w:r>
      <w:proofErr w:type="gramEnd"/>
      <w:r>
        <w:rPr>
          <w:rFonts w:ascii="Tahoma" w:hAnsi="Tahoma"/>
          <w:b/>
          <w:bCs/>
          <w:sz w:val="20"/>
          <w:szCs w:val="20"/>
          <w:shd w:val="clear" w:color="auto" w:fill="FFFFFF"/>
        </w:rPr>
        <w:t xml:space="preserve"> (CESIÓN). </w:t>
      </w:r>
      <w:r>
        <w:rPr>
          <w:rFonts w:ascii="Tahoma" w:hAnsi="Tahoma"/>
          <w:bCs/>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spacing w:after="120"/>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OCTAVA.-</w:t>
      </w:r>
      <w:proofErr w:type="gramEnd"/>
      <w:r>
        <w:rPr>
          <w:rFonts w:ascii="Tahoma" w:hAnsi="Tahoma"/>
          <w:b/>
          <w:sz w:val="20"/>
          <w:szCs w:val="20"/>
          <w:shd w:val="clear" w:color="auto" w:fill="FFFFFF"/>
        </w:rPr>
        <w:t xml:space="preserve"> (SANCIONES Y MULTAS). </w:t>
      </w:r>
      <w:r>
        <w:rPr>
          <w:rFonts w:ascii="Tahoma" w:hAnsi="Tahoma"/>
          <w:sz w:val="20"/>
          <w:szCs w:val="20"/>
          <w:shd w:val="clear" w:color="auto" w:fill="FFFFFF"/>
        </w:rPr>
        <w:t xml:space="preserve">La </w:t>
      </w:r>
      <w:r>
        <w:rPr>
          <w:rFonts w:ascii="Tahoma" w:hAnsi="Tahoma"/>
          <w:b/>
          <w:sz w:val="20"/>
          <w:szCs w:val="20"/>
        </w:rPr>
        <w:t xml:space="preserve">ENTIDAD </w:t>
      </w:r>
      <w:r>
        <w:rPr>
          <w:rFonts w:ascii="Tahoma" w:hAnsi="Tahoma"/>
          <w:sz w:val="20"/>
          <w:szCs w:val="20"/>
        </w:rPr>
        <w:t>determina</w:t>
      </w:r>
      <w:r>
        <w:rPr>
          <w:rFonts w:ascii="Tahoma" w:hAnsi="Tahoma"/>
          <w:sz w:val="20"/>
          <w:szCs w:val="20"/>
          <w:shd w:val="clear" w:color="auto" w:fill="FFFFFF"/>
        </w:rPr>
        <w:t xml:space="preserve"> las sanciones aplicables, que darán lugar a las amonestaciones y/o descuentos según corresponda, de acuerdo a lo siguiente:</w:t>
      </w:r>
    </w:p>
    <w:p w:rsidR="00104D05" w:rsidRDefault="00104D05" w:rsidP="00104D05">
      <w:pPr>
        <w:pStyle w:val="Standard"/>
        <w:widowControl w:val="0"/>
        <w:tabs>
          <w:tab w:val="left" w:pos="8931"/>
        </w:tabs>
        <w:jc w:val="both"/>
      </w:pPr>
      <w:r>
        <w:rPr>
          <w:rFonts w:ascii="Tahoma" w:hAnsi="Tahoma"/>
          <w:b/>
          <w:color w:val="000000"/>
          <w:sz w:val="20"/>
          <w:szCs w:val="20"/>
          <w:shd w:val="clear" w:color="auto" w:fill="FFFFFF"/>
          <w:lang w:eastAsia="en-US"/>
        </w:rPr>
        <w:t>a) FALTAS LEVES CON AMONESTACIÓN ESCRITA:</w:t>
      </w:r>
    </w:p>
    <w:p w:rsidR="00104D05" w:rsidRDefault="00104D05" w:rsidP="00104D05">
      <w:pPr>
        <w:pStyle w:val="Standard"/>
        <w:widowControl w:val="0"/>
        <w:tabs>
          <w:tab w:val="left" w:pos="8931"/>
        </w:tabs>
        <w:jc w:val="both"/>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 xml:space="preserve">La amonestación escrita por falta leve es aquella que se realiza mediante Memorándum, al </w:t>
      </w:r>
      <w:r>
        <w:rPr>
          <w:rFonts w:ascii="Tahoma" w:hAnsi="Tahoma"/>
          <w:b/>
          <w:bCs/>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por parte de su inmediato superior, por alguna de las siguientes causas:</w:t>
      </w:r>
    </w:p>
    <w:p w:rsidR="00104D05" w:rsidRDefault="00104D05" w:rsidP="00104D05">
      <w:pPr>
        <w:pStyle w:val="Standard"/>
        <w:widowControl w:val="0"/>
        <w:tabs>
          <w:tab w:val="left" w:pos="8931"/>
        </w:tabs>
        <w:jc w:val="both"/>
      </w:pP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lastRenderedPageBreak/>
        <w:t>No asistir a eventos o actividades dispuestas por la Entidad e instruidos por autoridad competente.</w:t>
      </w: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t>Por incumplimiento a instrucciones emitidas por autoridades competentes.</w:t>
      </w: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t>Incumplir mandatos y disposiciones emitidos por la Entidad e instruidos por autoridad competente.</w:t>
      </w: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t xml:space="preserve">Ejercer atribuciones o funciones ajenas a su </w:t>
      </w:r>
      <w:r>
        <w:rPr>
          <w:rFonts w:ascii="Tahoma" w:hAnsi="Tahoma"/>
          <w:b/>
          <w:bCs/>
          <w:color w:val="000000"/>
          <w:sz w:val="20"/>
          <w:szCs w:val="20"/>
          <w:shd w:val="clear" w:color="auto" w:fill="FFFFFF"/>
          <w:lang w:eastAsia="en-US"/>
        </w:rPr>
        <w:t>CONSULTORÍA.</w:t>
      </w: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t>No portar el Credencial en lugar visible, durante la jornada laboral.</w:t>
      </w:r>
    </w:p>
    <w:p w:rsidR="00104D05" w:rsidRDefault="00104D05" w:rsidP="0036029F">
      <w:pPr>
        <w:pStyle w:val="Standard"/>
        <w:widowControl w:val="0"/>
        <w:numPr>
          <w:ilvl w:val="0"/>
          <w:numId w:val="37"/>
        </w:numPr>
        <w:tabs>
          <w:tab w:val="left" w:pos="1731"/>
        </w:tabs>
        <w:jc w:val="both"/>
      </w:pPr>
      <w:r>
        <w:rPr>
          <w:rFonts w:ascii="Tahoma" w:hAnsi="Tahoma"/>
          <w:color w:val="000000"/>
          <w:sz w:val="20"/>
          <w:szCs w:val="20"/>
          <w:shd w:val="clear" w:color="auto" w:fill="FFFFFF"/>
          <w:lang w:eastAsia="en-US"/>
        </w:rPr>
        <w:t>Inasistencia o abandono a cursos, talleres o seminarios de capacitación a los cuales se le haya designado, tanto internos como externos.</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pPr>
      <w:r>
        <w:rPr>
          <w:rFonts w:ascii="Tahoma" w:hAnsi="Tahoma"/>
          <w:b/>
          <w:color w:val="000000"/>
          <w:sz w:val="20"/>
          <w:szCs w:val="20"/>
          <w:shd w:val="clear" w:color="auto" w:fill="FFFFFF"/>
          <w:lang w:eastAsia="en-US"/>
        </w:rPr>
        <w:t>b) FALTAS LEVES CON SANCIÓN ECONÓMICA POR ATRASOS, INASISTENCIAS Y AUSENCIAS EN EL PUESTO DE TRABAJO.</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rPr>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 xml:space="preserve">La </w:t>
      </w:r>
      <w:r>
        <w:rPr>
          <w:rFonts w:ascii="Tahoma" w:hAnsi="Tahoma"/>
          <w:b/>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otorgará al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 xml:space="preserve">una tolerancia de treinta (30) minutos al mes por atrasos en los horarios de ingreso a la </w:t>
      </w:r>
      <w:r>
        <w:rPr>
          <w:rFonts w:ascii="Tahoma" w:hAnsi="Tahoma"/>
          <w:b/>
          <w:bCs/>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siendo esta adicional a la tolerancia prevista en la Cláusula Sexta (Horario de Trabajo). Cuando el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supere la tolerancia acumulada de treinta (30) minutos al mes, se aplicarán descuentos y/o sanciones conforme al siguiente cuadro:</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lang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104D05" w:rsidTr="00104D05">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CAUSAL</w:t>
            </w:r>
          </w:p>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SANCIÓN</w:t>
            </w:r>
          </w:p>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días de la remuneración mensual</w:t>
            </w:r>
          </w:p>
        </w:tc>
      </w:tr>
      <w:tr w:rsidR="00104D05" w:rsidTr="00104D05">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104D05" w:rsidTr="00104D05">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r w:rsidR="00104D05" w:rsidTr="00104D05">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Dos días de remuneración</w:t>
            </w:r>
          </w:p>
        </w:tc>
      </w:tr>
      <w:tr w:rsidR="00104D05" w:rsidTr="00104D05">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Tres días de  remuneración</w:t>
            </w:r>
          </w:p>
        </w:tc>
      </w:tr>
      <w:tr w:rsidR="00104D05" w:rsidTr="00104D05">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Cuatro días de  remuneración</w:t>
            </w:r>
          </w:p>
        </w:tc>
      </w:tr>
    </w:tbl>
    <w:p w:rsidR="00104D05" w:rsidRDefault="00104D05" w:rsidP="00104D05">
      <w:pPr>
        <w:pStyle w:val="Standard"/>
        <w:widowControl w:val="0"/>
        <w:tabs>
          <w:tab w:val="left" w:pos="9357"/>
        </w:tabs>
        <w:ind w:left="426" w:hanging="426"/>
        <w:jc w:val="both"/>
        <w:rPr>
          <w:rFonts w:ascii="Tahoma" w:hAnsi="Tahoma"/>
          <w:sz w:val="20"/>
          <w:szCs w:val="20"/>
          <w:shd w:val="clear" w:color="auto" w:fill="FFFFFF"/>
        </w:rPr>
      </w:pPr>
    </w:p>
    <w:p w:rsidR="00104D05" w:rsidRDefault="00104D05" w:rsidP="00104D05">
      <w:pPr>
        <w:pStyle w:val="Standard"/>
        <w:widowControl w:val="0"/>
        <w:tabs>
          <w:tab w:val="left" w:pos="9357"/>
        </w:tabs>
        <w:ind w:left="426" w:hanging="426"/>
        <w:jc w:val="both"/>
        <w:rPr>
          <w:rFonts w:ascii="Tahoma" w:hAnsi="Tahoma"/>
          <w:b/>
          <w:bCs/>
          <w:sz w:val="20"/>
          <w:szCs w:val="20"/>
          <w:shd w:val="clear" w:color="auto" w:fill="FFFFFF"/>
        </w:rPr>
      </w:pPr>
      <w:r>
        <w:rPr>
          <w:rFonts w:ascii="Tahoma" w:hAnsi="Tahoma"/>
          <w:b/>
          <w:bCs/>
          <w:sz w:val="20"/>
          <w:szCs w:val="20"/>
          <w:shd w:val="clear" w:color="auto" w:fill="FFFFFF"/>
        </w:rPr>
        <w:t>c) INASISTENCIA Y AUSENCIA EN EL PUESTO DE TRABAJO:</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Se considera inasistencia, cuando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color="auto" w:fill="FFFFFF"/>
          <w:lang w:eastAsia="en-US"/>
        </w:rPr>
        <w:t>su jefe inmediato superior o superior jerárquico.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Se considera ausencia en el puesto de trabajo, cuando después de registrar su asistencia se ausente injustificadamente de su fuente de trabajo.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rsidR="00DA622A" w:rsidRDefault="00DA622A"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104D05" w:rsidTr="00104D05">
        <w:tc>
          <w:tcPr>
            <w:tcW w:w="3969" w:type="dxa"/>
            <w:tcBorders>
              <w:top w:val="single" w:sz="4" w:space="0" w:color="000000"/>
              <w:left w:val="single" w:sz="4" w:space="0" w:color="000000"/>
              <w:bottom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lastRenderedPageBreak/>
              <w:t>CAUSAL</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rsidR="00104D05" w:rsidTr="00104D05">
        <w:tc>
          <w:tcPr>
            <w:tcW w:w="3969"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2"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104D05" w:rsidTr="00104D05">
        <w:trPr>
          <w:trHeight w:val="397"/>
        </w:trPr>
        <w:tc>
          <w:tcPr>
            <w:tcW w:w="3969"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2"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b/>
          <w:color w:val="000000"/>
          <w:sz w:val="20"/>
          <w:szCs w:val="20"/>
          <w:shd w:val="clear" w:color="auto" w:fill="FFFFFF"/>
        </w:rPr>
        <w:t>d) POR OMISIÓN EN EL REGISTRO DE ASISTENCIA:</w:t>
      </w:r>
    </w:p>
    <w:p w:rsidR="00104D05" w:rsidRDefault="00104D05" w:rsidP="00104D05">
      <w:pPr>
        <w:pStyle w:val="Standard"/>
        <w:shd w:val="clear" w:color="auto" w:fill="FFFFFF"/>
        <w:ind w:left="426"/>
        <w:jc w:val="both"/>
        <w:rPr>
          <w:rFonts w:ascii="Tahoma" w:hAnsi="Tahoma"/>
          <w:color w:val="000000"/>
          <w:sz w:val="20"/>
          <w:szCs w:val="20"/>
          <w:shd w:val="clear" w:color="auto" w:fill="FFFFFF"/>
        </w:rPr>
      </w:pPr>
    </w:p>
    <w:p w:rsidR="00104D05" w:rsidRDefault="00104D05" w:rsidP="00104D05">
      <w:pPr>
        <w:pStyle w:val="Standard"/>
        <w:jc w:val="both"/>
      </w:pPr>
      <w:r>
        <w:rPr>
          <w:rFonts w:ascii="Tahoma" w:hAnsi="Tahoma"/>
          <w:color w:val="000000"/>
          <w:sz w:val="20"/>
          <w:szCs w:val="20"/>
          <w:shd w:val="clear" w:color="auto" w:fill="FFFFFF"/>
        </w:rPr>
        <w:t xml:space="preserve">El registro de asistencia del </w:t>
      </w:r>
      <w:r>
        <w:rPr>
          <w:rFonts w:ascii="Tahoma" w:hAnsi="Tahoma"/>
          <w:b/>
          <w:bCs/>
          <w:color w:val="000000"/>
          <w:sz w:val="20"/>
          <w:szCs w:val="20"/>
          <w:shd w:val="clear" w:color="auto" w:fill="FFFFFF"/>
        </w:rPr>
        <w:t>CONSULTOR(A),</w:t>
      </w:r>
      <w:r>
        <w:rPr>
          <w:rFonts w:ascii="Tahoma" w:hAnsi="Tahoma"/>
          <w:color w:val="000000"/>
          <w:sz w:val="20"/>
          <w:szCs w:val="20"/>
          <w:shd w:val="clear" w:color="auto" w:fill="FFFFFF"/>
        </w:rPr>
        <w:t xml:space="preserve"> en los horarios de ingreso y salida de la Entidad es obligatorio y se lo realizará de forma personal. Cuando el </w:t>
      </w:r>
      <w:r>
        <w:rPr>
          <w:rFonts w:ascii="Tahoma" w:hAnsi="Tahoma"/>
          <w:b/>
          <w:color w:val="000000"/>
          <w:sz w:val="20"/>
          <w:szCs w:val="20"/>
          <w:shd w:val="clear" w:color="auto" w:fill="FFFFFF"/>
        </w:rPr>
        <w:t>CONSULTOR(A)</w:t>
      </w:r>
      <w:r>
        <w:rPr>
          <w:rFonts w:ascii="Tahoma" w:hAnsi="Tahoma"/>
          <w:color w:val="000000"/>
          <w:sz w:val="20"/>
          <w:szCs w:val="20"/>
          <w:shd w:val="clear" w:color="auto" w:fill="FFFFFF"/>
        </w:rPr>
        <w:t xml:space="preserve">, por alguna razón, no realice el registro de salida, se </w:t>
      </w:r>
      <w:r>
        <w:rPr>
          <w:rFonts w:ascii="Tahoma" w:hAnsi="Tahoma"/>
          <w:color w:val="000000"/>
          <w:sz w:val="20"/>
          <w:szCs w:val="20"/>
        </w:rPr>
        <w:t xml:space="preserve">considerará como omisión de marcado. Solo una (1) vez al mes, el </w:t>
      </w:r>
      <w:r>
        <w:rPr>
          <w:rFonts w:ascii="Tahoma" w:hAnsi="Tahoma"/>
          <w:b/>
          <w:color w:val="000000"/>
          <w:sz w:val="20"/>
          <w:szCs w:val="20"/>
        </w:rPr>
        <w:t>CONSULTOR (A)</w:t>
      </w:r>
      <w:r>
        <w:rPr>
          <w:rFonts w:ascii="Tahoma" w:hAnsi="Tahoma"/>
          <w:color w:val="000000"/>
          <w:sz w:val="20"/>
          <w:szCs w:val="20"/>
        </w:rPr>
        <w:t xml:space="preserve"> podrá regularizar dicha omisión mediante el Formulario de Solicitud de Regularización y Omisión (Formulario R-1475-01) por primera vez, debiendo presentar el mismo hasta el primer día hábil del mes siguiente. Asimismo, si se presentara dentro del plazo establecido no corresponde la aplicación de la sanción económica, dicho control será de forma mensual no</w:t>
      </w:r>
      <w:r>
        <w:rPr>
          <w:rFonts w:ascii="Tahoma" w:hAnsi="Tahoma"/>
          <w:color w:val="000000"/>
          <w:sz w:val="20"/>
          <w:szCs w:val="20"/>
          <w:shd w:val="clear" w:color="auto" w:fill="FFFF00"/>
        </w:rPr>
        <w:t xml:space="preserve"> </w:t>
      </w:r>
      <w:r>
        <w:rPr>
          <w:rFonts w:ascii="Tahoma" w:hAnsi="Tahoma"/>
          <w:color w:val="000000"/>
          <w:sz w:val="20"/>
          <w:szCs w:val="20"/>
        </w:rPr>
        <w:t>siendo acumulativo en el año.</w:t>
      </w:r>
    </w:p>
    <w:p w:rsidR="00104D05" w:rsidRDefault="00104D05" w:rsidP="00104D05">
      <w:pPr>
        <w:pStyle w:val="Standard"/>
        <w:shd w:val="clear" w:color="auto" w:fill="FFFFFF"/>
        <w:jc w:val="both"/>
        <w:rPr>
          <w:rFonts w:ascii="Tahoma" w:hAnsi="Tahoma"/>
          <w:color w:val="000000"/>
          <w:sz w:val="20"/>
          <w:szCs w:val="20"/>
          <w:shd w:val="clear" w:color="auto" w:fill="FFFFFF"/>
        </w:rPr>
      </w:pPr>
    </w:p>
    <w:p w:rsidR="00104D05" w:rsidRDefault="00104D05" w:rsidP="00104D05">
      <w:pPr>
        <w:pStyle w:val="Standard"/>
        <w:shd w:val="clear" w:color="auto" w:fill="FFFFFF"/>
        <w:jc w:val="both"/>
      </w:pPr>
      <w:r>
        <w:rPr>
          <w:rFonts w:ascii="Tahoma" w:hAnsi="Tahoma"/>
          <w:color w:val="000000"/>
          <w:sz w:val="20"/>
          <w:szCs w:val="20"/>
          <w:shd w:val="clear" w:color="auto" w:fill="FFFFFF"/>
        </w:rPr>
        <w:t xml:space="preserve">El </w:t>
      </w:r>
      <w:r>
        <w:rPr>
          <w:rFonts w:ascii="Tahoma" w:hAnsi="Tahoma"/>
          <w:b/>
          <w:bCs/>
          <w:color w:val="000000"/>
          <w:sz w:val="20"/>
          <w:szCs w:val="20"/>
          <w:shd w:val="clear" w:color="auto" w:fill="FFFFFF"/>
        </w:rPr>
        <w:t>CONSULTOR (A)</w:t>
      </w:r>
      <w:r>
        <w:rPr>
          <w:rFonts w:ascii="Tahoma" w:hAnsi="Tahoma"/>
          <w:color w:val="000000"/>
          <w:sz w:val="20"/>
          <w:szCs w:val="20"/>
          <w:shd w:val="clear" w:color="auto" w:fill="FFFFFF"/>
        </w:rPr>
        <w:t>, que no regularice sus omisiones en el registro de ingres o salida (Acreditado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rsidR="00104D05" w:rsidRDefault="00104D05" w:rsidP="00104D05">
      <w:pPr>
        <w:pStyle w:val="Standard"/>
        <w:shd w:val="clear" w:color="auto" w:fill="FFFFFF"/>
        <w:jc w:val="both"/>
        <w:rPr>
          <w:rFonts w:ascii="Tahoma" w:hAnsi="Tahoma"/>
          <w:color w:val="000000"/>
          <w:sz w:val="20"/>
          <w:szCs w:val="20"/>
          <w:shd w:val="clear" w:color="auto" w:fill="FFFFFF"/>
        </w:rPr>
      </w:pPr>
    </w:p>
    <w:tbl>
      <w:tblPr>
        <w:tblW w:w="7403" w:type="dxa"/>
        <w:jc w:val="center"/>
        <w:tblLayout w:type="fixed"/>
        <w:tblCellMar>
          <w:left w:w="70" w:type="dxa"/>
          <w:right w:w="70" w:type="dxa"/>
        </w:tblCellMar>
        <w:tblLook w:val="04A0" w:firstRow="1" w:lastRow="0" w:firstColumn="1" w:lastColumn="0" w:noHBand="0" w:noVBand="1"/>
      </w:tblPr>
      <w:tblGrid>
        <w:gridCol w:w="4518"/>
        <w:gridCol w:w="2885"/>
      </w:tblGrid>
      <w:tr w:rsidR="00104D05" w:rsidTr="00104D05">
        <w:trPr>
          <w:trHeight w:val="107"/>
          <w:jc w:val="center"/>
        </w:trPr>
        <w:tc>
          <w:tcPr>
            <w:tcW w:w="4517"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CAUSAL</w:t>
            </w:r>
          </w:p>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Número de omisiones en el mes, en el Registro de Asistencia.</w:t>
            </w:r>
          </w:p>
        </w:tc>
        <w:tc>
          <w:tcPr>
            <w:tcW w:w="2885"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SANCIÓN</w:t>
            </w:r>
          </w:p>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En días de la remuneración mensual.</w:t>
            </w:r>
          </w:p>
        </w:tc>
      </w:tr>
      <w:tr w:rsidR="00104D05" w:rsidTr="00104D05">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(con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No corresponde</w:t>
            </w:r>
          </w:p>
        </w:tc>
      </w:tr>
      <w:tr w:rsidR="00104D05" w:rsidTr="00104D05">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(sin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104D05" w:rsidTr="00104D05">
        <w:trPr>
          <w:trHeight w:val="103"/>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Segunda vez</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bl>
    <w:p w:rsidR="00104D05" w:rsidRDefault="00104D05" w:rsidP="00104D05">
      <w:pPr>
        <w:pStyle w:val="Standard"/>
        <w:shd w:val="clear" w:color="auto" w:fill="FFFFFF"/>
        <w:jc w:val="both"/>
        <w:rPr>
          <w:rFonts w:ascii="Tahoma" w:hAnsi="Tahoma"/>
          <w:b/>
          <w:color w:val="000000"/>
          <w:sz w:val="20"/>
          <w:szCs w:val="20"/>
          <w:shd w:val="clear" w:color="auto" w:fill="FFFFFF"/>
        </w:rPr>
      </w:pPr>
    </w:p>
    <w:p w:rsidR="00104D05" w:rsidRDefault="00104D05" w:rsidP="00104D05">
      <w:pPr>
        <w:pStyle w:val="Standard"/>
        <w:shd w:val="clear" w:color="auto" w:fill="FFFFFF"/>
        <w:jc w:val="both"/>
        <w:rPr>
          <w:rFonts w:ascii="Tahoma" w:hAnsi="Tahoma"/>
          <w:b/>
          <w:bCs/>
          <w:sz w:val="20"/>
          <w:szCs w:val="20"/>
          <w:shd w:val="clear" w:color="auto" w:fill="FFFFFF"/>
        </w:rPr>
      </w:pPr>
      <w:r>
        <w:rPr>
          <w:rFonts w:ascii="Tahoma" w:hAnsi="Tahoma"/>
          <w:b/>
          <w:bCs/>
          <w:sz w:val="20"/>
          <w:szCs w:val="20"/>
          <w:shd w:val="clear" w:color="auto" w:fill="FFFFFF"/>
        </w:rPr>
        <w:t>e) FALTAS GRAVES CON SANCIÓN ECONÓMICA:</w:t>
      </w:r>
    </w:p>
    <w:p w:rsidR="00104D05" w:rsidRDefault="00104D05" w:rsidP="00104D05">
      <w:pPr>
        <w:pStyle w:val="Standard"/>
        <w:shd w:val="clear" w:color="auto" w:fill="FFFFFF"/>
        <w:jc w:val="both"/>
        <w:rPr>
          <w:rFonts w:ascii="Tahoma" w:hAnsi="Tahoma"/>
          <w:b/>
          <w:bCs/>
          <w:sz w:val="20"/>
          <w:szCs w:val="20"/>
          <w:shd w:val="clear" w:color="auto" w:fill="FFFFFF"/>
        </w:rPr>
      </w:pPr>
    </w:p>
    <w:p w:rsidR="00104D05" w:rsidRDefault="00104D05" w:rsidP="00104D05">
      <w:pPr>
        <w:pStyle w:val="Standard"/>
        <w:shd w:val="clear" w:color="auto" w:fill="FFFFFF"/>
        <w:jc w:val="both"/>
        <w:rPr>
          <w:rFonts w:ascii="Tahoma" w:hAnsi="Tahoma"/>
          <w:sz w:val="20"/>
          <w:szCs w:val="20"/>
          <w:shd w:val="clear" w:color="auto" w:fill="FFFFFF"/>
        </w:rPr>
      </w:pPr>
      <w:r>
        <w:rPr>
          <w:rFonts w:ascii="Tahoma" w:hAnsi="Tahoma"/>
          <w:sz w:val="20"/>
          <w:szCs w:val="20"/>
          <w:shd w:val="clear" w:color="auto" w:fill="FFFFFF"/>
        </w:rPr>
        <w:t>Las Faltas Graves con sanción económica, son faltas relevantes cuyos efectos impactan negativamente en la gestión institucional y que son objeto de sanciones económicas.</w:t>
      </w:r>
    </w:p>
    <w:p w:rsidR="00104D05" w:rsidRDefault="00104D05" w:rsidP="00104D05">
      <w:pPr>
        <w:pStyle w:val="Standard"/>
        <w:shd w:val="clear" w:color="auto" w:fill="FFFFFF"/>
        <w:jc w:val="both"/>
        <w:rPr>
          <w:rFonts w:ascii="Tahoma" w:hAnsi="Tahoma"/>
          <w:sz w:val="20"/>
          <w:szCs w:val="20"/>
          <w:shd w:val="clear" w:color="auto" w:fill="FFFFFF"/>
        </w:rPr>
      </w:pPr>
    </w:p>
    <w:p w:rsidR="00104D05" w:rsidRDefault="00104D05" w:rsidP="00104D05">
      <w:pPr>
        <w:pStyle w:val="Standard"/>
        <w:shd w:val="clear" w:color="auto" w:fill="FFFFFF"/>
        <w:jc w:val="both"/>
      </w:pPr>
      <w:r>
        <w:rPr>
          <w:rFonts w:ascii="Tahoma" w:hAnsi="Tahoma"/>
          <w:sz w:val="20"/>
          <w:szCs w:val="20"/>
          <w:shd w:val="clear" w:color="auto" w:fill="FFFFFF"/>
        </w:rPr>
        <w:t xml:space="preserve">La comunicación por incurrir en una Falta Grave con sanción económica, se la realizará mediante Memorándum al </w:t>
      </w:r>
      <w:r>
        <w:rPr>
          <w:rFonts w:ascii="Tahoma" w:hAnsi="Tahoma"/>
          <w:b/>
          <w:bCs/>
          <w:sz w:val="20"/>
          <w:szCs w:val="20"/>
          <w:shd w:val="clear" w:color="auto" w:fill="FFFFFF"/>
        </w:rPr>
        <w:t xml:space="preserve">CONSULTOR (A) </w:t>
      </w:r>
      <w:r>
        <w:rPr>
          <w:rFonts w:ascii="Tahoma" w:hAnsi="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Graves con sanción económica de dos (2) días de la remuneración mensual, las siguientes:</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36029F">
      <w:pPr>
        <w:pStyle w:val="Standard"/>
        <w:numPr>
          <w:ilvl w:val="0"/>
          <w:numId w:val="3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Reincidir por segunda vez en la comisión de una determinada conducta consignada en “Faltas Leves con Amonestación Escrita”.</w:t>
      </w:r>
    </w:p>
    <w:p w:rsidR="00104D05" w:rsidRDefault="00104D05" w:rsidP="0036029F">
      <w:pPr>
        <w:pStyle w:val="Standard"/>
        <w:numPr>
          <w:ilvl w:val="0"/>
          <w:numId w:val="3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rsidR="00104D05" w:rsidRDefault="00104D05" w:rsidP="0036029F">
      <w:pPr>
        <w:pStyle w:val="Standard"/>
        <w:numPr>
          <w:ilvl w:val="0"/>
          <w:numId w:val="3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lastRenderedPageBreak/>
        <w:t>Provocar, promover y/o participar en actividades irregulares que afecten el normal desarrollo de actividades institucionales dentro o fuera de los ambientes de la Entidad, así como realizar cualquier tipo de acción que dañe la imagen institucional.</w:t>
      </w:r>
    </w:p>
    <w:p w:rsidR="00104D05" w:rsidRDefault="00104D05" w:rsidP="0036029F">
      <w:pPr>
        <w:pStyle w:val="Standard"/>
        <w:numPr>
          <w:ilvl w:val="0"/>
          <w:numId w:val="3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Inasistencia a operativos programados.</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b/>
          <w:bCs/>
          <w:color w:val="000000"/>
          <w:sz w:val="20"/>
          <w:szCs w:val="20"/>
          <w:shd w:val="clear" w:color="auto" w:fill="FFFFFF"/>
          <w:lang w:eastAsia="en-US"/>
        </w:rPr>
        <w:t>f) FALTAS GRAVES CON SANCIÓN ECONÓMICA POR CAUSAS DE ASISTENCIA O REGISTRO:</w:t>
      </w:r>
    </w:p>
    <w:p w:rsidR="00104D05" w:rsidRDefault="00104D05" w:rsidP="00104D05">
      <w:pPr>
        <w:pStyle w:val="Standard"/>
        <w:shd w:val="clear" w:color="auto" w:fill="FFFFFF"/>
        <w:jc w:val="both"/>
        <w:rPr>
          <w:rFonts w:ascii="Tahoma" w:hAnsi="Tahoma"/>
          <w:b/>
          <w:bCs/>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color w:val="000000"/>
          <w:sz w:val="20"/>
          <w:szCs w:val="20"/>
          <w:shd w:val="clear" w:color="auto" w:fill="FFFFFF"/>
          <w:lang w:eastAsia="en-US"/>
        </w:rPr>
        <w:t>Son Faltas Graves con sanción económica por causas de asistencia o registro, dentro de la vigencia del Contrato de acuerdo al siguiente cuadro:</w:t>
      </w: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104D05" w:rsidTr="00104D05">
        <w:tc>
          <w:tcPr>
            <w:tcW w:w="4072" w:type="dxa"/>
            <w:tcBorders>
              <w:top w:val="single" w:sz="4" w:space="0" w:color="000000"/>
              <w:left w:val="single" w:sz="4" w:space="0" w:color="000000"/>
              <w:bottom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204"/>
          <w:tab w:val="left" w:pos="8931"/>
        </w:tabs>
        <w:jc w:val="both"/>
        <w:rPr>
          <w:rFonts w:ascii="Tahoma" w:hAnsi="Tahoma"/>
          <w:b/>
          <w:bCs/>
          <w:sz w:val="20"/>
          <w:szCs w:val="20"/>
          <w:shd w:val="clear" w:color="auto" w:fill="FFFFFF"/>
        </w:rPr>
      </w:pPr>
      <w:r>
        <w:rPr>
          <w:rFonts w:ascii="Tahoma" w:hAnsi="Tahoma"/>
          <w:b/>
          <w:bCs/>
          <w:sz w:val="20"/>
          <w:szCs w:val="20"/>
          <w:shd w:val="clear" w:color="auto" w:fill="FFFFFF"/>
        </w:rPr>
        <w:t>g) FALTAS GRAVISIMAS CON SANCIÓN ECONÓMICA.</w:t>
      </w:r>
    </w:p>
    <w:p w:rsidR="00104D05" w:rsidRDefault="00104D05" w:rsidP="00104D05">
      <w:pPr>
        <w:pStyle w:val="Standard"/>
        <w:widowControl w:val="0"/>
        <w:tabs>
          <w:tab w:val="left" w:pos="204"/>
          <w:tab w:val="left" w:pos="8931"/>
        </w:tabs>
        <w:jc w:val="both"/>
        <w:rPr>
          <w:rFonts w:ascii="Tahoma" w:hAnsi="Tahoma"/>
          <w:b/>
          <w:bCs/>
          <w:sz w:val="20"/>
          <w:szCs w:val="20"/>
          <w:shd w:val="clear" w:color="auto" w:fill="FFFFFF"/>
        </w:rPr>
      </w:pPr>
    </w:p>
    <w:p w:rsidR="00104D05" w:rsidRDefault="00104D05" w:rsidP="00104D05">
      <w:pPr>
        <w:pStyle w:val="Standard"/>
        <w:widowControl w:val="0"/>
        <w:shd w:val="clear" w:color="auto" w:fill="FFFFFF"/>
        <w:tabs>
          <w:tab w:val="left" w:pos="204"/>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Gravísimas con sanción económica de seis (6) días de la remuneración mensual, las siguientes:</w:t>
      </w:r>
    </w:p>
    <w:p w:rsidR="00104D05" w:rsidRDefault="00104D05" w:rsidP="00104D05">
      <w:pPr>
        <w:pStyle w:val="Standard"/>
        <w:widowControl w:val="0"/>
        <w:shd w:val="clear" w:color="auto" w:fill="FFFFFF"/>
        <w:tabs>
          <w:tab w:val="left" w:pos="204"/>
          <w:tab w:val="left" w:pos="8931"/>
        </w:tabs>
        <w:jc w:val="both"/>
      </w:pPr>
    </w:p>
    <w:p w:rsidR="00104D05" w:rsidRDefault="00104D05" w:rsidP="0036029F">
      <w:pPr>
        <w:pStyle w:val="Standard"/>
        <w:numPr>
          <w:ilvl w:val="0"/>
          <w:numId w:val="39"/>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Reincidir por tercera vez en la comisión de una determinada conducta consignada en “Faltas Graves con Sanción Económica.</w:t>
      </w:r>
    </w:p>
    <w:p w:rsidR="00104D05" w:rsidRDefault="00104D05" w:rsidP="0036029F">
      <w:pPr>
        <w:pStyle w:val="Standard"/>
        <w:numPr>
          <w:ilvl w:val="0"/>
          <w:numId w:val="39"/>
        </w:numPr>
        <w:shd w:val="clear" w:color="auto" w:fill="FFFFFF"/>
        <w:jc w:val="both"/>
      </w:pPr>
      <w:r>
        <w:rPr>
          <w:rFonts w:ascii="Tahoma" w:hAnsi="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color="auto" w:fill="FFFFFF"/>
        </w:rPr>
        <w:t>CONSULTORES.</w:t>
      </w:r>
    </w:p>
    <w:p w:rsidR="00104D05" w:rsidRDefault="00104D05" w:rsidP="0036029F">
      <w:pPr>
        <w:pStyle w:val="Standard"/>
        <w:numPr>
          <w:ilvl w:val="0"/>
          <w:numId w:val="39"/>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rsidR="00104D05" w:rsidRDefault="00104D05" w:rsidP="00104D05">
      <w:pPr>
        <w:pStyle w:val="Standard"/>
        <w:shd w:val="clear" w:color="auto" w:fill="FFFFFF"/>
        <w:ind w:left="426" w:hanging="426"/>
        <w:jc w:val="both"/>
        <w:rPr>
          <w:rFonts w:ascii="Tahoma" w:hAnsi="Tahoma"/>
          <w:b/>
          <w:sz w:val="20"/>
          <w:szCs w:val="20"/>
          <w:shd w:val="clear" w:color="auto" w:fill="FFFFFF"/>
        </w:rPr>
      </w:pPr>
    </w:p>
    <w:p w:rsidR="00104D05" w:rsidRDefault="00104D05" w:rsidP="00104D05">
      <w:pPr>
        <w:pStyle w:val="Standard"/>
        <w:shd w:val="clear" w:color="auto" w:fill="FFFFFF"/>
        <w:jc w:val="both"/>
      </w:pPr>
      <w:r>
        <w:rPr>
          <w:rFonts w:ascii="Tahoma" w:hAnsi="Tahoma"/>
          <w:b/>
          <w:sz w:val="20"/>
          <w:szCs w:val="20"/>
          <w:shd w:val="clear" w:color="auto" w:fill="FFFFFF"/>
        </w:rPr>
        <w:t>h) MULTA POR FALTA DE PRESENTACIÓN DE INFORMES MENSUALES:</w:t>
      </w:r>
    </w:p>
    <w:p w:rsidR="00104D05" w:rsidRDefault="00104D05" w:rsidP="00104D05">
      <w:pPr>
        <w:pStyle w:val="Standard"/>
        <w:shd w:val="clear" w:color="auto" w:fill="FFFFFF"/>
        <w:jc w:val="both"/>
        <w:rPr>
          <w:rFonts w:ascii="Tahoma" w:hAnsi="Tahoma"/>
          <w:sz w:val="20"/>
          <w:szCs w:val="20"/>
          <w:shd w:val="clear" w:color="auto" w:fill="5EB91E"/>
        </w:rPr>
      </w:pPr>
    </w:p>
    <w:p w:rsidR="00104D05" w:rsidRDefault="00104D05" w:rsidP="00104D05">
      <w:pPr>
        <w:pStyle w:val="Standard"/>
        <w:shd w:val="clear" w:color="auto" w:fill="FFFFFF"/>
        <w:jc w:val="both"/>
      </w:pPr>
      <w:r>
        <w:rPr>
          <w:rFonts w:ascii="Tahoma" w:hAnsi="Tahoma"/>
          <w:color w:val="000000"/>
          <w:sz w:val="20"/>
          <w:szCs w:val="20"/>
          <w:shd w:val="clear" w:color="auto" w:fill="FFFFFF"/>
          <w:lang w:eastAsia="en-US"/>
        </w:rPr>
        <w:t xml:space="preserve">La ENTIDAD determina las </w:t>
      </w:r>
      <w:r>
        <w:rPr>
          <w:rFonts w:ascii="Tahoma" w:hAnsi="Tahoma"/>
          <w:b/>
          <w:color w:val="000000"/>
          <w:sz w:val="20"/>
          <w:szCs w:val="20"/>
          <w:shd w:val="clear" w:color="auto" w:fill="FFFFFF"/>
          <w:lang w:eastAsia="en-US"/>
        </w:rPr>
        <w:t>multas</w:t>
      </w:r>
      <w:r>
        <w:rPr>
          <w:rFonts w:ascii="Tahoma" w:hAnsi="Tahoma"/>
          <w:color w:val="000000"/>
          <w:sz w:val="20"/>
          <w:szCs w:val="20"/>
          <w:shd w:val="clear" w:color="auto" w:fill="FFFFFF"/>
          <w:lang w:eastAsia="en-US"/>
        </w:rPr>
        <w:t xml:space="preserve"> que conllevarán al correspondiente cálculo y cobro de las mismas, de la siguiente forma:</w:t>
      </w:r>
    </w:p>
    <w:p w:rsidR="00104D05" w:rsidRDefault="00104D05" w:rsidP="00104D05">
      <w:pPr>
        <w:pStyle w:val="Standard"/>
        <w:shd w:val="clear" w:color="auto" w:fill="FFFFFF"/>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impondrá al </w:t>
      </w:r>
      <w:r>
        <w:rPr>
          <w:rFonts w:ascii="Tahoma" w:hAnsi="Tahoma"/>
          <w:b/>
          <w:sz w:val="20"/>
          <w:szCs w:val="20"/>
          <w:shd w:val="clear" w:color="auto" w:fill="FFFFFF"/>
        </w:rPr>
        <w:t xml:space="preserve">CONSULTOR (A) </w:t>
      </w:r>
      <w:r>
        <w:rPr>
          <w:rFonts w:ascii="Tahoma" w:hAnsi="Tahoma"/>
          <w:sz w:val="20"/>
          <w:szCs w:val="20"/>
          <w:shd w:val="clear" w:color="auto" w:fill="FFFFFF"/>
        </w:rPr>
        <w:t>una multa del 0.5% (</w:t>
      </w:r>
      <w:proofErr w:type="gramStart"/>
      <w:r>
        <w:rPr>
          <w:rFonts w:ascii="Tahoma" w:hAnsi="Tahoma"/>
          <w:sz w:val="20"/>
          <w:szCs w:val="20"/>
          <w:shd w:val="clear" w:color="auto" w:fill="FFFFFF"/>
        </w:rPr>
        <w:t>cero punto</w:t>
      </w:r>
      <w:proofErr w:type="gramEnd"/>
      <w:r>
        <w:rPr>
          <w:rFonts w:ascii="Tahoma" w:hAnsi="Tahoma"/>
          <w:sz w:val="20"/>
          <w:szCs w:val="20"/>
          <w:shd w:val="clear" w:color="auto" w:fill="FFFFFF"/>
        </w:rPr>
        <w:t xml:space="preserve"> cinco por ciento) de la remuneración mensual, por día de retraso en la presentación de Informes Mensuales ante las instancias descritas en la Cláusula Sexta, debiendo dejar constancia expresa de la fecha de presentación para efectos del cálculo correspondiente.</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La suma de las multas no podrá exceder en ningún caso el veinte por ciento (20%) de la remuneración mensual de la </w:t>
      </w:r>
      <w:r>
        <w:rPr>
          <w:rFonts w:ascii="Tahoma" w:hAnsi="Tahoma"/>
          <w:b/>
          <w:sz w:val="20"/>
          <w:szCs w:val="20"/>
          <w:shd w:val="clear" w:color="auto" w:fill="FFFFFF"/>
        </w:rPr>
        <w:t>CONSULTORÍA</w:t>
      </w:r>
      <w:r>
        <w:rPr>
          <w:rFonts w:ascii="Tahoma" w:hAnsi="Tahoma"/>
          <w:sz w:val="20"/>
          <w:szCs w:val="20"/>
          <w:shd w:val="clear" w:color="auto" w:fill="FFFFFF"/>
        </w:rPr>
        <w:t xml:space="preserve">; en caso de superar el mismo, se deberá iniciar el </w:t>
      </w:r>
      <w:r>
        <w:rPr>
          <w:rFonts w:ascii="Tahoma" w:hAnsi="Tahoma"/>
          <w:sz w:val="20"/>
          <w:szCs w:val="20"/>
          <w:shd w:val="clear" w:color="auto" w:fill="FFFFFF"/>
        </w:rPr>
        <w:lastRenderedPageBreak/>
        <w:t xml:space="preserve">Proceso de Resolución del Contrato, conforme a lo estipulado en el presente Contrato. Las multas serán destinadas por la </w:t>
      </w:r>
      <w:r>
        <w:rPr>
          <w:rFonts w:ascii="Tahoma" w:hAnsi="Tahoma"/>
          <w:b/>
          <w:sz w:val="20"/>
          <w:szCs w:val="20"/>
          <w:shd w:val="clear" w:color="auto" w:fill="FFFFFF"/>
        </w:rPr>
        <w:t>ENTIDAD</w:t>
      </w:r>
      <w:r>
        <w:rPr>
          <w:rFonts w:ascii="Tahoma" w:hAnsi="Tahoma"/>
          <w:sz w:val="20"/>
          <w:szCs w:val="20"/>
          <w:shd w:val="clear" w:color="auto" w:fill="FFFFFF"/>
        </w:rPr>
        <w:t xml:space="preserve"> de acuerdo a normativa vigente.</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0"/>
        </w:tabs>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NOVENA.-</w:t>
      </w:r>
      <w:proofErr w:type="gramEnd"/>
      <w:r>
        <w:rPr>
          <w:rFonts w:ascii="Tahoma" w:hAnsi="Tahoma"/>
          <w:b/>
          <w:sz w:val="20"/>
          <w:szCs w:val="20"/>
          <w:shd w:val="clear" w:color="auto" w:fill="FFFFFF"/>
        </w:rPr>
        <w:t xml:space="preserve"> (PROPIEDAD INTELECTUAL Y CONFIDENCIALIDAD).</w:t>
      </w:r>
      <w:r>
        <w:rPr>
          <w:rFonts w:ascii="Tahoma" w:hAnsi="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bajo los términos del Contrato y otras en virtud de la presente Consultoría, pasará a propiedad de la </w:t>
      </w:r>
      <w:r>
        <w:rPr>
          <w:rFonts w:ascii="Tahoma" w:hAnsi="Tahoma"/>
          <w:b/>
          <w:bCs/>
          <w:sz w:val="20"/>
          <w:szCs w:val="20"/>
          <w:shd w:val="clear" w:color="auto" w:fill="FFFFFF"/>
        </w:rPr>
        <w:t>ENTIDAD</w:t>
      </w:r>
      <w:r>
        <w:rPr>
          <w:rFonts w:ascii="Tahoma" w:hAnsi="Tahoma"/>
          <w:sz w:val="20"/>
          <w:szCs w:val="20"/>
          <w:shd w:val="clear" w:color="auto" w:fill="FFFFFF"/>
        </w:rPr>
        <w:t>, la cual tendrá los derechos exclusivos para publicar o difundir los documentos que se originen en esta Consultoría.</w:t>
      </w:r>
    </w:p>
    <w:p w:rsidR="00104D05" w:rsidRDefault="00104D05" w:rsidP="00104D05">
      <w:pPr>
        <w:pStyle w:val="Standard"/>
        <w:widowControl w:val="0"/>
        <w:tabs>
          <w:tab w:val="left" w:pos="0"/>
        </w:tabs>
        <w:jc w:val="both"/>
        <w:rPr>
          <w:rFonts w:ascii="Tahoma" w:hAnsi="Tahoma"/>
          <w:sz w:val="20"/>
          <w:szCs w:val="20"/>
          <w:shd w:val="clear" w:color="auto" w:fill="FFFFFF"/>
        </w:rPr>
      </w:pPr>
    </w:p>
    <w:p w:rsidR="00104D05" w:rsidRDefault="00104D05" w:rsidP="00104D05">
      <w:pPr>
        <w:pStyle w:val="Standard"/>
        <w:widowControl w:val="0"/>
        <w:tabs>
          <w:tab w:val="left" w:pos="0"/>
        </w:tabs>
        <w:jc w:val="both"/>
      </w:pPr>
      <w:r>
        <w:rPr>
          <w:rFonts w:ascii="Tahoma" w:hAnsi="Tahoma"/>
          <w:sz w:val="20"/>
          <w:szCs w:val="20"/>
          <w:shd w:val="clear" w:color="auto" w:fill="FFFFFF"/>
        </w:rPr>
        <w:t xml:space="preserve">Conforme a la normativa vigente, el </w:t>
      </w:r>
      <w:r>
        <w:rPr>
          <w:rFonts w:ascii="Tahoma" w:hAnsi="Tahoma"/>
          <w:b/>
          <w:bCs/>
          <w:sz w:val="20"/>
          <w:szCs w:val="20"/>
          <w:shd w:val="clear" w:color="auto" w:fill="FFFFFF"/>
        </w:rPr>
        <w:t xml:space="preserve">CONSULTOR (A) </w:t>
      </w:r>
      <w:r>
        <w:rPr>
          <w:rFonts w:ascii="Tahoma" w:hAnsi="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rsidR="00104D05" w:rsidRDefault="00104D05" w:rsidP="00104D05">
      <w:pPr>
        <w:pStyle w:val="Standard"/>
        <w:widowControl w:val="0"/>
        <w:tabs>
          <w:tab w:val="left" w:pos="0"/>
        </w:tabs>
        <w:jc w:val="both"/>
      </w:pPr>
    </w:p>
    <w:p w:rsidR="00104D05" w:rsidRDefault="00104D05" w:rsidP="00104D05">
      <w:pPr>
        <w:pStyle w:val="Standard"/>
        <w:widowControl w:val="0"/>
        <w:tabs>
          <w:tab w:val="left" w:pos="0"/>
        </w:tabs>
        <w:jc w:val="both"/>
        <w:rPr>
          <w:rFonts w:ascii="Tahoma" w:hAnsi="Tahoma"/>
          <w:b/>
          <w:sz w:val="20"/>
          <w:szCs w:val="20"/>
          <w:shd w:val="clear" w:color="auto" w:fill="FFFFFF"/>
        </w:rPr>
      </w:pPr>
    </w:p>
    <w:p w:rsidR="00104D05" w:rsidRDefault="00104D05" w:rsidP="00104D05">
      <w:pPr>
        <w:pStyle w:val="Standard"/>
        <w:widowControl w:val="0"/>
        <w:tabs>
          <w:tab w:val="left" w:pos="0"/>
        </w:tabs>
        <w:jc w:val="both"/>
      </w:pPr>
      <w:r>
        <w:rPr>
          <w:rFonts w:ascii="Tahoma" w:hAnsi="Tahoma"/>
          <w:sz w:val="20"/>
          <w:szCs w:val="20"/>
          <w:shd w:val="clear" w:color="auto" w:fill="FFFFFF"/>
        </w:rPr>
        <w:t xml:space="preserve">Asimismo, la información y documentación a la que el </w:t>
      </w:r>
      <w:r>
        <w:rPr>
          <w:rFonts w:ascii="Tahoma" w:hAnsi="Tahoma"/>
          <w:b/>
          <w:sz w:val="20"/>
          <w:szCs w:val="20"/>
          <w:shd w:val="clear" w:color="auto" w:fill="FFFFFF"/>
        </w:rPr>
        <w:t>CONSULTOR (A)</w:t>
      </w:r>
      <w:r>
        <w:rPr>
          <w:rFonts w:ascii="Tahoma" w:hAnsi="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color="auto" w:fill="FFFFFF"/>
        </w:rPr>
        <w:t>ENTIDAD</w:t>
      </w:r>
      <w:r>
        <w:rPr>
          <w:rFonts w:ascii="Tahoma" w:hAnsi="Tahoma"/>
          <w:sz w:val="20"/>
          <w:szCs w:val="20"/>
          <w:shd w:val="clear" w:color="auto" w:fill="FFFFFF"/>
        </w:rPr>
        <w:t xml:space="preserve">, a menos que cuente con un pronunciamiento escrito por parte de la </w:t>
      </w:r>
      <w:r>
        <w:rPr>
          <w:rFonts w:ascii="Tahoma" w:hAnsi="Tahoma"/>
          <w:b/>
          <w:sz w:val="20"/>
          <w:szCs w:val="20"/>
          <w:shd w:val="clear" w:color="auto" w:fill="FFFFFF"/>
        </w:rPr>
        <w:t>ENTIDAD</w:t>
      </w:r>
      <w:r>
        <w:rPr>
          <w:rFonts w:ascii="Tahoma" w:hAnsi="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rsidR="00104D05" w:rsidRDefault="00104D05" w:rsidP="00104D05">
      <w:pPr>
        <w:pStyle w:val="Standard"/>
        <w:widowControl w:val="0"/>
        <w:tabs>
          <w:tab w:val="left" w:pos="0"/>
        </w:tabs>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Como política de Seguridad de la Información del SIN y como medida de control, el </w:t>
      </w:r>
      <w:r>
        <w:rPr>
          <w:rFonts w:ascii="Tahoma" w:hAnsi="Tahoma"/>
          <w:b/>
          <w:sz w:val="20"/>
          <w:szCs w:val="20"/>
          <w:shd w:val="clear" w:color="auto" w:fill="FFFFFF"/>
        </w:rPr>
        <w:t>CONSULTOR (A)</w:t>
      </w:r>
      <w:r>
        <w:rPr>
          <w:rFonts w:ascii="Tahoma" w:hAnsi="Tahoma"/>
          <w:sz w:val="20"/>
          <w:szCs w:val="20"/>
          <w:shd w:val="clear" w:color="auto" w:fill="FFFFFF"/>
        </w:rPr>
        <w:t>, deberá suscribir el formulario del Acta de Confidencialidad al momento de la formalización del presente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 (DE LA INCOMPATIBILIDAD).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bCs/>
          <w:sz w:val="20"/>
          <w:szCs w:val="20"/>
          <w:shd w:val="clear" w:color="auto" w:fill="FFFFFF"/>
        </w:rPr>
        <w:t>C</w:t>
      </w:r>
      <w:r>
        <w:rPr>
          <w:rFonts w:ascii="Tahoma" w:hAnsi="Tahoma"/>
          <w:b/>
          <w:sz w:val="20"/>
          <w:szCs w:val="20"/>
          <w:shd w:val="clear" w:color="auto" w:fill="FFFFFF"/>
        </w:rPr>
        <w:t>ONSULTOR</w:t>
      </w:r>
      <w:r>
        <w:rPr>
          <w:rFonts w:ascii="Tahoma" w:hAnsi="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color="auto" w:fill="FFFFFF"/>
        </w:rPr>
        <w:t>CONSULTORÍA</w:t>
      </w:r>
      <w:r>
        <w:rPr>
          <w:rFonts w:ascii="Tahoma" w:hAnsi="Tahoma"/>
          <w:bCs/>
          <w:sz w:val="20"/>
          <w:szCs w:val="20"/>
          <w:shd w:val="clear" w:color="auto" w:fill="FFFFFF"/>
        </w:rPr>
        <w:t>.</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Por </w:t>
      </w:r>
      <w:proofErr w:type="gramStart"/>
      <w:r>
        <w:rPr>
          <w:rFonts w:ascii="Tahoma" w:hAnsi="Tahoma"/>
          <w:sz w:val="20"/>
          <w:szCs w:val="20"/>
          <w:shd w:val="clear" w:color="auto" w:fill="FFFFFF"/>
        </w:rPr>
        <w:t>el  “</w:t>
      </w:r>
      <w:proofErr w:type="gramEnd"/>
      <w:r>
        <w:rPr>
          <w:rFonts w:ascii="Tahoma" w:hAnsi="Tahoma"/>
          <w:b/>
          <w:sz w:val="20"/>
          <w:szCs w:val="20"/>
          <w:shd w:val="clear" w:color="auto" w:fill="FFFFFF"/>
        </w:rPr>
        <w:t>Principio de Buena Fe</w:t>
      </w:r>
      <w:r>
        <w:rPr>
          <w:rFonts w:ascii="Tahoma" w:hAnsi="Tahoma"/>
          <w:sz w:val="20"/>
          <w:szCs w:val="20"/>
          <w:shd w:val="clear" w:color="auto" w:fill="FFFFFF"/>
        </w:rPr>
        <w:t>” dispuesto en el Decreto Supremo Nº 0181 de 29 de junio de 2009 que a la letra dice: “</w:t>
      </w:r>
      <w:r>
        <w:rPr>
          <w:rFonts w:ascii="Tahoma" w:hAnsi="Tahoma"/>
          <w:i/>
          <w:sz w:val="20"/>
          <w:szCs w:val="20"/>
          <w:shd w:val="clear" w:color="auto" w:fill="FFFFFF"/>
        </w:rPr>
        <w:t>Se presume el correcto y ético actuar de los Servidores Públicos y proponentes</w:t>
      </w:r>
      <w:r>
        <w:rPr>
          <w:rFonts w:ascii="Tahoma" w:hAnsi="Tahoma"/>
          <w:sz w:val="20"/>
          <w:szCs w:val="20"/>
          <w:shd w:val="clear" w:color="auto" w:fill="FFFFFF"/>
        </w:rPr>
        <w:t xml:space="preserve">”, en ejercicio ético de sus funciones, intereses institucionales y política interna de la </w:t>
      </w:r>
      <w:r>
        <w:rPr>
          <w:rFonts w:ascii="Tahoma" w:hAnsi="Tahoma"/>
          <w:b/>
          <w:sz w:val="20"/>
          <w:szCs w:val="20"/>
          <w:shd w:val="clear" w:color="auto" w:fill="FFFFFF"/>
        </w:rPr>
        <w:t>ENTIDAD</w:t>
      </w:r>
      <w:r>
        <w:rPr>
          <w:rFonts w:ascii="Tahoma" w:hAnsi="Tahoma"/>
          <w:sz w:val="20"/>
          <w:szCs w:val="20"/>
          <w:shd w:val="clear" w:color="auto" w:fill="FFFFFF"/>
        </w:rPr>
        <w:t xml:space="preserve">, 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tener parentesco con Servidor Público y Consultor (a) Individual de Línea, dentro de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CONSULTOR (A)</w:t>
      </w:r>
      <w:r>
        <w:rPr>
          <w:rFonts w:ascii="Tahoma" w:hAnsi="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color="auto" w:fill="FFFFFF"/>
        </w:rPr>
        <w:t>ENTIDAD</w:t>
      </w:r>
      <w:r>
        <w:rPr>
          <w:rFonts w:ascii="Tahoma" w:hAnsi="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sz w:val="20"/>
          <w:szCs w:val="2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rsidR="00104D05" w:rsidRDefault="00104D05" w:rsidP="00104D05">
      <w:pPr>
        <w:pStyle w:val="Standard"/>
        <w:jc w:val="both"/>
        <w:rPr>
          <w:rFonts w:ascii="Tahoma" w:hAnsi="Tahoma"/>
          <w:bCs/>
          <w:sz w:val="20"/>
          <w:szCs w:val="20"/>
          <w:shd w:val="clear" w:color="auto" w:fill="FFFF00"/>
        </w:rPr>
      </w:pPr>
    </w:p>
    <w:p w:rsidR="00104D05" w:rsidRDefault="00104D05" w:rsidP="00104D05">
      <w:pPr>
        <w:pStyle w:val="Standard"/>
        <w:jc w:val="both"/>
      </w:pPr>
      <w:r>
        <w:rPr>
          <w:rFonts w:ascii="Tahoma" w:hAnsi="Tahoma"/>
          <w:b/>
          <w:bCs/>
          <w:sz w:val="20"/>
          <w:szCs w:val="20"/>
          <w:shd w:val="clear" w:color="auto" w:fill="FFFFFF"/>
        </w:rPr>
        <w:t xml:space="preserve">CLÁUSULA VIGÉSIMA </w:t>
      </w:r>
      <w:proofErr w:type="gramStart"/>
      <w:r>
        <w:rPr>
          <w:rFonts w:ascii="Tahoma" w:hAnsi="Tahoma"/>
          <w:b/>
          <w:bCs/>
          <w:sz w:val="20"/>
          <w:szCs w:val="20"/>
          <w:shd w:val="clear" w:color="auto" w:fill="FFFFFF"/>
        </w:rPr>
        <w:t>PRIMERA.-</w:t>
      </w:r>
      <w:proofErr w:type="gramEnd"/>
      <w:r>
        <w:rPr>
          <w:rFonts w:ascii="Tahoma" w:hAnsi="Tahoma"/>
          <w:b/>
          <w:bCs/>
          <w:sz w:val="20"/>
          <w:szCs w:val="20"/>
          <w:shd w:val="clear" w:color="auto" w:fill="FFFFFF"/>
        </w:rPr>
        <w:t xml:space="preserve"> (RESPONSABILIDADES POR DAÑO A TERCEROS). </w:t>
      </w:r>
      <w:proofErr w:type="gramStart"/>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w:t>
      </w:r>
      <w:r>
        <w:rPr>
          <w:rFonts w:ascii="Tahoma" w:hAnsi="Tahoma"/>
          <w:bCs/>
          <w:sz w:val="20"/>
          <w:szCs w:val="20"/>
          <w:shd w:val="clear" w:color="auto"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b/>
          <w:sz w:val="20"/>
          <w:szCs w:val="20"/>
          <w:shd w:val="clear" w:color="auto" w:fill="FFFFFF"/>
        </w:rPr>
        <w:t xml:space="preserve">CLÁUSULA </w:t>
      </w:r>
      <w:r>
        <w:rPr>
          <w:rFonts w:ascii="Tahoma" w:hAnsi="Tahoma"/>
          <w:b/>
          <w:bCs/>
          <w:sz w:val="20"/>
          <w:szCs w:val="20"/>
          <w:shd w:val="clear" w:color="auto" w:fill="FFFFFF"/>
        </w:rPr>
        <w:t xml:space="preserve">VIGÉSIMA </w:t>
      </w:r>
      <w:proofErr w:type="gramStart"/>
      <w:r>
        <w:rPr>
          <w:rFonts w:ascii="Tahoma" w:hAnsi="Tahoma"/>
          <w:b/>
          <w:bCs/>
          <w:sz w:val="20"/>
          <w:szCs w:val="20"/>
          <w:shd w:val="clear" w:color="auto" w:fill="FFFFFF"/>
        </w:rPr>
        <w:t>SEGUNDA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(PENALIDADES Y NORMAS DE CONDUCTA). </w:t>
      </w:r>
      <w:r>
        <w:rPr>
          <w:rFonts w:ascii="Tahoma" w:hAnsi="Tahoma"/>
          <w:sz w:val="20"/>
          <w:szCs w:val="20"/>
          <w:shd w:val="clear" w:color="auto" w:fill="FFFFFF"/>
        </w:rPr>
        <w:t xml:space="preserve">En caso </w:t>
      </w:r>
      <w:r>
        <w:rPr>
          <w:rFonts w:ascii="Tahoma" w:hAnsi="Tahoma"/>
          <w:sz w:val="20"/>
          <w:szCs w:val="20"/>
          <w:shd w:val="clear" w:color="auto" w:fill="FFFFFF"/>
        </w:rPr>
        <w:lastRenderedPageBreak/>
        <w:t xml:space="preserve">de </w:t>
      </w:r>
      <w:proofErr w:type="gramStart"/>
      <w:r>
        <w:rPr>
          <w:rFonts w:ascii="Tahoma" w:hAnsi="Tahoma"/>
          <w:sz w:val="20"/>
          <w:szCs w:val="20"/>
          <w:shd w:val="clear" w:color="auto" w:fill="FFFFFF"/>
        </w:rPr>
        <w:t>que</w:t>
      </w:r>
      <w:proofErr w:type="gramEnd"/>
      <w:r>
        <w:rPr>
          <w:rFonts w:ascii="Tahoma" w:hAnsi="Tahoma"/>
          <w:sz w:val="20"/>
          <w:szCs w:val="20"/>
          <w:shd w:val="clear" w:color="auto" w:fill="FFFFFF"/>
        </w:rPr>
        <w:t xml:space="preserve"> durante la vigencia de este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incumpliera en todo o en parte con lo pactado por acción u omisión comprobada por la vía correspondiente, causando perjuicio a la </w:t>
      </w:r>
      <w:r>
        <w:rPr>
          <w:rFonts w:ascii="Tahoma" w:hAnsi="Tahoma"/>
          <w:b/>
          <w:bCs/>
          <w:sz w:val="20"/>
          <w:szCs w:val="20"/>
          <w:shd w:val="clear" w:color="auto" w:fill="FFFFFF"/>
        </w:rPr>
        <w:t>ENTIDAD</w:t>
      </w:r>
      <w:r>
        <w:rPr>
          <w:rFonts w:ascii="Tahoma" w:hAnsi="Tahoma"/>
          <w:sz w:val="20"/>
          <w:szCs w:val="20"/>
          <w:shd w:val="clear" w:color="auto" w:fill="FFFFFF"/>
        </w:rPr>
        <w:t>, se hará pasible a las acciones legales (civiles y penales) que corresponda conforme a Ley N° 1178, además de asumir la responsabilidad total por los daños y perjuicios ocasionados.</w:t>
      </w:r>
    </w:p>
    <w:p w:rsidR="00104D05" w:rsidRDefault="00104D05" w:rsidP="00104D05">
      <w:pPr>
        <w:pStyle w:val="Standard"/>
        <w:widowControl w:val="0"/>
        <w:tabs>
          <w:tab w:val="left" w:pos="204"/>
        </w:tabs>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sz w:val="20"/>
          <w:szCs w:val="20"/>
          <w:shd w:val="clear" w:color="auto" w:fill="FFFFFF"/>
        </w:rPr>
        <w:t xml:space="preserve">El </w:t>
      </w:r>
      <w:r>
        <w:rPr>
          <w:rFonts w:ascii="Tahoma" w:hAnsi="Tahoma"/>
          <w:b/>
          <w:sz w:val="20"/>
          <w:szCs w:val="20"/>
          <w:shd w:val="clear" w:color="auto" w:fill="FFFFFF"/>
        </w:rPr>
        <w:t>CONSULTOR</w:t>
      </w:r>
      <w:r>
        <w:rPr>
          <w:rFonts w:ascii="Tahoma" w:hAnsi="Tahoma"/>
          <w:bCs/>
          <w:sz w:val="20"/>
          <w:szCs w:val="20"/>
          <w:shd w:val="clear" w:color="auto" w:fill="FFFFFF"/>
        </w:rPr>
        <w:t xml:space="preserve"> </w:t>
      </w:r>
      <w:r>
        <w:rPr>
          <w:rFonts w:ascii="Tahoma" w:hAnsi="Tahoma"/>
          <w:b/>
          <w:bCs/>
          <w:sz w:val="20"/>
          <w:szCs w:val="20"/>
          <w:shd w:val="clear" w:color="auto" w:fill="FFFFFF"/>
        </w:rPr>
        <w:t>(A)</w:t>
      </w:r>
      <w:r>
        <w:rPr>
          <w:rFonts w:ascii="Tahoma" w:hAnsi="Tahoma"/>
          <w:bCs/>
          <w:sz w:val="20"/>
          <w:szCs w:val="20"/>
          <w:shd w:val="clear" w:color="auto" w:fill="FFFFFF"/>
        </w:rPr>
        <w:t xml:space="preserve"> </w:t>
      </w:r>
      <w:r>
        <w:rPr>
          <w:rFonts w:ascii="Tahoma" w:hAnsi="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w:t>
      </w:r>
      <w:proofErr w:type="gramStart"/>
      <w:r>
        <w:rPr>
          <w:rFonts w:ascii="Tahoma" w:hAnsi="Tahoma"/>
          <w:b/>
          <w:bCs/>
          <w:sz w:val="20"/>
          <w:szCs w:val="20"/>
          <w:shd w:val="clear" w:color="auto" w:fill="FFFFFF"/>
        </w:rPr>
        <w:t>TERCERA.-</w:t>
      </w:r>
      <w:proofErr w:type="gramEnd"/>
      <w:r>
        <w:rPr>
          <w:rFonts w:ascii="Tahoma" w:hAnsi="Tahoma"/>
          <w:b/>
          <w:bCs/>
          <w:sz w:val="20"/>
          <w:szCs w:val="20"/>
          <w:shd w:val="clear" w:color="auto" w:fill="FFFFFF"/>
        </w:rPr>
        <w:t xml:space="preserve"> (SUBCONTRATOS).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 (A)</w:t>
      </w:r>
      <w:r>
        <w:rPr>
          <w:rFonts w:ascii="Tahoma" w:hAnsi="Tahoma"/>
          <w:bCs/>
          <w:sz w:val="20"/>
          <w:szCs w:val="20"/>
          <w:shd w:val="clear" w:color="auto" w:fill="FFFFFF"/>
        </w:rPr>
        <w:t xml:space="preserve"> no podrá subrogar total ni parcialmente el cumplimiento del presente Contrato a terceros.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b/>
          <w:sz w:val="20"/>
          <w:szCs w:val="20"/>
          <w:shd w:val="clear" w:color="auto" w:fill="FFFFFF"/>
        </w:rPr>
        <w:t xml:space="preserve">CLÁUSULA VIGÉSIMA </w:t>
      </w:r>
      <w:proofErr w:type="gramStart"/>
      <w:r>
        <w:rPr>
          <w:rFonts w:ascii="Tahoma" w:hAnsi="Tahoma"/>
          <w:b/>
          <w:bCs/>
          <w:sz w:val="20"/>
          <w:szCs w:val="20"/>
          <w:shd w:val="clear" w:color="auto" w:fill="FFFFFF"/>
        </w:rPr>
        <w:t>CUARTA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w:t>
      </w:r>
      <w:r>
        <w:rPr>
          <w:rFonts w:ascii="Tahoma" w:hAnsi="Tahoma"/>
          <w:b/>
          <w:bCs/>
          <w:sz w:val="20"/>
          <w:szCs w:val="20"/>
          <w:shd w:val="clear" w:color="auto" w:fill="FFFFFF"/>
        </w:rPr>
        <w:t xml:space="preserve">(TERMINACIÓN DEL CONTRATO). </w:t>
      </w:r>
      <w:r>
        <w:rPr>
          <w:rFonts w:ascii="Tahoma" w:hAnsi="Tahoma"/>
          <w:sz w:val="20"/>
          <w:szCs w:val="20"/>
          <w:shd w:val="clear" w:color="auto" w:fill="FFFFFF"/>
        </w:rPr>
        <w:t>Se dará por terminado el vínculo contractual por una de las siguientes causales:</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0"/>
          <w:numId w:val="48"/>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Cumplimiento del objeto de Contrato:</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Tanto la </w:t>
      </w:r>
      <w:r>
        <w:rPr>
          <w:rFonts w:ascii="Tahoma" w:hAnsi="Tahoma"/>
          <w:b/>
          <w:sz w:val="20"/>
          <w:szCs w:val="20"/>
          <w:shd w:val="clear" w:color="auto" w:fill="FFFFFF"/>
        </w:rPr>
        <w:t>ENTIDAD</w:t>
      </w:r>
      <w:r>
        <w:rPr>
          <w:rFonts w:ascii="Tahoma" w:hAnsi="Tahoma"/>
          <w:sz w:val="20"/>
          <w:szCs w:val="20"/>
          <w:shd w:val="clear" w:color="auto" w:fill="FFFFFF"/>
        </w:rPr>
        <w:t xml:space="preserve"> como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b/>
          <w:sz w:val="20"/>
          <w:szCs w:val="20"/>
          <w:shd w:val="clear" w:color="auto" w:fill="FFFFFF"/>
          <w:lang w:eastAsia="en-US"/>
        </w:rPr>
        <w:t>CONSULTOR (A).</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0"/>
          <w:numId w:val="49"/>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Resolución del Contrato:</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1"/>
          <w:numId w:val="3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A requerimiento de la ENTIDAD, por causa atribuible al CONSULTOR (A):</w:t>
      </w:r>
    </w:p>
    <w:p w:rsidR="00104D05" w:rsidRDefault="00104D05" w:rsidP="00104D05">
      <w:pPr>
        <w:pStyle w:val="Standard"/>
        <w:jc w:val="both"/>
        <w:rPr>
          <w:rFonts w:ascii="Tahoma" w:hAnsi="Tahoma"/>
          <w:b/>
          <w:bCs/>
          <w:sz w:val="20"/>
          <w:szCs w:val="20"/>
          <w:shd w:val="clear" w:color="auto" w:fill="FFFFFF"/>
        </w:rPr>
      </w:pPr>
    </w:p>
    <w:p w:rsidR="00104D05" w:rsidRDefault="00104D05" w:rsidP="0036029F">
      <w:pPr>
        <w:pStyle w:val="Standard"/>
        <w:numPr>
          <w:ilvl w:val="0"/>
          <w:numId w:val="50"/>
        </w:numPr>
        <w:ind w:left="850" w:hanging="850"/>
        <w:jc w:val="both"/>
      </w:pPr>
      <w:r>
        <w:rPr>
          <w:rFonts w:ascii="Tahoma" w:hAnsi="Tahoma"/>
          <w:sz w:val="20"/>
          <w:szCs w:val="20"/>
          <w:shd w:val="clear" w:color="auto" w:fill="FFFFFF"/>
        </w:rPr>
        <w:t xml:space="preserve">Por suspensión en la provisión de la </w:t>
      </w:r>
      <w:r>
        <w:rPr>
          <w:rFonts w:ascii="Tahoma" w:hAnsi="Tahoma"/>
          <w:b/>
          <w:sz w:val="20"/>
          <w:szCs w:val="20"/>
          <w:shd w:val="clear" w:color="auto" w:fill="FFFFFF"/>
        </w:rPr>
        <w:t>CONSULTORÍA</w:t>
      </w:r>
      <w:r>
        <w:rPr>
          <w:rFonts w:ascii="Tahoma" w:hAnsi="Tahoma"/>
          <w:sz w:val="20"/>
          <w:szCs w:val="20"/>
          <w:shd w:val="clear" w:color="auto" w:fill="FFFFFF"/>
        </w:rPr>
        <w:t xml:space="preserve"> sin justificación.</w:t>
      </w:r>
    </w:p>
    <w:p w:rsidR="00104D05" w:rsidRDefault="00104D05" w:rsidP="0036029F">
      <w:pPr>
        <w:pStyle w:val="Standard"/>
        <w:numPr>
          <w:ilvl w:val="0"/>
          <w:numId w:val="51"/>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Por incumplimiento de cualquiera de las cláusulas del Contrato o sus documentos integrantes.</w:t>
      </w:r>
    </w:p>
    <w:p w:rsidR="00104D05" w:rsidRDefault="00104D05" w:rsidP="0036029F">
      <w:pPr>
        <w:pStyle w:val="Standard"/>
        <w:numPr>
          <w:ilvl w:val="0"/>
          <w:numId w:val="51"/>
        </w:numPr>
        <w:ind w:left="850" w:hanging="850"/>
        <w:jc w:val="both"/>
      </w:pPr>
      <w:r>
        <w:rPr>
          <w:rFonts w:ascii="Tahoma" w:hAnsi="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w:t>
      </w:r>
    </w:p>
    <w:p w:rsidR="00104D05" w:rsidRDefault="00104D05" w:rsidP="0036029F">
      <w:pPr>
        <w:pStyle w:val="Standard"/>
        <w:numPr>
          <w:ilvl w:val="0"/>
          <w:numId w:val="51"/>
        </w:numPr>
        <w:ind w:left="850" w:hanging="850"/>
        <w:jc w:val="both"/>
      </w:pPr>
      <w:r>
        <w:rPr>
          <w:rFonts w:ascii="Tahoma" w:hAnsi="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36029F">
      <w:pPr>
        <w:pStyle w:val="Standard"/>
        <w:numPr>
          <w:ilvl w:val="0"/>
          <w:numId w:val="51"/>
        </w:numPr>
        <w:ind w:left="850" w:hanging="850"/>
        <w:jc w:val="both"/>
        <w:rPr>
          <w:rFonts w:ascii="Tahoma" w:hAnsi="Tahoma"/>
          <w:sz w:val="20"/>
          <w:szCs w:val="20"/>
          <w:shd w:val="clear" w:color="auto" w:fill="FFFFFF"/>
        </w:rPr>
      </w:pPr>
      <w:r>
        <w:rPr>
          <w:rFonts w:ascii="Tahoma" w:hAnsi="Tahoma"/>
          <w:sz w:val="20"/>
          <w:szCs w:val="20"/>
          <w:shd w:val="clear" w:color="auto" w:fill="FFFFFF"/>
        </w:rPr>
        <w:t>Cuando el monto de la multa establecida en el inciso h) de la Cláusula Décima Octava, alcance el veinte por ciento (20%) del monto mensual del Contrato, de forma obligatoria.</w:t>
      </w:r>
    </w:p>
    <w:p w:rsidR="00104D05" w:rsidRDefault="00104D05" w:rsidP="0036029F">
      <w:pPr>
        <w:pStyle w:val="Standard"/>
        <w:numPr>
          <w:ilvl w:val="0"/>
          <w:numId w:val="51"/>
        </w:numPr>
        <w:ind w:left="850" w:hanging="850"/>
        <w:jc w:val="both"/>
        <w:rPr>
          <w:rFonts w:ascii="Tahoma" w:hAnsi="Tahoma"/>
          <w:sz w:val="20"/>
          <w:szCs w:val="20"/>
          <w:shd w:val="clear" w:color="auto" w:fill="FFFFFF"/>
        </w:rPr>
      </w:pPr>
      <w:r>
        <w:rPr>
          <w:rFonts w:ascii="Tahoma" w:hAnsi="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rsidR="00104D05" w:rsidRDefault="00104D05" w:rsidP="0036029F">
      <w:pPr>
        <w:pStyle w:val="Standard"/>
        <w:numPr>
          <w:ilvl w:val="0"/>
          <w:numId w:val="51"/>
        </w:numPr>
        <w:ind w:left="850" w:hanging="850"/>
        <w:jc w:val="both"/>
        <w:rPr>
          <w:rFonts w:ascii="Tahoma" w:hAnsi="Tahoma"/>
          <w:sz w:val="20"/>
          <w:szCs w:val="20"/>
          <w:shd w:val="clear" w:color="auto" w:fill="FFFFFF"/>
        </w:rPr>
      </w:pPr>
      <w:r>
        <w:rPr>
          <w:rFonts w:ascii="Tahoma" w:hAnsi="Tahoma"/>
          <w:sz w:val="20"/>
          <w:szCs w:val="20"/>
          <w:shd w:val="clear" w:color="auto" w:fill="FFFFFF"/>
        </w:rPr>
        <w:t>Incurrir en las incompatibilidades establecidas en el presente contrato.</w:t>
      </w:r>
    </w:p>
    <w:p w:rsidR="00104D05" w:rsidRDefault="00104D05" w:rsidP="0036029F">
      <w:pPr>
        <w:pStyle w:val="Standard"/>
        <w:numPr>
          <w:ilvl w:val="0"/>
          <w:numId w:val="51"/>
        </w:numPr>
        <w:ind w:left="850" w:hanging="850"/>
        <w:jc w:val="both"/>
        <w:rPr>
          <w:rFonts w:ascii="Tahoma" w:hAnsi="Tahoma"/>
          <w:sz w:val="20"/>
          <w:szCs w:val="20"/>
          <w:shd w:val="clear" w:color="auto" w:fill="FFFFFF"/>
        </w:rPr>
      </w:pPr>
      <w:r>
        <w:rPr>
          <w:rFonts w:ascii="Tahoma" w:hAnsi="Tahoma"/>
          <w:sz w:val="20"/>
          <w:szCs w:val="20"/>
          <w:shd w:val="clear" w:color="auto" w:fill="FFFFFF"/>
        </w:rPr>
        <w:t>Por renuncia intempestiva del Consultor sin causa debidamente justificada, generando perjuicio a la Unidad Solicitante en el desarrollo de las Actividades para el cual fue contratado.</w:t>
      </w:r>
    </w:p>
    <w:p w:rsidR="00104D05" w:rsidRDefault="00104D05" w:rsidP="0036029F">
      <w:pPr>
        <w:pStyle w:val="Standard"/>
        <w:numPr>
          <w:ilvl w:val="0"/>
          <w:numId w:val="51"/>
        </w:numPr>
        <w:ind w:left="850" w:hanging="850"/>
        <w:jc w:val="both"/>
        <w:rPr>
          <w:rFonts w:ascii="Tahoma" w:hAnsi="Tahoma"/>
          <w:sz w:val="20"/>
          <w:szCs w:val="20"/>
          <w:shd w:val="clear" w:color="auto" w:fill="FFFFFF"/>
        </w:rPr>
      </w:pPr>
      <w:r>
        <w:rPr>
          <w:rFonts w:ascii="Tahoma" w:hAnsi="Tahoma"/>
          <w:sz w:val="20"/>
          <w:szCs w:val="20"/>
          <w:shd w:val="clear" w:color="auto" w:fill="FFFFFF"/>
        </w:rPr>
        <w:t>Cuando el CONSULTOR no mantenga su condición de habilitado para contratar con el Estado durante todo el período que dure el presente Contrato, hasta la liquidación del mismo.</w:t>
      </w:r>
    </w:p>
    <w:p w:rsidR="00104D05" w:rsidRDefault="00104D05" w:rsidP="0036029F">
      <w:pPr>
        <w:pStyle w:val="Standard"/>
        <w:numPr>
          <w:ilvl w:val="0"/>
          <w:numId w:val="51"/>
        </w:numPr>
        <w:ind w:left="850" w:hanging="850"/>
        <w:jc w:val="both"/>
      </w:pPr>
      <w:r>
        <w:rPr>
          <w:rFonts w:ascii="Tahoma" w:hAnsi="Tahoma"/>
          <w:sz w:val="20"/>
          <w:szCs w:val="20"/>
          <w:shd w:val="clear" w:color="auto" w:fill="FFFFFF"/>
        </w:rPr>
        <w:t xml:space="preserve">Faltas Gravísimas por causas de asistencia o registro, </w:t>
      </w:r>
      <w:r>
        <w:rPr>
          <w:rFonts w:ascii="Tahoma" w:hAnsi="Tahoma"/>
          <w:color w:val="000000"/>
          <w:sz w:val="20"/>
          <w:szCs w:val="20"/>
          <w:shd w:val="clear" w:color="auto" w:fill="FFFFFF"/>
          <w:lang w:eastAsia="en-US"/>
        </w:rPr>
        <w:t>dentro de la vigencia del Contrato de acuerdo al siguiente cuadro:</w:t>
      </w:r>
    </w:p>
    <w:p w:rsidR="00104D05" w:rsidRDefault="00104D05" w:rsidP="00104D05">
      <w:pPr>
        <w:pStyle w:val="Standard"/>
        <w:jc w:val="both"/>
      </w:pPr>
    </w:p>
    <w:p w:rsidR="00104D05" w:rsidRDefault="00104D05" w:rsidP="00104D05">
      <w:pPr>
        <w:pStyle w:val="Standard"/>
        <w:ind w:left="851" w:hanging="284"/>
        <w:jc w:val="both"/>
        <w:rPr>
          <w:rFonts w:ascii="Tahoma" w:hAnsi="Tahoma"/>
          <w:sz w:val="20"/>
          <w:szCs w:val="20"/>
          <w:shd w:val="clear" w:color="auto" w:fill="FFFFFF"/>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104D05" w:rsidTr="00104D05">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b/>
                <w:bCs/>
                <w:sz w:val="20"/>
                <w:szCs w:val="20"/>
                <w:shd w:val="clear" w:color="auto" w:fill="808080"/>
              </w:rPr>
            </w:pPr>
            <w:r>
              <w:rPr>
                <w:rFonts w:ascii="Tahoma" w:hAnsi="Tahoma"/>
                <w:b/>
                <w:bCs/>
                <w:sz w:val="20"/>
                <w:szCs w:val="20"/>
                <w:shd w:val="clear" w:color="auto" w:fill="808080"/>
              </w:rPr>
              <w:lastRenderedPageBreak/>
              <w:t>CAUSAL</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rsidR="00104D05" w:rsidRDefault="00104D05" w:rsidP="00104D05">
      <w:pPr>
        <w:pStyle w:val="Standard"/>
        <w:ind w:left="851" w:hanging="284"/>
        <w:jc w:val="both"/>
        <w:rPr>
          <w:rFonts w:ascii="Tahoma" w:hAnsi="Tahoma"/>
          <w:sz w:val="20"/>
          <w:szCs w:val="20"/>
          <w:shd w:val="clear" w:color="auto" w:fill="FFFFFF"/>
        </w:rPr>
      </w:pPr>
    </w:p>
    <w:p w:rsidR="00104D05" w:rsidRDefault="00104D05" w:rsidP="0036029F">
      <w:pPr>
        <w:pStyle w:val="Standard"/>
        <w:numPr>
          <w:ilvl w:val="0"/>
          <w:numId w:val="51"/>
        </w:numPr>
        <w:spacing w:after="120"/>
        <w:ind w:left="850" w:hanging="850"/>
        <w:jc w:val="both"/>
        <w:rPr>
          <w:rFonts w:ascii="Tahoma" w:hAnsi="Tahoma"/>
          <w:sz w:val="20"/>
          <w:szCs w:val="20"/>
          <w:shd w:val="clear" w:color="auto" w:fill="FFFFFF"/>
        </w:rPr>
      </w:pPr>
      <w:r>
        <w:rPr>
          <w:rFonts w:ascii="Tahoma" w:hAnsi="Tahoma"/>
          <w:sz w:val="20"/>
          <w:szCs w:val="20"/>
          <w:shd w:val="clear" w:color="auto" w:fill="FFFFFF"/>
        </w:rPr>
        <w:t>Por causales atribuibles al Artículo 43 del Decreto Supremo N° 0181 e incumplimiento a Normativa Interna de la Entidad.</w:t>
      </w:r>
    </w:p>
    <w:p w:rsidR="00104D05" w:rsidRDefault="00104D05" w:rsidP="0036029F">
      <w:pPr>
        <w:pStyle w:val="Standard"/>
        <w:numPr>
          <w:ilvl w:val="1"/>
          <w:numId w:val="31"/>
        </w:numPr>
        <w:ind w:left="567" w:hanging="567"/>
        <w:jc w:val="both"/>
      </w:pPr>
      <w:r>
        <w:rPr>
          <w:rFonts w:ascii="Tahoma" w:hAnsi="Tahoma"/>
          <w:b/>
          <w:bCs/>
          <w:sz w:val="20"/>
          <w:szCs w:val="20"/>
          <w:shd w:val="clear" w:color="auto" w:fill="FFFFFF"/>
        </w:rPr>
        <w:t>A requerimiento de</w:t>
      </w:r>
      <w:r>
        <w:rPr>
          <w:rFonts w:ascii="Tahoma" w:hAnsi="Tahoma"/>
          <w:b/>
          <w:sz w:val="20"/>
          <w:szCs w:val="20"/>
          <w:shd w:val="clear" w:color="auto" w:fill="FFFFFF"/>
        </w:rPr>
        <w:t>l CONSULTOR</w:t>
      </w:r>
      <w:r>
        <w:rPr>
          <w:rFonts w:ascii="Tahoma" w:hAnsi="Tahoma"/>
          <w:b/>
          <w:bCs/>
          <w:sz w:val="20"/>
          <w:szCs w:val="20"/>
          <w:shd w:val="clear" w:color="auto" w:fill="FFFFFF"/>
        </w:rPr>
        <w:t>, por causales atribuibles a la ENTIDAD:</w:t>
      </w:r>
    </w:p>
    <w:p w:rsidR="00104D05" w:rsidRDefault="00104D05" w:rsidP="00104D05">
      <w:pPr>
        <w:pStyle w:val="Standard"/>
        <w:jc w:val="both"/>
        <w:rPr>
          <w:rFonts w:ascii="Tahoma" w:hAnsi="Tahoma"/>
          <w:b/>
          <w:bCs/>
          <w:sz w:val="20"/>
          <w:szCs w:val="20"/>
          <w:shd w:val="clear" w:color="auto" w:fill="FFFFFF"/>
        </w:rPr>
      </w:pPr>
    </w:p>
    <w:p w:rsidR="00104D05" w:rsidRDefault="00104D05" w:rsidP="0036029F">
      <w:pPr>
        <w:pStyle w:val="Standard"/>
        <w:numPr>
          <w:ilvl w:val="0"/>
          <w:numId w:val="52"/>
        </w:numPr>
        <w:ind w:left="850" w:hanging="850"/>
        <w:jc w:val="both"/>
      </w:pPr>
      <w:r>
        <w:rPr>
          <w:rFonts w:ascii="Tahoma" w:hAnsi="Tahoma"/>
          <w:sz w:val="20"/>
          <w:szCs w:val="20"/>
          <w:shd w:val="clear" w:color="auto" w:fill="FFFFFF"/>
        </w:rPr>
        <w:t xml:space="preserve">Si apartándose del objeto del Contrato, la </w:t>
      </w:r>
      <w:r>
        <w:rPr>
          <w:rFonts w:ascii="Tahoma" w:hAnsi="Tahoma"/>
          <w:b/>
          <w:sz w:val="20"/>
          <w:szCs w:val="20"/>
          <w:shd w:val="clear" w:color="auto" w:fill="FFFFFF"/>
        </w:rPr>
        <w:t>ENTIDAD</w:t>
      </w:r>
      <w:r>
        <w:rPr>
          <w:rFonts w:ascii="Tahoma" w:hAnsi="Tahoma"/>
          <w:sz w:val="20"/>
          <w:szCs w:val="20"/>
          <w:shd w:val="clear" w:color="auto" w:fill="FFFFFF"/>
        </w:rPr>
        <w:t xml:space="preserve"> pretende efectuar modificaciones a los Términos de Referencia.</w:t>
      </w:r>
    </w:p>
    <w:p w:rsidR="00104D05" w:rsidRDefault="00104D05" w:rsidP="0036029F">
      <w:pPr>
        <w:pStyle w:val="Standard"/>
        <w:numPr>
          <w:ilvl w:val="0"/>
          <w:numId w:val="53"/>
        </w:numPr>
        <w:ind w:left="850" w:hanging="850"/>
        <w:jc w:val="both"/>
        <w:rPr>
          <w:rFonts w:ascii="Tahoma" w:hAnsi="Tahoma"/>
          <w:sz w:val="20"/>
          <w:szCs w:val="20"/>
          <w:shd w:val="clear" w:color="auto" w:fill="FFFFFF"/>
        </w:rPr>
      </w:pPr>
      <w:r>
        <w:rPr>
          <w:rFonts w:ascii="Tahoma" w:hAnsi="Tahoma"/>
          <w:sz w:val="20"/>
          <w:szCs w:val="20"/>
          <w:shd w:val="clear" w:color="auto" w:fill="FFFFFF"/>
        </w:rPr>
        <w:t>Por incumplimiento en los pagos por más de sesenta (60) días calendario computados a partir de la fecha en la que debía efectivizarse el pago.</w:t>
      </w:r>
    </w:p>
    <w:p w:rsidR="00104D05" w:rsidRDefault="00104D05" w:rsidP="0036029F">
      <w:pPr>
        <w:pStyle w:val="Standard"/>
        <w:numPr>
          <w:ilvl w:val="0"/>
          <w:numId w:val="53"/>
        </w:numPr>
        <w:ind w:left="850" w:hanging="850"/>
        <w:jc w:val="both"/>
      </w:pPr>
      <w:r>
        <w:rPr>
          <w:rFonts w:ascii="Tahoma" w:hAnsi="Tahoma"/>
          <w:sz w:val="20"/>
          <w:szCs w:val="20"/>
          <w:shd w:val="clear" w:color="auto" w:fill="FFFFFF"/>
        </w:rPr>
        <w:t xml:space="preserve">Por instrucciones injustificadas emanadas por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para la suspensión del </w:t>
      </w:r>
      <w:r>
        <w:rPr>
          <w:rFonts w:ascii="Tahoma" w:hAnsi="Tahoma"/>
          <w:b/>
          <w:sz w:val="20"/>
          <w:szCs w:val="20"/>
          <w:shd w:val="clear" w:color="auto" w:fill="FFFFFF"/>
        </w:rPr>
        <w:t>SERVICIO</w:t>
      </w:r>
      <w:r>
        <w:rPr>
          <w:rFonts w:ascii="Tahoma" w:hAnsi="Tahoma"/>
          <w:sz w:val="20"/>
          <w:szCs w:val="20"/>
          <w:shd w:val="clear" w:color="auto" w:fill="FFFFFF"/>
        </w:rPr>
        <w:t xml:space="preserve"> por más de treinta (30) días calendario.</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1"/>
          <w:numId w:val="31"/>
        </w:numPr>
        <w:ind w:left="567" w:hanging="578"/>
        <w:jc w:val="both"/>
      </w:pPr>
      <w:r>
        <w:rPr>
          <w:rFonts w:ascii="Tahoma" w:hAnsi="Tahoma"/>
          <w:b/>
          <w:bCs/>
          <w:sz w:val="20"/>
          <w:szCs w:val="20"/>
          <w:shd w:val="clear" w:color="auto" w:fill="FFFFFF"/>
        </w:rPr>
        <w:t xml:space="preserve">Procedimiento de Resolución por causas atribuibles a las partes. </w:t>
      </w:r>
      <w:r>
        <w:rPr>
          <w:rFonts w:ascii="Tahoma" w:hAnsi="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rsidR="00104D05" w:rsidRDefault="00104D05" w:rsidP="00104D05">
      <w:pPr>
        <w:pStyle w:val="Standard"/>
        <w:jc w:val="both"/>
      </w:pPr>
    </w:p>
    <w:p w:rsidR="00104D05" w:rsidRDefault="00104D05" w:rsidP="00104D05">
      <w:pPr>
        <w:pStyle w:val="Standard"/>
        <w:jc w:val="both"/>
      </w:pPr>
      <w:r>
        <w:rPr>
          <w:rFonts w:ascii="Tahoma" w:hAnsi="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color="auto" w:fill="FFFFFF"/>
        </w:rPr>
        <w:t>CONSULTORÍA</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Para procesar la Resolución del Contrato por causales establecidas en los </w:t>
      </w:r>
      <w:r>
        <w:rPr>
          <w:rFonts w:ascii="Tahoma" w:hAnsi="Tahoma"/>
          <w:sz w:val="20"/>
          <w:szCs w:val="20"/>
        </w:rPr>
        <w:t>incisos a), e), f), h), i) y j)</w:t>
      </w:r>
      <w:r>
        <w:rPr>
          <w:rFonts w:ascii="Tahoma" w:hAnsi="Tahoma"/>
          <w:sz w:val="20"/>
          <w:szCs w:val="20"/>
          <w:shd w:val="clear" w:color="auto" w:fill="FFFFFF"/>
        </w:rPr>
        <w:t xml:space="preserve"> del numeral 2.1 de la presente cláusula, la ENTIDAD mediante carta notariada, comunicará a la otra parte, la </w:t>
      </w:r>
      <w:proofErr w:type="spellStart"/>
      <w:r>
        <w:rPr>
          <w:rFonts w:ascii="Tahoma" w:hAnsi="Tahoma"/>
          <w:sz w:val="20"/>
          <w:szCs w:val="20"/>
          <w:shd w:val="clear" w:color="auto" w:fill="FFFFFF"/>
        </w:rPr>
        <w:t>efectivización</w:t>
      </w:r>
      <w:proofErr w:type="spellEnd"/>
      <w:r>
        <w:rPr>
          <w:rFonts w:ascii="Tahoma" w:hAnsi="Tahoma"/>
          <w:sz w:val="20"/>
          <w:szCs w:val="20"/>
          <w:shd w:val="clear" w:color="auto" w:fill="FFFFFF"/>
        </w:rPr>
        <w:t xml:space="preserve"> de la Resolución del Contrato, señalando claramente que el mismo será </w:t>
      </w:r>
      <w:r>
        <w:rPr>
          <w:rFonts w:ascii="Tahoma" w:hAnsi="Tahoma"/>
          <w:sz w:val="20"/>
          <w:szCs w:val="20"/>
          <w:shd w:val="clear" w:color="auto" w:fill="FFFFFF"/>
        </w:rPr>
        <w:lastRenderedPageBreak/>
        <w:t>registrado en el SICOES, según lo dispuesto en el inciso j) del Artículo 43 del Decreto Supremo N° 0181.</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1"/>
          <w:numId w:val="3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Por acuerdo entre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rPr>
          <w:rFonts w:ascii="Tahoma" w:hAnsi="Tahoma"/>
          <w:bCs/>
          <w:sz w:val="20"/>
          <w:szCs w:val="20"/>
          <w:shd w:val="clear" w:color="auto" w:fill="FFFFFF"/>
        </w:rPr>
      </w:pPr>
      <w:r>
        <w:rPr>
          <w:rFonts w:ascii="Tahoma" w:hAnsi="Tahoma"/>
          <w:bCs/>
          <w:sz w:val="20"/>
          <w:szCs w:val="20"/>
          <w:shd w:val="clear" w:color="auto" w:fill="FFFFFF"/>
        </w:rPr>
        <w:t>Precederá cuando ambas partes otorguen su consentimiento con el objetivo de terminar con la relación contractual, bajo las siguientes condiciones:</w:t>
      </w:r>
    </w:p>
    <w:p w:rsidR="00104D05" w:rsidRDefault="00104D05" w:rsidP="00104D05">
      <w:pPr>
        <w:pStyle w:val="Standard"/>
        <w:jc w:val="both"/>
        <w:rPr>
          <w:rFonts w:ascii="Tahoma" w:hAnsi="Tahoma"/>
          <w:bCs/>
          <w:sz w:val="20"/>
          <w:szCs w:val="20"/>
          <w:shd w:val="clear" w:color="auto" w:fill="FFFFFF"/>
        </w:rPr>
      </w:pPr>
    </w:p>
    <w:p w:rsidR="00104D05" w:rsidRDefault="00104D05" w:rsidP="0036029F">
      <w:pPr>
        <w:pStyle w:val="Standard"/>
        <w:numPr>
          <w:ilvl w:val="0"/>
          <w:numId w:val="54"/>
        </w:numPr>
        <w:tabs>
          <w:tab w:val="left" w:pos="1532"/>
          <w:tab w:val="left" w:pos="1590"/>
        </w:tabs>
        <w:ind w:left="794" w:hanging="794"/>
        <w:jc w:val="both"/>
      </w:pPr>
      <w:r>
        <w:rPr>
          <w:rFonts w:ascii="Tahoma" w:hAnsi="Tahoma"/>
          <w:bCs/>
          <w:sz w:val="20"/>
          <w:szCs w:val="20"/>
          <w:shd w:val="clear" w:color="auto" w:fill="FFFFFF"/>
        </w:rPr>
        <w:t xml:space="preserve">Que la voluntad del </w:t>
      </w:r>
      <w:r>
        <w:rPr>
          <w:rFonts w:ascii="Tahoma" w:hAnsi="Tahoma"/>
          <w:b/>
          <w:bCs/>
          <w:sz w:val="20"/>
          <w:szCs w:val="20"/>
          <w:shd w:val="clear" w:color="auto" w:fill="FFFFFF"/>
        </w:rPr>
        <w:t xml:space="preserve">CONSULTOR </w:t>
      </w:r>
      <w:r>
        <w:rPr>
          <w:rFonts w:ascii="Tahoma" w:hAnsi="Tahoma"/>
          <w:bCs/>
          <w:sz w:val="20"/>
          <w:szCs w:val="20"/>
          <w:shd w:val="clear" w:color="auto" w:fill="FFFFFF"/>
        </w:rPr>
        <w:t>y</w:t>
      </w:r>
      <w:r>
        <w:rPr>
          <w:rFonts w:ascii="Tahoma" w:hAnsi="Tahoma"/>
          <w:b/>
          <w:bCs/>
          <w:sz w:val="20"/>
          <w:szCs w:val="20"/>
          <w:shd w:val="clear" w:color="auto" w:fill="FFFFFF"/>
        </w:rPr>
        <w:t xml:space="preserve"> </w:t>
      </w:r>
      <w:r>
        <w:rPr>
          <w:rFonts w:ascii="Tahoma" w:hAnsi="Tahoma"/>
          <w:bCs/>
          <w:sz w:val="20"/>
          <w:szCs w:val="20"/>
          <w:shd w:val="clear" w:color="auto" w:fill="FFFFFF"/>
        </w:rPr>
        <w:t xml:space="preserve">de la </w:t>
      </w:r>
      <w:r>
        <w:rPr>
          <w:rFonts w:ascii="Tahoma" w:hAnsi="Tahoma"/>
          <w:b/>
          <w:bCs/>
          <w:sz w:val="20"/>
          <w:szCs w:val="20"/>
          <w:shd w:val="clear" w:color="auto" w:fill="FFFFFF"/>
        </w:rPr>
        <w:t>ENTIDAD</w:t>
      </w:r>
      <w:r>
        <w:rPr>
          <w:rFonts w:ascii="Tahoma" w:hAnsi="Tahoma"/>
          <w:bCs/>
          <w:sz w:val="20"/>
          <w:szCs w:val="20"/>
          <w:shd w:val="clear" w:color="auto" w:fill="FFFFFF"/>
        </w:rPr>
        <w:t xml:space="preserve">, sea libre, plena y que no existan causales de Resolución de Contrato atribuibles al </w:t>
      </w:r>
      <w:r>
        <w:rPr>
          <w:rFonts w:ascii="Tahoma" w:hAnsi="Tahoma"/>
          <w:b/>
          <w:bCs/>
          <w:sz w:val="20"/>
          <w:szCs w:val="20"/>
          <w:shd w:val="clear" w:color="auto" w:fill="FFFFFF"/>
        </w:rPr>
        <w:t xml:space="preserve">CONSULTOR </w:t>
      </w:r>
      <w:r>
        <w:rPr>
          <w:rFonts w:ascii="Tahoma" w:hAnsi="Tahoma"/>
          <w:bCs/>
          <w:sz w:val="20"/>
          <w:szCs w:val="20"/>
          <w:shd w:val="clear" w:color="auto" w:fill="FFFFFF"/>
        </w:rPr>
        <w:t>y/o la</w:t>
      </w:r>
      <w:r>
        <w:rPr>
          <w:rFonts w:ascii="Tahoma" w:hAnsi="Tahoma"/>
          <w:b/>
          <w:bCs/>
          <w:sz w:val="20"/>
          <w:szCs w:val="20"/>
          <w:shd w:val="clear" w:color="auto" w:fill="FFFFFF"/>
        </w:rPr>
        <w:t xml:space="preserve"> ENTIDAD.</w:t>
      </w:r>
    </w:p>
    <w:p w:rsidR="00104D05" w:rsidRDefault="00104D05" w:rsidP="0036029F">
      <w:pPr>
        <w:pStyle w:val="Standard"/>
        <w:numPr>
          <w:ilvl w:val="0"/>
          <w:numId w:val="55"/>
        </w:numPr>
        <w:tabs>
          <w:tab w:val="left" w:pos="1532"/>
        </w:tabs>
        <w:ind w:left="794" w:hanging="794"/>
        <w:jc w:val="both"/>
      </w:pPr>
      <w:r>
        <w:rPr>
          <w:rFonts w:ascii="Tahoma" w:hAnsi="Tahoma"/>
          <w:bCs/>
          <w:sz w:val="20"/>
          <w:szCs w:val="20"/>
          <w:shd w:val="clear" w:color="auto" w:fill="FFFFFF"/>
        </w:rPr>
        <w:t xml:space="preserve">Que la voluntad de la </w:t>
      </w:r>
      <w:r>
        <w:rPr>
          <w:rFonts w:ascii="Tahoma" w:hAnsi="Tahoma"/>
          <w:b/>
          <w:bCs/>
          <w:sz w:val="20"/>
          <w:szCs w:val="20"/>
          <w:shd w:val="clear" w:color="auto" w:fill="FFFFFF"/>
        </w:rPr>
        <w:t>ENTIDAD</w:t>
      </w:r>
      <w:r>
        <w:rPr>
          <w:rFonts w:ascii="Tahoma" w:hAnsi="Tahoma"/>
          <w:bCs/>
          <w:sz w:val="20"/>
          <w:szCs w:val="20"/>
          <w:shd w:val="clear" w:color="auto" w:fill="FFFFFF"/>
        </w:rPr>
        <w:t>, se otorgue cuando existan razones de interés público u otras circunstancias de carácter excepcional que hagan innecesaria o inconveniente la permanencia del Contrato; y</w:t>
      </w:r>
    </w:p>
    <w:p w:rsidR="00104D05" w:rsidRDefault="00104D05" w:rsidP="0036029F">
      <w:pPr>
        <w:pStyle w:val="Standard"/>
        <w:numPr>
          <w:ilvl w:val="0"/>
          <w:numId w:val="55"/>
        </w:numPr>
        <w:ind w:left="737" w:hanging="737"/>
        <w:jc w:val="both"/>
        <w:rPr>
          <w:rFonts w:ascii="Tahoma" w:hAnsi="Tahoma"/>
          <w:bCs/>
          <w:sz w:val="20"/>
          <w:szCs w:val="20"/>
          <w:shd w:val="clear" w:color="auto" w:fill="FFFFFF"/>
        </w:rPr>
      </w:pPr>
      <w:r>
        <w:rPr>
          <w:rFonts w:ascii="Tahoma" w:hAnsi="Tahoma"/>
          <w:bCs/>
          <w:sz w:val="20"/>
          <w:szCs w:val="20"/>
          <w:shd w:val="clear" w:color="auto" w:fill="FFFFFF"/>
        </w:rPr>
        <w:t>Que exista un beneficio mutuo entre las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36029F">
      <w:pPr>
        <w:pStyle w:val="Standard"/>
        <w:numPr>
          <w:ilvl w:val="1"/>
          <w:numId w:val="3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Procedimiento de Resolución por mutuo acuerdo.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Cuando se efectúe la Resolución por mutuo acuerdo, </w:t>
      </w:r>
      <w:r>
        <w:rPr>
          <w:rFonts w:ascii="Tahoma" w:hAnsi="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color="auto" w:fill="FFFFFF"/>
        </w:rPr>
        <w:t xml:space="preserve">CONSULTOR(A) </w:t>
      </w:r>
      <w:r>
        <w:rPr>
          <w:rFonts w:ascii="Tahoma" w:hAnsi="Tahoma"/>
          <w:sz w:val="20"/>
          <w:szCs w:val="20"/>
          <w:shd w:val="clear" w:color="auto" w:fill="FFFFFF"/>
        </w:rPr>
        <w:t>en el SICOES como impedido de participar en procesos de contratación.</w:t>
      </w:r>
    </w:p>
    <w:p w:rsidR="00104D05" w:rsidRDefault="00104D05" w:rsidP="00104D05">
      <w:pPr>
        <w:pStyle w:val="Standard"/>
        <w:jc w:val="both"/>
        <w:rPr>
          <w:rFonts w:ascii="Tahoma" w:hAnsi="Tahoma"/>
          <w:sz w:val="20"/>
          <w:szCs w:val="20"/>
          <w:shd w:val="clear" w:color="auto" w:fill="FFFFFF"/>
        </w:rPr>
      </w:pPr>
    </w:p>
    <w:p w:rsidR="00104D05" w:rsidRDefault="00104D05" w:rsidP="0036029F">
      <w:pPr>
        <w:pStyle w:val="Standard"/>
        <w:numPr>
          <w:ilvl w:val="1"/>
          <w:numId w:val="31"/>
        </w:numPr>
        <w:ind w:left="567" w:hanging="567"/>
        <w:jc w:val="both"/>
        <w:rPr>
          <w:rFonts w:ascii="Tahoma" w:hAnsi="Tahoma"/>
          <w:b/>
          <w:bCs/>
          <w:sz w:val="20"/>
          <w:szCs w:val="20"/>
          <w:shd w:val="clear" w:color="auto" w:fill="FFFFFF"/>
          <w:lang w:eastAsia="en-US"/>
        </w:rPr>
      </w:pPr>
      <w:r>
        <w:rPr>
          <w:rFonts w:ascii="Tahoma" w:hAnsi="Tahoma"/>
          <w:b/>
          <w:bCs/>
          <w:sz w:val="20"/>
          <w:szCs w:val="20"/>
          <w:shd w:val="clear" w:color="auto" w:fill="FFFFFF"/>
          <w:lang w:eastAsia="en-US"/>
        </w:rPr>
        <w:t>Por otras causas que afecten a la ENTIDAD o al CONSULTOR(A):</w:t>
      </w:r>
    </w:p>
    <w:p w:rsidR="00104D05" w:rsidRDefault="00104D05" w:rsidP="00104D05">
      <w:pPr>
        <w:pStyle w:val="Standard"/>
        <w:jc w:val="both"/>
        <w:rPr>
          <w:rFonts w:ascii="Tahoma" w:hAnsi="Tahoma"/>
          <w:b/>
          <w:bCs/>
          <w:sz w:val="20"/>
          <w:szCs w:val="20"/>
          <w:shd w:val="clear" w:color="auto" w:fill="FFFFFF"/>
        </w:rPr>
      </w:pPr>
      <w:r>
        <w:rPr>
          <w:rFonts w:ascii="Tahoma" w:hAnsi="Tahoma"/>
          <w:b/>
          <w:bCs/>
          <w:sz w:val="20"/>
          <w:szCs w:val="20"/>
          <w:shd w:val="clear" w:color="auto" w:fill="FFFFFF"/>
        </w:rPr>
        <w:tab/>
      </w:r>
    </w:p>
    <w:p w:rsidR="00104D05" w:rsidRDefault="00104D05" w:rsidP="0036029F">
      <w:pPr>
        <w:pStyle w:val="Standard"/>
        <w:numPr>
          <w:ilvl w:val="0"/>
          <w:numId w:val="56"/>
        </w:numPr>
        <w:ind w:left="850" w:hanging="850"/>
        <w:jc w:val="both"/>
      </w:pPr>
      <w:r>
        <w:rPr>
          <w:rFonts w:ascii="Tahoma" w:eastAsia="PMingLiU" w:hAnsi="Tahoma"/>
          <w:sz w:val="20"/>
          <w:szCs w:val="20"/>
          <w:shd w:val="clear" w:color="auto" w:fill="FFFFFF"/>
          <w:lang w:eastAsia="zh-TW"/>
        </w:rPr>
        <w:t xml:space="preserve">Cuando la </w:t>
      </w:r>
      <w:r>
        <w:rPr>
          <w:rFonts w:ascii="Tahoma" w:eastAsia="PMingLiU" w:hAnsi="Tahoma"/>
          <w:b/>
          <w:sz w:val="20"/>
          <w:szCs w:val="20"/>
          <w:shd w:val="clear" w:color="auto" w:fill="FFFFFF"/>
          <w:lang w:eastAsia="zh-TW"/>
        </w:rPr>
        <w:t>ENTIDAD</w:t>
      </w:r>
      <w:r>
        <w:rPr>
          <w:rFonts w:ascii="Tahoma" w:eastAsia="PMingLiU" w:hAnsi="Tahoma"/>
          <w:sz w:val="20"/>
          <w:szCs w:val="20"/>
          <w:shd w:val="clear" w:color="auto" w:fill="FFFFFF"/>
          <w:lang w:eastAsia="zh-TW"/>
        </w:rPr>
        <w:t xml:space="preserve"> de acuerdo a sus necesidades o por razones de reestructuración prescinda de los </w:t>
      </w:r>
      <w:r>
        <w:rPr>
          <w:rFonts w:ascii="Tahoma" w:eastAsia="PMingLiU" w:hAnsi="Tahoma"/>
          <w:b/>
          <w:sz w:val="20"/>
          <w:szCs w:val="20"/>
          <w:shd w:val="clear" w:color="auto" w:fill="FFFFFF"/>
          <w:lang w:eastAsia="zh-TW"/>
        </w:rPr>
        <w:t>SERVICIOS</w:t>
      </w:r>
      <w:r>
        <w:rPr>
          <w:rFonts w:ascii="Tahoma" w:eastAsia="PMingLiU" w:hAnsi="Tahoma"/>
          <w:sz w:val="20"/>
          <w:szCs w:val="20"/>
          <w:shd w:val="clear" w:color="auto" w:fill="FFFFFF"/>
          <w:lang w:eastAsia="zh-TW"/>
        </w:rPr>
        <w:t xml:space="preserve"> del </w:t>
      </w:r>
      <w:r>
        <w:rPr>
          <w:rFonts w:ascii="Tahoma" w:hAnsi="Tahoma"/>
          <w:b/>
          <w:sz w:val="20"/>
          <w:szCs w:val="20"/>
          <w:shd w:val="clear" w:color="auto" w:fill="FFFFFF"/>
        </w:rPr>
        <w:t>CONSULTOR(A)</w:t>
      </w:r>
      <w:r>
        <w:rPr>
          <w:rFonts w:ascii="Tahoma" w:eastAsia="PMingLiU" w:hAnsi="Tahoma"/>
          <w:sz w:val="20"/>
          <w:szCs w:val="20"/>
          <w:shd w:val="clear" w:color="auto" w:fill="FFFFFF"/>
          <w:lang w:eastAsia="zh-TW"/>
        </w:rPr>
        <w:t>, bastará un aviso escrito.</w:t>
      </w:r>
    </w:p>
    <w:p w:rsidR="00104D05" w:rsidRDefault="00104D05" w:rsidP="0036029F">
      <w:pPr>
        <w:pStyle w:val="Standard"/>
        <w:numPr>
          <w:ilvl w:val="0"/>
          <w:numId w:val="57"/>
        </w:numPr>
        <w:spacing w:before="114" w:after="114"/>
        <w:ind w:left="850" w:hanging="850"/>
        <w:jc w:val="both"/>
      </w:pPr>
      <w:r>
        <w:rPr>
          <w:rFonts w:ascii="Tahoma" w:eastAsia="Calibri" w:hAnsi="Tahoma"/>
          <w:sz w:val="20"/>
          <w:szCs w:val="20"/>
          <w:shd w:val="clear" w:color="auto" w:fill="FFFFFF"/>
        </w:rPr>
        <w:t xml:space="preserve">Cuando por causa debidamente justificada el </w:t>
      </w:r>
      <w:r>
        <w:rPr>
          <w:rFonts w:ascii="Tahoma" w:hAnsi="Tahoma"/>
          <w:b/>
          <w:sz w:val="20"/>
          <w:szCs w:val="20"/>
          <w:shd w:val="clear" w:color="auto" w:fill="FFFFFF"/>
        </w:rPr>
        <w:t xml:space="preserve">CONSULTOR(A) </w:t>
      </w:r>
      <w:r>
        <w:rPr>
          <w:rFonts w:ascii="Tahoma" w:eastAsia="Calibri" w:hAnsi="Tahoma"/>
          <w:sz w:val="20"/>
          <w:szCs w:val="20"/>
          <w:shd w:val="clear" w:color="auto" w:fill="FFFFFF"/>
        </w:rPr>
        <w:t xml:space="preserve">voluntariamente opte por suspender el </w:t>
      </w:r>
      <w:r>
        <w:rPr>
          <w:rFonts w:ascii="Tahoma" w:eastAsia="Calibri" w:hAnsi="Tahoma"/>
          <w:b/>
          <w:sz w:val="20"/>
          <w:szCs w:val="20"/>
          <w:shd w:val="clear" w:color="auto" w:fill="FFFFFF"/>
        </w:rPr>
        <w:t>SERVICIO</w:t>
      </w:r>
      <w:r>
        <w:rPr>
          <w:rFonts w:ascii="Tahoma" w:eastAsia="Calibri" w:hAnsi="Tahoma"/>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Resuelto el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b/>
          <w:sz w:val="20"/>
          <w:szCs w:val="20"/>
          <w:shd w:val="clear" w:color="auto" w:fill="FFFFFF"/>
        </w:rPr>
        <w:t>ENTIDAD</w:t>
      </w:r>
      <w:r>
        <w:rPr>
          <w:rFonts w:ascii="Tahoma" w:hAnsi="Tahoma"/>
          <w:sz w:val="20"/>
          <w:szCs w:val="20"/>
          <w:shd w:val="clear" w:color="auto" w:fill="FFFFFF"/>
        </w:rPr>
        <w:t xml:space="preserve"> y concluir con las labores pendientes y presentar el formulario de Finalización de Relación Contractual.</w:t>
      </w:r>
    </w:p>
    <w:p w:rsidR="00104D05" w:rsidRDefault="00104D05" w:rsidP="00104D05">
      <w:pPr>
        <w:pStyle w:val="Standard"/>
        <w:jc w:val="both"/>
        <w:rPr>
          <w:rFonts w:ascii="Tahoma" w:hAnsi="Tahoma"/>
          <w:b/>
          <w:bCs/>
          <w:sz w:val="20"/>
          <w:szCs w:val="20"/>
          <w:shd w:val="clear" w:color="auto" w:fill="FFFFFF"/>
        </w:rPr>
      </w:pPr>
    </w:p>
    <w:p w:rsidR="00104D05" w:rsidRDefault="00104D05" w:rsidP="0036029F">
      <w:pPr>
        <w:pStyle w:val="Standard"/>
        <w:numPr>
          <w:ilvl w:val="1"/>
          <w:numId w:val="31"/>
        </w:numPr>
        <w:ind w:left="567" w:hanging="567"/>
        <w:jc w:val="both"/>
      </w:pPr>
      <w:r>
        <w:rPr>
          <w:rFonts w:ascii="Tahoma" w:hAnsi="Tahoma"/>
          <w:b/>
          <w:sz w:val="20"/>
          <w:szCs w:val="20"/>
          <w:shd w:val="clear" w:color="auto" w:fill="FFFFFF"/>
          <w:lang w:eastAsia="en-US"/>
        </w:rPr>
        <w:t>Resolución por causas de fuerza mayor o caso fortuito o en resguardo de los intereses del Estado:</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 xml:space="preserve">Considerando la naturaleza de las prestaciones del Contrato que implica la realización de prestaciones continuas, periódicas o sujetas a cronograma, su terminación sólo afectará a las </w:t>
      </w:r>
      <w:r>
        <w:rPr>
          <w:rFonts w:ascii="Tahoma" w:hAnsi="Tahoma"/>
          <w:sz w:val="20"/>
          <w:szCs w:val="20"/>
          <w:shd w:val="clear" w:color="auto" w:fill="FFFFFF"/>
        </w:rPr>
        <w:lastRenderedPageBreak/>
        <w:t>prestaciones futuras, debiendo considerarse cumplidas las prestaciones ya realizadas por ambas partes.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w:t>
      </w:r>
      <w:r>
        <w:rPr>
          <w:rFonts w:ascii="Tahoma" w:hAnsi="Tahoma"/>
          <w:b/>
          <w:sz w:val="20"/>
          <w:szCs w:val="20"/>
          <w:shd w:val="clear" w:color="auto" w:fill="FFFFFF"/>
        </w:rPr>
        <w:t>QUINTA</w:t>
      </w:r>
      <w:r>
        <w:rPr>
          <w:rFonts w:ascii="Tahoma" w:hAnsi="Tahoma"/>
          <w:b/>
          <w:bCs/>
          <w:sz w:val="20"/>
          <w:szCs w:val="20"/>
          <w:shd w:val="clear" w:color="auto" w:fill="FFFFFF"/>
        </w:rPr>
        <w:t xml:space="preserve">. - (SOLUCIÓN DE CONTROVERSIAS). </w:t>
      </w:r>
      <w:r>
        <w:rPr>
          <w:rFonts w:ascii="Tahoma" w:hAnsi="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CLÁUSULA VIGÉSIMA SÉPTIMA</w:t>
      </w:r>
      <w:r>
        <w:rPr>
          <w:rFonts w:ascii="Tahoma" w:hAnsi="Tahoma"/>
          <w:b/>
          <w:bCs/>
          <w:sz w:val="20"/>
          <w:szCs w:val="20"/>
          <w:shd w:val="clear" w:color="auto" w:fill="FFFFFF"/>
        </w:rPr>
        <w:t xml:space="preserve">. - </w:t>
      </w:r>
      <w:r>
        <w:rPr>
          <w:rFonts w:ascii="Tahoma" w:hAnsi="Tahoma"/>
          <w:b/>
          <w:sz w:val="20"/>
          <w:szCs w:val="20"/>
          <w:shd w:val="clear" w:color="auto" w:fill="FFFFFF"/>
        </w:rPr>
        <w:t xml:space="preserve">(CONSENTIMIENTO). </w:t>
      </w:r>
      <w:r>
        <w:rPr>
          <w:rFonts w:ascii="Tahoma" w:hAnsi="Tahoma"/>
          <w:sz w:val="20"/>
          <w:szCs w:val="20"/>
          <w:shd w:val="clear" w:color="auto" w:fill="FFFFFF"/>
        </w:rPr>
        <w:t>En señal de conformidad y para su fiel y estricto cumplimiento, suscriben el presente Contrato en tres (3) ejemplares de un mismo tenor y validez el</w:t>
      </w:r>
      <w:r>
        <w:rPr>
          <w:rFonts w:ascii="Tahoma" w:hAnsi="Tahoma"/>
          <w:b/>
          <w:bCs/>
          <w:sz w:val="20"/>
          <w:szCs w:val="20"/>
          <w:shd w:val="clear" w:color="auto" w:fill="FFFFFF"/>
        </w:rPr>
        <w:t xml:space="preserve"> (SEÑALAR NOMBRE COMPLETO DEL RPA)</w:t>
      </w:r>
      <w:r>
        <w:rPr>
          <w:rFonts w:ascii="Tahoma" w:hAnsi="Tahoma"/>
          <w:b/>
          <w:bCs/>
          <w:i/>
          <w:sz w:val="20"/>
          <w:szCs w:val="20"/>
          <w:shd w:val="clear" w:color="auto" w:fill="FFFFFF"/>
        </w:rPr>
        <w:t xml:space="preserve"> </w:t>
      </w:r>
      <w:r>
        <w:rPr>
          <w:rFonts w:ascii="Tahoma" w:hAnsi="Tahoma"/>
          <w:sz w:val="20"/>
          <w:szCs w:val="20"/>
          <w:shd w:val="clear" w:color="auto" w:fill="FFFFFF"/>
        </w:rPr>
        <w:t xml:space="preserve">en representación legal de la </w:t>
      </w:r>
      <w:r>
        <w:rPr>
          <w:rFonts w:ascii="Tahoma" w:hAnsi="Tahoma"/>
          <w:b/>
          <w:sz w:val="20"/>
          <w:szCs w:val="20"/>
          <w:shd w:val="clear" w:color="auto" w:fill="FFFFFF"/>
        </w:rPr>
        <w:t>ENTIDAD</w:t>
      </w:r>
      <w:r>
        <w:rPr>
          <w:rFonts w:ascii="Tahoma" w:hAnsi="Tahoma"/>
          <w:sz w:val="20"/>
          <w:szCs w:val="20"/>
          <w:shd w:val="clear" w:color="auto" w:fill="FFFFFF"/>
        </w:rPr>
        <w:t xml:space="preserve"> y el </w:t>
      </w:r>
      <w:r>
        <w:rPr>
          <w:rFonts w:ascii="Tahoma" w:hAnsi="Tahoma"/>
          <w:b/>
          <w:bCs/>
          <w:sz w:val="20"/>
          <w:szCs w:val="20"/>
          <w:shd w:val="clear" w:color="auto" w:fill="FFFFFF"/>
        </w:rPr>
        <w:t>(SEÑALAR NOMBRE COMPLETO)</w:t>
      </w:r>
      <w:r>
        <w:rPr>
          <w:rFonts w:ascii="Tahoma" w:hAnsi="Tahoma"/>
          <w:b/>
          <w:bCs/>
          <w:sz w:val="20"/>
          <w:szCs w:val="20"/>
          <w:shd w:val="clear" w:color="auto" w:fill="FFFFFF"/>
          <w:lang w:eastAsia="en-US"/>
        </w:rPr>
        <w:t xml:space="preserve"> </w:t>
      </w:r>
      <w:r>
        <w:rPr>
          <w:rFonts w:ascii="Tahoma" w:hAnsi="Tahoma"/>
          <w:sz w:val="20"/>
          <w:szCs w:val="20"/>
          <w:shd w:val="clear" w:color="auto" w:fill="FFFFFF"/>
        </w:rPr>
        <w:t>como</w:t>
      </w:r>
      <w:r>
        <w:rPr>
          <w:rFonts w:ascii="Tahoma" w:hAnsi="Tahoma"/>
          <w:b/>
          <w:sz w:val="20"/>
          <w:szCs w:val="20"/>
          <w:shd w:val="clear" w:color="auto" w:fill="FFFFFF"/>
        </w:rPr>
        <w:t xml:space="preserve"> CONSULTOR (A) </w:t>
      </w:r>
      <w:r>
        <w:rPr>
          <w:rFonts w:ascii="Tahoma" w:hAnsi="Tahoma"/>
          <w:sz w:val="20"/>
          <w:szCs w:val="20"/>
          <w:shd w:val="clear" w:color="auto" w:fill="FFFFFF"/>
        </w:rPr>
        <w:t>contratado.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Este documento, conforme a disposiciones legales de control fiscal vigentes, será registrado ante la Contraloría General del Estado en idioma español.</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Yacuiba, </w:t>
      </w:r>
      <w:r>
        <w:rPr>
          <w:rFonts w:ascii="Tahoma" w:hAnsi="Tahoma"/>
          <w:b/>
          <w:bCs/>
          <w:sz w:val="20"/>
          <w:szCs w:val="20"/>
          <w:shd w:val="clear" w:color="auto" w:fill="FFFFFF"/>
        </w:rPr>
        <w:t>(DEFINIR)</w:t>
      </w:r>
      <w:r>
        <w:rPr>
          <w:rFonts w:ascii="Tahoma" w:hAnsi="Tahoma"/>
          <w:sz w:val="20"/>
          <w:szCs w:val="20"/>
          <w:shd w:val="clear" w:color="auto" w:fill="FFFFFF"/>
        </w:rPr>
        <w:t xml:space="preserve"> de </w:t>
      </w:r>
      <w:r>
        <w:rPr>
          <w:rFonts w:ascii="Tahoma" w:hAnsi="Tahoma"/>
          <w:b/>
          <w:bCs/>
          <w:sz w:val="20"/>
          <w:szCs w:val="20"/>
          <w:shd w:val="clear" w:color="auto" w:fill="FFFFFF"/>
        </w:rPr>
        <w:t xml:space="preserve">(DEFINIR) </w:t>
      </w:r>
      <w:r>
        <w:rPr>
          <w:rFonts w:ascii="Tahoma" w:hAnsi="Tahoma"/>
          <w:sz w:val="20"/>
          <w:szCs w:val="20"/>
          <w:shd w:val="clear" w:color="auto" w:fill="FFFFFF"/>
        </w:rPr>
        <w:t>de 2026.</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b/>
          <w:bCs/>
          <w:i/>
          <w:iCs/>
          <w:sz w:val="20"/>
          <w:szCs w:val="20"/>
          <w:shd w:val="clear" w:color="auto" w:fill="FFFFFF"/>
        </w:rPr>
      </w:pPr>
    </w:p>
    <w:tbl>
      <w:tblPr>
        <w:tblW w:w="8646" w:type="dxa"/>
        <w:jc w:val="center"/>
        <w:tblLayout w:type="fixed"/>
        <w:tblLook w:val="04A0" w:firstRow="1" w:lastRow="0" w:firstColumn="1" w:lastColumn="0" w:noHBand="0" w:noVBand="1"/>
      </w:tblPr>
      <w:tblGrid>
        <w:gridCol w:w="3929"/>
        <w:gridCol w:w="236"/>
        <w:gridCol w:w="4481"/>
      </w:tblGrid>
      <w:tr w:rsidR="00104D05" w:rsidTr="00104D05">
        <w:trPr>
          <w:jc w:val="center"/>
        </w:trPr>
        <w:tc>
          <w:tcPr>
            <w:tcW w:w="3929" w:type="dxa"/>
            <w:tcBorders>
              <w:bottom w:val="dashed" w:sz="4" w:space="0" w:color="000000"/>
            </w:tcBorders>
          </w:tcPr>
          <w:p w:rsidR="00104D05" w:rsidRDefault="00104D05" w:rsidP="00104D05">
            <w:pPr>
              <w:pStyle w:val="Standard"/>
              <w:widowControl w:val="0"/>
              <w:jc w:val="both"/>
              <w:rPr>
                <w:rFonts w:ascii="Tahoma" w:hAnsi="Tahoma"/>
                <w:sz w:val="20"/>
                <w:szCs w:val="20"/>
                <w:shd w:val="clear" w:color="auto" w:fill="FFFFFF"/>
              </w:rPr>
            </w:pPr>
          </w:p>
        </w:tc>
        <w:tc>
          <w:tcPr>
            <w:tcW w:w="236" w:type="dxa"/>
          </w:tcPr>
          <w:p w:rsidR="00104D05" w:rsidRDefault="00104D05" w:rsidP="00104D05">
            <w:pPr>
              <w:pStyle w:val="Standard"/>
              <w:widowControl w:val="0"/>
              <w:jc w:val="both"/>
              <w:rPr>
                <w:rFonts w:ascii="Tahoma" w:hAnsi="Tahoma"/>
                <w:sz w:val="20"/>
                <w:szCs w:val="20"/>
                <w:shd w:val="clear" w:color="auto" w:fill="FFFFFF"/>
              </w:rPr>
            </w:pPr>
          </w:p>
        </w:tc>
        <w:tc>
          <w:tcPr>
            <w:tcW w:w="4481" w:type="dxa"/>
            <w:tcBorders>
              <w:bottom w:val="dashed" w:sz="4" w:space="0" w:color="000000"/>
            </w:tcBorders>
          </w:tcPr>
          <w:p w:rsidR="00104D05" w:rsidRDefault="00104D05" w:rsidP="00104D05">
            <w:pPr>
              <w:pStyle w:val="Standard"/>
              <w:widowControl w:val="0"/>
              <w:jc w:val="both"/>
              <w:rPr>
                <w:rFonts w:ascii="Tahoma" w:hAnsi="Tahoma"/>
                <w:sz w:val="20"/>
                <w:szCs w:val="20"/>
                <w:shd w:val="clear" w:color="auto" w:fill="FFFFFF"/>
              </w:rPr>
            </w:pPr>
          </w:p>
        </w:tc>
      </w:tr>
      <w:tr w:rsidR="00104D05" w:rsidTr="00104D05">
        <w:trPr>
          <w:jc w:val="center"/>
        </w:trPr>
        <w:tc>
          <w:tcPr>
            <w:tcW w:w="3929" w:type="dxa"/>
            <w:tcBorders>
              <w:top w:val="dashed" w:sz="4" w:space="0" w:color="000000"/>
            </w:tcBorders>
          </w:tcPr>
          <w:p w:rsidR="00104D05" w:rsidRDefault="00104D05" w:rsidP="00104D05">
            <w:pPr>
              <w:pStyle w:val="Standard"/>
              <w:widowControl w:val="0"/>
              <w:jc w:val="center"/>
              <w:rPr>
                <w:rFonts w:ascii="Tahoma" w:hAnsi="Tahoma"/>
                <w:b/>
                <w:bCs/>
                <w:sz w:val="20"/>
                <w:szCs w:val="20"/>
                <w:shd w:val="clear" w:color="auto" w:fill="FFFFFF"/>
              </w:rPr>
            </w:pPr>
            <w:proofErr w:type="gramStart"/>
            <w:r>
              <w:rPr>
                <w:rFonts w:ascii="Tahoma" w:hAnsi="Tahoma"/>
                <w:b/>
                <w:bCs/>
                <w:sz w:val="20"/>
                <w:szCs w:val="20"/>
                <w:shd w:val="clear" w:color="auto" w:fill="FFFFFF"/>
              </w:rPr>
              <w:t>( SEÑALAR</w:t>
            </w:r>
            <w:proofErr w:type="gramEnd"/>
            <w:r>
              <w:rPr>
                <w:rFonts w:ascii="Tahoma" w:hAnsi="Tahoma"/>
                <w:b/>
                <w:bCs/>
                <w:sz w:val="20"/>
                <w:szCs w:val="20"/>
                <w:shd w:val="clear" w:color="auto" w:fill="FFFFFF"/>
              </w:rPr>
              <w:t xml:space="preserve"> NOMBRE COMPLETO</w:t>
            </w:r>
          </w:p>
          <w:p w:rsidR="00104D05" w:rsidRDefault="00104D05" w:rsidP="00104D05">
            <w:pPr>
              <w:pStyle w:val="Standard"/>
              <w:widowControl w:val="0"/>
              <w:jc w:val="center"/>
              <w:rPr>
                <w:rFonts w:ascii="Tahoma" w:hAnsi="Tahoma"/>
                <w:b/>
                <w:bCs/>
                <w:sz w:val="20"/>
                <w:szCs w:val="20"/>
                <w:shd w:val="clear" w:color="auto" w:fill="FFFFFF"/>
              </w:rPr>
            </w:pPr>
            <w:r>
              <w:rPr>
                <w:rFonts w:ascii="Tahoma" w:hAnsi="Tahoma"/>
                <w:b/>
                <w:bCs/>
                <w:sz w:val="20"/>
                <w:szCs w:val="20"/>
                <w:shd w:val="clear" w:color="auto" w:fill="FFFFFF"/>
              </w:rPr>
              <w:t xml:space="preserve">DEL </w:t>
            </w:r>
            <w:proofErr w:type="gramStart"/>
            <w:r>
              <w:rPr>
                <w:rFonts w:ascii="Tahoma" w:hAnsi="Tahoma"/>
                <w:b/>
                <w:bCs/>
                <w:sz w:val="20"/>
                <w:szCs w:val="20"/>
                <w:shd w:val="clear" w:color="auto" w:fill="FFFFFF"/>
              </w:rPr>
              <w:t>RPA )</w:t>
            </w:r>
            <w:proofErr w:type="gramEnd"/>
          </w:p>
          <w:p w:rsidR="00104D05" w:rsidRDefault="00104D05" w:rsidP="00104D05">
            <w:pPr>
              <w:pStyle w:val="Standard"/>
              <w:widowControl w:val="0"/>
              <w:jc w:val="center"/>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tcPr>
          <w:p w:rsidR="00104D05" w:rsidRDefault="00104D05" w:rsidP="00104D05">
            <w:pPr>
              <w:pStyle w:val="Standard"/>
              <w:widowControl w:val="0"/>
              <w:jc w:val="both"/>
              <w:rPr>
                <w:rFonts w:ascii="Tahoma" w:hAnsi="Tahoma"/>
                <w:sz w:val="20"/>
                <w:szCs w:val="20"/>
                <w:shd w:val="clear" w:color="auto" w:fill="FFFFFF"/>
              </w:rPr>
            </w:pPr>
          </w:p>
        </w:tc>
        <w:tc>
          <w:tcPr>
            <w:tcW w:w="4481" w:type="dxa"/>
            <w:tcBorders>
              <w:top w:val="dashed" w:sz="4" w:space="0" w:color="000000"/>
            </w:tcBorders>
          </w:tcPr>
          <w:p w:rsidR="00104D05" w:rsidRDefault="00104D05" w:rsidP="00104D05">
            <w:pPr>
              <w:pStyle w:val="Standard"/>
              <w:widowControl w:val="0"/>
              <w:jc w:val="center"/>
            </w:pPr>
            <w:r>
              <w:rPr>
                <w:rFonts w:ascii="Tahoma" w:hAnsi="Tahoma"/>
                <w:b/>
                <w:bCs/>
                <w:sz w:val="20"/>
                <w:szCs w:val="20"/>
                <w:shd w:val="clear" w:color="auto" w:fill="FFFFFF"/>
                <w:lang w:eastAsia="en-US"/>
              </w:rPr>
              <w:t>(NOMBRE COMPLETO)</w:t>
            </w:r>
          </w:p>
          <w:p w:rsidR="00104D05" w:rsidRDefault="00104D05" w:rsidP="00104D05">
            <w:pPr>
              <w:pStyle w:val="Standard"/>
              <w:widowControl w:val="0"/>
              <w:jc w:val="center"/>
            </w:pPr>
            <w:r>
              <w:rPr>
                <w:rFonts w:ascii="Tahoma" w:hAnsi="Tahoma"/>
                <w:b/>
                <w:bCs/>
                <w:sz w:val="20"/>
                <w:szCs w:val="20"/>
                <w:shd w:val="clear" w:color="auto" w:fill="FFFFFF"/>
                <w:lang w:eastAsia="en-US"/>
              </w:rPr>
              <w:t>CONSULTOR</w:t>
            </w:r>
          </w:p>
        </w:tc>
      </w:tr>
    </w:tbl>
    <w:p w:rsidR="00B26AB9" w:rsidRDefault="00B26AB9">
      <w:pPr>
        <w:textAlignment w:val="baseline"/>
        <w:rPr>
          <w:rFonts w:cs="Arial"/>
          <w:b/>
          <w:szCs w:val="18"/>
          <w:lang w:val="es-BO"/>
        </w:rPr>
      </w:pPr>
    </w:p>
    <w:sectPr w:rsidR="00B26AB9">
      <w:headerReference w:type="default" r:id="rId17"/>
      <w:footerReference w:type="default" r:id="rId18"/>
      <w:headerReference w:type="first" r:id="rId19"/>
      <w:footerReference w:type="first" r:id="rId20"/>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1788" w:rsidRDefault="00311788">
      <w:r>
        <w:separator/>
      </w:r>
    </w:p>
  </w:endnote>
  <w:endnote w:type="continuationSeparator" w:id="0">
    <w:p w:rsidR="00311788" w:rsidRDefault="00311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1"/>
    <w:family w:val="roman"/>
    <w:pitch w:val="variable"/>
  </w:font>
  <w:font w:name="OpenSymbol">
    <w:altName w:val="Times New Roman"/>
    <w:charset w:val="01"/>
    <w:family w:val="auto"/>
    <w:pitch w:val="variable"/>
  </w:font>
  <w:font w:name="Lohit Devanagari">
    <w:altName w:val="Times New Roman"/>
    <w:charset w:val="00"/>
    <w:family w:val="roman"/>
    <w:pitch w:val="default"/>
  </w:font>
  <w:font w:name="MECOND+Verdana">
    <w:altName w:val="Times New Roman"/>
    <w:charset w:val="01"/>
    <w:family w:val="roman"/>
    <w:pitch w:val="variable"/>
  </w:font>
  <w:font w:name="MS Mincho">
    <w:altName w:val="ＭＳ 明朝"/>
    <w:panose1 w:val="02020609040205080304"/>
    <w:charset w:val="00"/>
    <w:family w:val="modern"/>
    <w:pitch w:val="fixed"/>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pitch w:val="fixed"/>
    <w:sig w:usb0="00000001" w:usb1="09060000" w:usb2="00000010" w:usb3="00000000" w:csb0="00080000" w:csb1="00000000"/>
  </w:font>
  <w:font w:name="MECOGP+Verdana">
    <w:charset w:val="00"/>
    <w:family w:val="swiss"/>
    <w:pitch w:val="default"/>
  </w:font>
  <w:font w:name="PMingLiU">
    <w:altName w:val="新細明體"/>
    <w:panose1 w:val="02010601000101010101"/>
    <w:charset w:val="00"/>
    <w:family w:val="roman"/>
    <w:pitch w:val="variable"/>
  </w:font>
  <w:font w:name="Verdana-BoldItalic">
    <w:charset w:val="00"/>
    <w:family w:val="swiss"/>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pPr>
      <w:pStyle w:val="Piedepgina"/>
      <w:ind w:right="360"/>
    </w:pPr>
    <w:r>
      <w:rPr>
        <w:noProof/>
        <w:lang w:val="es-BO" w:eastAsia="es-BO"/>
      </w:rPr>
      <mc:AlternateContent>
        <mc:Choice Requires="wps">
          <w:drawing>
            <wp:anchor distT="0" distB="0" distL="0" distR="0" simplePos="0" relativeHeight="2" behindDoc="1" locked="0" layoutInCell="0" allowOverlap="1" wp14:anchorId="0DAF1DB2" wp14:editId="1212F522">
              <wp:simplePos x="0" y="0"/>
              <wp:positionH relativeFrom="margin">
                <wp:align>right</wp:align>
              </wp:positionH>
              <wp:positionV relativeFrom="paragraph">
                <wp:posOffset>635</wp:posOffset>
              </wp:positionV>
              <wp:extent cx="14605" cy="14605"/>
              <wp:effectExtent l="0" t="0" r="0" b="0"/>
              <wp:wrapSquare wrapText="bothSides"/>
              <wp:docPr id="5"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rsidR="00C30DE0" w:rsidRDefault="00C30D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wps:txbx>
                    <wps:bodyPr lIns="0" tIns="0" rIns="0" bIns="0" anchor="t">
                      <a:spAutoFit/>
                    </wps:bodyPr>
                  </wps:wsp>
                </a:graphicData>
              </a:graphic>
            </wp:anchor>
          </w:drawing>
        </mc:Choice>
        <mc:Fallback>
          <w:pict>
            <v:rect w14:anchorId="0DAF1DB2" id="Marco3" o:spid="_x0000_s1028" style="position:absolute;left:0;text-align:left;margin-left:-50.05pt;margin-top:.05pt;width:1.15pt;height:1.15pt;z-index:-50331647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N1UsUrXAQAAGgQAAA4A&#10;AAAAAAAAAAAAAAAALgIAAGRycy9lMm9Eb2MueG1sUEsBAi0AFAAGAAgAAAAhAGx/tdbUAAAAAQEA&#10;AA8AAAAAAAAAAAAAAAAAMQQAAGRycy9kb3ducmV2LnhtbFBLBQYAAAAABAAEAPMAAAAyBQAAAAA=&#10;" o:allowincell="f" filled="f" stroked="f" strokeweight="0">
              <v:textbox style="mso-fit-shape-to-text:t" inset="0,0,0,0">
                <w:txbxContent>
                  <w:p w:rsidR="00C30DE0" w:rsidRDefault="00C30D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pPr>
      <w:pStyle w:val="Piedepgina"/>
      <w:ind w:right="360"/>
    </w:pPr>
    <w:r>
      <w:rPr>
        <w:noProof/>
        <w:lang w:val="es-BO" w:eastAsia="es-BO"/>
      </w:rPr>
      <mc:AlternateContent>
        <mc:Choice Requires="wps">
          <w:drawing>
            <wp:anchor distT="0" distB="0" distL="0" distR="0" simplePos="0" relativeHeight="53" behindDoc="1" locked="0" layoutInCell="0" allowOverlap="1" wp14:anchorId="7C52C70E" wp14:editId="0EAB5CA6">
              <wp:simplePos x="0" y="0"/>
              <wp:positionH relativeFrom="margin">
                <wp:align>right</wp:align>
              </wp:positionH>
              <wp:positionV relativeFrom="paragraph">
                <wp:posOffset>635</wp:posOffset>
              </wp:positionV>
              <wp:extent cx="146050" cy="132080"/>
              <wp:effectExtent l="0" t="0" r="0" b="0"/>
              <wp:wrapSquare wrapText="bothSides"/>
              <wp:docPr id="6"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C30DE0" w:rsidRDefault="00C30D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184402">
                            <w:rPr>
                              <w:rStyle w:val="Nmerodepgina"/>
                              <w:noProof/>
                              <w:color w:val="000000"/>
                            </w:rPr>
                            <w:t>15</w:t>
                          </w:r>
                          <w:r>
                            <w:rPr>
                              <w:rStyle w:val="Nmerodepgina"/>
                              <w:color w:val="000000"/>
                            </w:rPr>
                            <w:fldChar w:fldCharType="end"/>
                          </w:r>
                        </w:p>
                      </w:txbxContent>
                    </wps:txbx>
                    <wps:bodyPr lIns="0" tIns="0" rIns="0" bIns="0" anchor="t">
                      <a:spAutoFit/>
                    </wps:bodyPr>
                  </wps:wsp>
                </a:graphicData>
              </a:graphic>
            </wp:anchor>
          </w:drawing>
        </mc:Choice>
        <mc:Fallback>
          <w:pict>
            <v:rect w14:anchorId="7C52C70E" id="Marco4" o:spid="_x0000_s1029" style="position:absolute;left:0;text-align:left;margin-left:-39.7pt;margin-top:.05pt;width:11.5pt;height:10.4pt;z-index:-503316427;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D5eRd+&#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C30DE0" w:rsidRDefault="00C30D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184402">
                      <w:rPr>
                        <w:rStyle w:val="Nmerodepgina"/>
                        <w:noProof/>
                        <w:color w:val="000000"/>
                      </w:rPr>
                      <w:t>15</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pPr>
      <w:pStyle w:val="Piedepgina"/>
      <w:jc w:val="right"/>
      <w:rPr>
        <w:rStyle w:val="Nmerodepgina"/>
      </w:rPr>
    </w:pPr>
  </w:p>
  <w:p w:rsidR="00C30DE0" w:rsidRDefault="00C30DE0">
    <w:pPr>
      <w:pStyle w:val="Piedepgina"/>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pPr>
      <w:pStyle w:val="Piedepgina"/>
      <w:ind w:right="360"/>
    </w:pPr>
    <w:r>
      <w:rPr>
        <w:noProof/>
        <w:lang w:val="es-BO" w:eastAsia="es-BO"/>
      </w:rPr>
      <mc:AlternateContent>
        <mc:Choice Requires="wps">
          <w:drawing>
            <wp:anchor distT="0" distB="0" distL="0" distR="0" simplePos="0" relativeHeight="92" behindDoc="1" locked="0" layoutInCell="0" allowOverlap="1">
              <wp:simplePos x="0" y="0"/>
              <wp:positionH relativeFrom="margin">
                <wp:align>right</wp:align>
              </wp:positionH>
              <wp:positionV relativeFrom="paragraph">
                <wp:posOffset>635</wp:posOffset>
              </wp:positionV>
              <wp:extent cx="146050" cy="132080"/>
              <wp:effectExtent l="0" t="0" r="0" b="0"/>
              <wp:wrapSquare wrapText="bothSides"/>
              <wp:docPr id="7" name="Marco6"/>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C30DE0" w:rsidRDefault="00C30D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1C673C">
                            <w:rPr>
                              <w:rStyle w:val="Nmerodepgina"/>
                              <w:noProof/>
                              <w:color w:val="000000"/>
                            </w:rPr>
                            <w:t>36</w:t>
                          </w:r>
                          <w:r>
                            <w:rPr>
                              <w:rStyle w:val="Nmerodepgina"/>
                              <w:color w:val="000000"/>
                            </w:rPr>
                            <w:fldChar w:fldCharType="end"/>
                          </w:r>
                        </w:p>
                      </w:txbxContent>
                    </wps:txbx>
                    <wps:bodyPr lIns="0" tIns="0" rIns="0" bIns="0" anchor="t">
                      <a:spAutoFit/>
                    </wps:bodyPr>
                  </wps:wsp>
                </a:graphicData>
              </a:graphic>
            </wp:anchor>
          </w:drawing>
        </mc:Choice>
        <mc:Fallback>
          <w:pict>
            <v:rect id="Marco6" o:spid="_x0000_s1030" style="position:absolute;left:0;text-align:left;margin-left:-39.7pt;margin-top:.05pt;width:11.5pt;height:10.4pt;z-index:-50331638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YZ14AEAACMEAAAOAAAAZHJzL2Uyb0RvYy54bWysU9tq3DAQfS/0H4Teu167ZVv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Gv6eMycsSfRN&#10;oIRdYmb0oaaAe3+Ll1sgM8GcNNr0JQBsymyeVzbVFJkkZ/luV+6Ic0lP5duqrDLbxWOyxxA/K7As&#10;GQ1HEitzKE5fQ6SGFLqEpF4ObgZjsmDGsTH1+8tN4cZRVpp6njNb8WxUijPuTmlCmsdNjiDx2H4y&#10;yOZ1oH2lYZelyMUoIQVqavvE3EtKylZ5C5+Yvybl/uDimm8HB5jEmXHO6BLQOLVTFrJapGuhO5O4&#10;5oujhUnLvxi4GO1iCCd7IB5mAYL/+BCJ7SxCqj1XuvSkTczaXP6atOp/3nPU4799+A0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A6PYZ1&#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C30DE0" w:rsidRDefault="00C30DE0">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1C673C">
                      <w:rPr>
                        <w:rStyle w:val="Nmerodepgina"/>
                        <w:noProof/>
                        <w:color w:val="000000"/>
                      </w:rPr>
                      <w:t>36</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pPr>
      <w:pStyle w:val="Piedepgina"/>
      <w:jc w:val="right"/>
      <w:rPr>
        <w:rStyle w:val="Nmerodepgina"/>
      </w:rPr>
    </w:pPr>
  </w:p>
  <w:p w:rsidR="00C30DE0" w:rsidRDefault="00C30DE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1788" w:rsidRDefault="00311788">
      <w:r>
        <w:separator/>
      </w:r>
    </w:p>
  </w:footnote>
  <w:footnote w:type="continuationSeparator" w:id="0">
    <w:p w:rsidR="00311788" w:rsidRDefault="0031178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pPr>
      <w:pStyle w:val="Encabezado"/>
      <w:rPr>
        <w:i/>
        <w:sz w:val="14"/>
        <w:szCs w:val="14"/>
      </w:rPr>
    </w:pPr>
    <w:r>
      <w:rPr>
        <w:i/>
        <w:sz w:val="14"/>
        <w:szCs w:val="14"/>
      </w:rPr>
      <w:t>Documento Base de Contratación de Servicios de Consultoría Individual en la Modalidad ANPE.</w:t>
    </w:r>
  </w:p>
  <w:p w:rsidR="00C30DE0" w:rsidRDefault="00C30DE0">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pPr>
      <w:pStyle w:val="Encabezado"/>
      <w:rPr>
        <w:i/>
        <w:sz w:val="14"/>
        <w:szCs w:val="14"/>
      </w:rPr>
    </w:pPr>
    <w:r>
      <w:rPr>
        <w:i/>
        <w:sz w:val="14"/>
        <w:szCs w:val="14"/>
      </w:rPr>
      <w:t>Documento Base de Contratación de Servicios de Consultoría Individual en la Modalidad ANPE.</w:t>
    </w:r>
  </w:p>
  <w:p w:rsidR="00C30DE0" w:rsidRDefault="00C30DE0">
    <w:pPr>
      <w:pStyle w:val="Encabezado"/>
    </w:pPr>
    <w:r>
      <w:rPr>
        <w:sz w:val="14"/>
        <w:szCs w:val="14"/>
      </w:rPr>
      <w:t>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DE0" w:rsidRDefault="00C30DE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8269B"/>
    <w:multiLevelType w:val="multilevel"/>
    <w:tmpl w:val="953C87B2"/>
    <w:lvl w:ilvl="0">
      <w:start w:val="1"/>
      <w:numFmt w:val="bullet"/>
      <w:lvlText w:val=""/>
      <w:lvlJc w:val="left"/>
      <w:pPr>
        <w:tabs>
          <w:tab w:val="num" w:pos="0"/>
        </w:tabs>
        <w:ind w:left="1761" w:hanging="705"/>
      </w:pPr>
      <w:rPr>
        <w:rFonts w:ascii="Wingdings" w:hAnsi="Wingdings"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1" w15:restartNumberingAfterBreak="0">
    <w:nsid w:val="03C542BC"/>
    <w:multiLevelType w:val="multilevel"/>
    <w:tmpl w:val="B5D8B7BA"/>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4BC3FC6"/>
    <w:multiLevelType w:val="multilevel"/>
    <w:tmpl w:val="8708B9EA"/>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5930EE9"/>
    <w:multiLevelType w:val="multilevel"/>
    <w:tmpl w:val="48507DB6"/>
    <w:lvl w:ilvl="0">
      <w:start w:val="1"/>
      <w:numFmt w:val="decimal"/>
      <w:lvlText w:val="%1."/>
      <w:lvlJc w:val="left"/>
      <w:pPr>
        <w:tabs>
          <w:tab w:val="num" w:pos="502"/>
        </w:tabs>
        <w:ind w:left="502" w:hanging="360"/>
      </w:pPr>
      <w:rPr>
        <w:b/>
        <w:sz w:val="20"/>
        <w:szCs w:val="20"/>
        <w:lang w:val="es-MX"/>
      </w:rPr>
    </w:lvl>
    <w:lvl w:ilvl="1">
      <w:start w:val="1"/>
      <w:numFmt w:val="bullet"/>
      <w:lvlText w:val=""/>
      <w:lvlJc w:val="left"/>
      <w:pPr>
        <w:tabs>
          <w:tab w:val="num" w:pos="792"/>
        </w:tabs>
        <w:ind w:left="792" w:hanging="432"/>
      </w:pPr>
      <w:rPr>
        <w:rFonts w:ascii="Symbol" w:hAnsi="Symbol" w:cs="Symbol" w:hint="default"/>
      </w:rPr>
    </w:lvl>
    <w:lvl w:ilvl="2">
      <w:start w:val="1"/>
      <w:numFmt w:val="decimal"/>
      <w:lvlText w:val="%1.%2.%3."/>
      <w:lvlJc w:val="left"/>
      <w:pPr>
        <w:tabs>
          <w:tab w:val="num" w:pos="1440"/>
        </w:tabs>
        <w:ind w:left="1224" w:hanging="504"/>
      </w:pPr>
      <w:rPr>
        <w:rFonts w:cs="Tahoma"/>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05F11AF7"/>
    <w:multiLevelType w:val="multilevel"/>
    <w:tmpl w:val="53649828"/>
    <w:lvl w:ilvl="0">
      <w:start w:val="1"/>
      <w:numFmt w:val="lowerLetter"/>
      <w:lvlText w:val="%1)"/>
      <w:lvlJc w:val="left"/>
      <w:pPr>
        <w:tabs>
          <w:tab w:val="num" w:pos="0"/>
        </w:tabs>
        <w:ind w:left="0" w:firstLine="0"/>
      </w:pPr>
      <w:rPr>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5" w15:restartNumberingAfterBreak="0">
    <w:nsid w:val="080974CC"/>
    <w:multiLevelType w:val="multilevel"/>
    <w:tmpl w:val="00A88220"/>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6" w15:restartNumberingAfterBreak="0">
    <w:nsid w:val="0A772849"/>
    <w:multiLevelType w:val="multilevel"/>
    <w:tmpl w:val="7284D25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0F6C5850"/>
    <w:multiLevelType w:val="multilevel"/>
    <w:tmpl w:val="6410108A"/>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220063C"/>
    <w:multiLevelType w:val="hybridMultilevel"/>
    <w:tmpl w:val="B178D55C"/>
    <w:lvl w:ilvl="0" w:tplc="400A0001">
      <w:start w:val="1"/>
      <w:numFmt w:val="bullet"/>
      <w:lvlText w:val=""/>
      <w:lvlJc w:val="left"/>
      <w:pPr>
        <w:ind w:left="2138" w:hanging="360"/>
      </w:pPr>
      <w:rPr>
        <w:rFonts w:ascii="Symbol" w:hAnsi="Symbol" w:hint="default"/>
      </w:rPr>
    </w:lvl>
    <w:lvl w:ilvl="1" w:tplc="400A0003" w:tentative="1">
      <w:start w:val="1"/>
      <w:numFmt w:val="bullet"/>
      <w:lvlText w:val="o"/>
      <w:lvlJc w:val="left"/>
      <w:pPr>
        <w:ind w:left="2858" w:hanging="360"/>
      </w:pPr>
      <w:rPr>
        <w:rFonts w:ascii="Courier New" w:hAnsi="Courier New" w:cs="Courier New" w:hint="default"/>
      </w:rPr>
    </w:lvl>
    <w:lvl w:ilvl="2" w:tplc="400A0005" w:tentative="1">
      <w:start w:val="1"/>
      <w:numFmt w:val="bullet"/>
      <w:lvlText w:val=""/>
      <w:lvlJc w:val="left"/>
      <w:pPr>
        <w:ind w:left="3578" w:hanging="360"/>
      </w:pPr>
      <w:rPr>
        <w:rFonts w:ascii="Wingdings" w:hAnsi="Wingdings" w:hint="default"/>
      </w:rPr>
    </w:lvl>
    <w:lvl w:ilvl="3" w:tplc="400A0001" w:tentative="1">
      <w:start w:val="1"/>
      <w:numFmt w:val="bullet"/>
      <w:lvlText w:val=""/>
      <w:lvlJc w:val="left"/>
      <w:pPr>
        <w:ind w:left="4298" w:hanging="360"/>
      </w:pPr>
      <w:rPr>
        <w:rFonts w:ascii="Symbol" w:hAnsi="Symbol" w:hint="default"/>
      </w:rPr>
    </w:lvl>
    <w:lvl w:ilvl="4" w:tplc="400A0003" w:tentative="1">
      <w:start w:val="1"/>
      <w:numFmt w:val="bullet"/>
      <w:lvlText w:val="o"/>
      <w:lvlJc w:val="left"/>
      <w:pPr>
        <w:ind w:left="5018" w:hanging="360"/>
      </w:pPr>
      <w:rPr>
        <w:rFonts w:ascii="Courier New" w:hAnsi="Courier New" w:cs="Courier New" w:hint="default"/>
      </w:rPr>
    </w:lvl>
    <w:lvl w:ilvl="5" w:tplc="400A0005" w:tentative="1">
      <w:start w:val="1"/>
      <w:numFmt w:val="bullet"/>
      <w:lvlText w:val=""/>
      <w:lvlJc w:val="left"/>
      <w:pPr>
        <w:ind w:left="5738" w:hanging="360"/>
      </w:pPr>
      <w:rPr>
        <w:rFonts w:ascii="Wingdings" w:hAnsi="Wingdings" w:hint="default"/>
      </w:rPr>
    </w:lvl>
    <w:lvl w:ilvl="6" w:tplc="400A0001" w:tentative="1">
      <w:start w:val="1"/>
      <w:numFmt w:val="bullet"/>
      <w:lvlText w:val=""/>
      <w:lvlJc w:val="left"/>
      <w:pPr>
        <w:ind w:left="6458" w:hanging="360"/>
      </w:pPr>
      <w:rPr>
        <w:rFonts w:ascii="Symbol" w:hAnsi="Symbol" w:hint="default"/>
      </w:rPr>
    </w:lvl>
    <w:lvl w:ilvl="7" w:tplc="400A0003" w:tentative="1">
      <w:start w:val="1"/>
      <w:numFmt w:val="bullet"/>
      <w:lvlText w:val="o"/>
      <w:lvlJc w:val="left"/>
      <w:pPr>
        <w:ind w:left="7178" w:hanging="360"/>
      </w:pPr>
      <w:rPr>
        <w:rFonts w:ascii="Courier New" w:hAnsi="Courier New" w:cs="Courier New" w:hint="default"/>
      </w:rPr>
    </w:lvl>
    <w:lvl w:ilvl="8" w:tplc="400A0005" w:tentative="1">
      <w:start w:val="1"/>
      <w:numFmt w:val="bullet"/>
      <w:lvlText w:val=""/>
      <w:lvlJc w:val="left"/>
      <w:pPr>
        <w:ind w:left="7898" w:hanging="360"/>
      </w:pPr>
      <w:rPr>
        <w:rFonts w:ascii="Wingdings" w:hAnsi="Wingdings" w:hint="default"/>
      </w:rPr>
    </w:lvl>
  </w:abstractNum>
  <w:abstractNum w:abstractNumId="9" w15:restartNumberingAfterBreak="0">
    <w:nsid w:val="141E6A3E"/>
    <w:multiLevelType w:val="multilevel"/>
    <w:tmpl w:val="1F4854BE"/>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14262E65"/>
    <w:multiLevelType w:val="multilevel"/>
    <w:tmpl w:val="F2400E88"/>
    <w:lvl w:ilvl="0">
      <w:start w:val="1"/>
      <w:numFmt w:val="decimal"/>
      <w:lvlText w:val="%1."/>
      <w:lvlJc w:val="left"/>
      <w:pPr>
        <w:tabs>
          <w:tab w:val="num" w:pos="0"/>
        </w:tabs>
        <w:ind w:left="0" w:firstLine="0"/>
      </w:pPr>
      <w:rPr>
        <w:b/>
      </w:rPr>
    </w:lvl>
    <w:lvl w:ilvl="1">
      <w:start w:val="1"/>
      <w:numFmt w:val="decimal"/>
      <w:lvlText w:val="%1.%2."/>
      <w:lvlJc w:val="left"/>
      <w:pPr>
        <w:tabs>
          <w:tab w:val="num" w:pos="0"/>
        </w:tabs>
        <w:ind w:left="0" w:firstLine="0"/>
      </w:pPr>
      <w:rPr>
        <w:rFonts w:ascii="Tahoma" w:hAnsi="Tahoma" w:cs="Tahoma" w:hint="default"/>
        <w:b/>
        <w:sz w:val="20"/>
        <w:szCs w:val="20"/>
      </w:rPr>
    </w:lvl>
    <w:lvl w:ilvl="2">
      <w:start w:val="1"/>
      <w:numFmt w:val="decimal"/>
      <w:lvlText w:val="%1.%2.%3."/>
      <w:lvlJc w:val="left"/>
      <w:pPr>
        <w:tabs>
          <w:tab w:val="num" w:pos="0"/>
        </w:tabs>
        <w:ind w:left="0" w:firstLine="0"/>
      </w:pPr>
      <w:rPr>
        <w:b/>
      </w:rPr>
    </w:lvl>
    <w:lvl w:ilvl="3">
      <w:start w:val="1"/>
      <w:numFmt w:val="decimal"/>
      <w:lvlText w:val="%1.%2.%3.%4."/>
      <w:lvlJc w:val="left"/>
      <w:pPr>
        <w:tabs>
          <w:tab w:val="num" w:pos="0"/>
        </w:tabs>
        <w:ind w:left="0" w:firstLine="0"/>
      </w:pPr>
      <w:rPr>
        <w:b/>
      </w:rPr>
    </w:lvl>
    <w:lvl w:ilvl="4">
      <w:start w:val="1"/>
      <w:numFmt w:val="decimal"/>
      <w:lvlText w:val="%1.%2.%3.%4.%5."/>
      <w:lvlJc w:val="left"/>
      <w:pPr>
        <w:tabs>
          <w:tab w:val="num" w:pos="0"/>
        </w:tabs>
        <w:ind w:left="0" w:firstLine="0"/>
      </w:pPr>
      <w:rPr>
        <w:b/>
      </w:rPr>
    </w:lvl>
    <w:lvl w:ilvl="5">
      <w:start w:val="1"/>
      <w:numFmt w:val="decimal"/>
      <w:lvlText w:val="%1.%2.%3.%4.%5.%6."/>
      <w:lvlJc w:val="left"/>
      <w:pPr>
        <w:tabs>
          <w:tab w:val="num" w:pos="0"/>
        </w:tabs>
        <w:ind w:left="0" w:firstLine="0"/>
      </w:pPr>
      <w:rPr>
        <w:b/>
      </w:rPr>
    </w:lvl>
    <w:lvl w:ilvl="6">
      <w:start w:val="1"/>
      <w:numFmt w:val="decimal"/>
      <w:lvlText w:val="%1.%2.%3.%4.%5.%6.%7."/>
      <w:lvlJc w:val="left"/>
      <w:pPr>
        <w:tabs>
          <w:tab w:val="num" w:pos="0"/>
        </w:tabs>
        <w:ind w:left="0" w:firstLine="0"/>
      </w:pPr>
      <w:rPr>
        <w:b/>
      </w:rPr>
    </w:lvl>
    <w:lvl w:ilvl="7">
      <w:start w:val="1"/>
      <w:numFmt w:val="decimal"/>
      <w:lvlText w:val="%1.%2.%3.%4.%5.%6.%7.%8."/>
      <w:lvlJc w:val="left"/>
      <w:pPr>
        <w:tabs>
          <w:tab w:val="num" w:pos="0"/>
        </w:tabs>
        <w:ind w:left="0" w:firstLine="0"/>
      </w:pPr>
      <w:rPr>
        <w:b/>
      </w:rPr>
    </w:lvl>
    <w:lvl w:ilvl="8">
      <w:start w:val="1"/>
      <w:numFmt w:val="decimal"/>
      <w:lvlText w:val="%1.%2.%3.%4.%5.%6.%7.%8.%9."/>
      <w:lvlJc w:val="left"/>
      <w:pPr>
        <w:tabs>
          <w:tab w:val="num" w:pos="0"/>
        </w:tabs>
        <w:ind w:left="0" w:firstLine="0"/>
      </w:pPr>
      <w:rPr>
        <w:b/>
      </w:rPr>
    </w:lvl>
  </w:abstractNum>
  <w:abstractNum w:abstractNumId="11" w15:restartNumberingAfterBreak="0">
    <w:nsid w:val="15772DE5"/>
    <w:multiLevelType w:val="hybridMultilevel"/>
    <w:tmpl w:val="D068CEE4"/>
    <w:lvl w:ilvl="0" w:tplc="400A0017">
      <w:start w:val="1"/>
      <w:numFmt w:val="lowerLetter"/>
      <w:lvlText w:val="%1)"/>
      <w:lvlJc w:val="left"/>
      <w:pPr>
        <w:ind w:left="1080" w:hanging="360"/>
      </w:pPr>
    </w:lvl>
    <w:lvl w:ilvl="1" w:tplc="400A0019" w:tentative="1">
      <w:start w:val="1"/>
      <w:numFmt w:val="lowerLetter"/>
      <w:lvlText w:val="%2."/>
      <w:lvlJc w:val="left"/>
      <w:pPr>
        <w:ind w:left="1800" w:hanging="360"/>
      </w:pPr>
    </w:lvl>
    <w:lvl w:ilvl="2" w:tplc="400A001B" w:tentative="1">
      <w:start w:val="1"/>
      <w:numFmt w:val="lowerRoman"/>
      <w:lvlText w:val="%3."/>
      <w:lvlJc w:val="right"/>
      <w:pPr>
        <w:ind w:left="2520" w:hanging="180"/>
      </w:pPr>
    </w:lvl>
    <w:lvl w:ilvl="3" w:tplc="400A000F" w:tentative="1">
      <w:start w:val="1"/>
      <w:numFmt w:val="decimal"/>
      <w:lvlText w:val="%4."/>
      <w:lvlJc w:val="left"/>
      <w:pPr>
        <w:ind w:left="3240" w:hanging="360"/>
      </w:pPr>
    </w:lvl>
    <w:lvl w:ilvl="4" w:tplc="400A0019" w:tentative="1">
      <w:start w:val="1"/>
      <w:numFmt w:val="lowerLetter"/>
      <w:lvlText w:val="%5."/>
      <w:lvlJc w:val="left"/>
      <w:pPr>
        <w:ind w:left="3960" w:hanging="360"/>
      </w:pPr>
    </w:lvl>
    <w:lvl w:ilvl="5" w:tplc="400A001B" w:tentative="1">
      <w:start w:val="1"/>
      <w:numFmt w:val="lowerRoman"/>
      <w:lvlText w:val="%6."/>
      <w:lvlJc w:val="right"/>
      <w:pPr>
        <w:ind w:left="4680" w:hanging="180"/>
      </w:pPr>
    </w:lvl>
    <w:lvl w:ilvl="6" w:tplc="400A000F" w:tentative="1">
      <w:start w:val="1"/>
      <w:numFmt w:val="decimal"/>
      <w:lvlText w:val="%7."/>
      <w:lvlJc w:val="left"/>
      <w:pPr>
        <w:ind w:left="5400" w:hanging="360"/>
      </w:pPr>
    </w:lvl>
    <w:lvl w:ilvl="7" w:tplc="400A0019" w:tentative="1">
      <w:start w:val="1"/>
      <w:numFmt w:val="lowerLetter"/>
      <w:lvlText w:val="%8."/>
      <w:lvlJc w:val="left"/>
      <w:pPr>
        <w:ind w:left="6120" w:hanging="360"/>
      </w:pPr>
    </w:lvl>
    <w:lvl w:ilvl="8" w:tplc="400A001B" w:tentative="1">
      <w:start w:val="1"/>
      <w:numFmt w:val="lowerRoman"/>
      <w:lvlText w:val="%9."/>
      <w:lvlJc w:val="right"/>
      <w:pPr>
        <w:ind w:left="6840" w:hanging="180"/>
      </w:pPr>
    </w:lvl>
  </w:abstractNum>
  <w:abstractNum w:abstractNumId="12" w15:restartNumberingAfterBreak="0">
    <w:nsid w:val="15871469"/>
    <w:multiLevelType w:val="multilevel"/>
    <w:tmpl w:val="5594837E"/>
    <w:lvl w:ilvl="0">
      <w:start w:val="1"/>
      <w:numFmt w:val="bullet"/>
      <w:lvlText w:val=""/>
      <w:lvlJc w:val="left"/>
      <w:pPr>
        <w:tabs>
          <w:tab w:val="num" w:pos="957"/>
        </w:tabs>
        <w:ind w:left="957" w:hanging="360"/>
      </w:pPr>
      <w:rPr>
        <w:rFonts w:ascii="Wingdings" w:hAnsi="Wingdings" w:cs="Wingdings" w:hint="default"/>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3" w15:restartNumberingAfterBreak="0">
    <w:nsid w:val="1672448C"/>
    <w:multiLevelType w:val="multilevel"/>
    <w:tmpl w:val="F6EA1056"/>
    <w:lvl w:ilvl="0">
      <w:start w:val="1"/>
      <w:numFmt w:val="lowerLetter"/>
      <w:lvlText w:val="%1)"/>
      <w:lvlJc w:val="left"/>
      <w:pPr>
        <w:tabs>
          <w:tab w:val="num" w:pos="0"/>
        </w:tabs>
        <w:ind w:left="0" w:firstLine="0"/>
      </w:pPr>
      <w:rPr>
        <w:rFonts w:ascii="Tahoma" w:hAnsi="Tahoma" w:cs="Tahoma" w:hint="default"/>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4" w15:restartNumberingAfterBreak="0">
    <w:nsid w:val="19994A19"/>
    <w:multiLevelType w:val="multilevel"/>
    <w:tmpl w:val="B24EF45A"/>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5" w15:restartNumberingAfterBreak="0">
    <w:nsid w:val="1DDA6D95"/>
    <w:multiLevelType w:val="multilevel"/>
    <w:tmpl w:val="E7B6D66A"/>
    <w:lvl w:ilvl="0">
      <w:start w:val="1"/>
      <w:numFmt w:val="lowerLetter"/>
      <w:lvlText w:val="%1)"/>
      <w:lvlJc w:val="left"/>
      <w:pPr>
        <w:tabs>
          <w:tab w:val="num" w:pos="720"/>
        </w:tabs>
        <w:ind w:left="340" w:hanging="340"/>
      </w:pPr>
      <w:rPr>
        <w:rFonts w:ascii="Tahoma" w:hAnsi="Tahoma" w:cs="Tahoma" w:hint="default"/>
        <w:b w:val="0"/>
        <w:i w:val="0"/>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23825C52"/>
    <w:multiLevelType w:val="multilevel"/>
    <w:tmpl w:val="23C832B6"/>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17" w15:restartNumberingAfterBreak="0">
    <w:nsid w:val="24965065"/>
    <w:multiLevelType w:val="multilevel"/>
    <w:tmpl w:val="63AC57D4"/>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8" w15:restartNumberingAfterBreak="0">
    <w:nsid w:val="24D94F26"/>
    <w:multiLevelType w:val="multilevel"/>
    <w:tmpl w:val="0D0CC55E"/>
    <w:lvl w:ilvl="0">
      <w:start w:val="1"/>
      <w:numFmt w:val="decimal"/>
      <w:lvlText w:val="%1"/>
      <w:lvlJc w:val="left"/>
      <w:pPr>
        <w:tabs>
          <w:tab w:val="num" w:pos="390"/>
        </w:tabs>
        <w:ind w:left="390" w:hanging="390"/>
      </w:pPr>
      <w:rPr>
        <w:rFonts w:ascii="Tahoma" w:hAnsi="Tahoma" w:cs="Tahoma" w:hint="default"/>
        <w:b/>
        <w:sz w:val="20"/>
        <w:szCs w:val="20"/>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9" w15:restartNumberingAfterBreak="0">
    <w:nsid w:val="26EC5EE1"/>
    <w:multiLevelType w:val="multilevel"/>
    <w:tmpl w:val="EF6CC560"/>
    <w:lvl w:ilvl="0">
      <w:start w:val="3"/>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Tahoma" w:hAnsi="Tahoma"/>
        <w:b/>
        <w:color w:val="BF0041"/>
        <w:sz w:val="20"/>
        <w:szCs w:val="20"/>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20" w15:restartNumberingAfterBreak="0">
    <w:nsid w:val="285E65B4"/>
    <w:multiLevelType w:val="multilevel"/>
    <w:tmpl w:val="C910093E"/>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21" w15:restartNumberingAfterBreak="0">
    <w:nsid w:val="2CFF6AE0"/>
    <w:multiLevelType w:val="multilevel"/>
    <w:tmpl w:val="B192AA58"/>
    <w:lvl w:ilvl="0">
      <w:start w:val="2"/>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Tahoma" w:hAnsi="Tahoma" w:cs="Tahoma" w:hint="default"/>
        <w:b/>
        <w:sz w:val="20"/>
        <w:szCs w:val="20"/>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22" w15:restartNumberingAfterBreak="0">
    <w:nsid w:val="2DE7328E"/>
    <w:multiLevelType w:val="hybridMultilevel"/>
    <w:tmpl w:val="CE8096DE"/>
    <w:lvl w:ilvl="0" w:tplc="35D20AF6">
      <w:start w:val="1"/>
      <w:numFmt w:val="lowerLetter"/>
      <w:lvlText w:val="%1)"/>
      <w:lvlJc w:val="left"/>
      <w:pPr>
        <w:ind w:left="720" w:hanging="360"/>
      </w:pPr>
      <w:rPr>
        <w:rFonts w:ascii="Tahoma" w:hAnsi="Tahoma" w:cs="Tahoma" w:hint="default"/>
        <w:sz w:val="20"/>
        <w:szCs w:val="20"/>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3" w15:restartNumberingAfterBreak="0">
    <w:nsid w:val="2E385A30"/>
    <w:multiLevelType w:val="multilevel"/>
    <w:tmpl w:val="66B243FA"/>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4" w15:restartNumberingAfterBreak="0">
    <w:nsid w:val="2FB91694"/>
    <w:multiLevelType w:val="multilevel"/>
    <w:tmpl w:val="AB067DFA"/>
    <w:lvl w:ilvl="0">
      <w:start w:val="1"/>
      <w:numFmt w:val="decimal"/>
      <w:lvlText w:val="%1."/>
      <w:lvlJc w:val="left"/>
      <w:pPr>
        <w:tabs>
          <w:tab w:val="num" w:pos="0"/>
        </w:tabs>
        <w:ind w:left="0" w:firstLine="0"/>
      </w:pPr>
      <w:rPr>
        <w:b/>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25" w15:restartNumberingAfterBreak="0">
    <w:nsid w:val="2FE34E26"/>
    <w:multiLevelType w:val="multilevel"/>
    <w:tmpl w:val="A31E5152"/>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6" w15:restartNumberingAfterBreak="0">
    <w:nsid w:val="337F3B82"/>
    <w:multiLevelType w:val="multilevel"/>
    <w:tmpl w:val="4516DE7E"/>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7" w15:restartNumberingAfterBreak="0">
    <w:nsid w:val="378538DE"/>
    <w:multiLevelType w:val="multilevel"/>
    <w:tmpl w:val="D0E68DA0"/>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28" w15:restartNumberingAfterBreak="0">
    <w:nsid w:val="3CD2087A"/>
    <w:multiLevelType w:val="multilevel"/>
    <w:tmpl w:val="AFACD06E"/>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9" w15:restartNumberingAfterBreak="0">
    <w:nsid w:val="3D720380"/>
    <w:multiLevelType w:val="multilevel"/>
    <w:tmpl w:val="F8FED4E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30" w15:restartNumberingAfterBreak="0">
    <w:nsid w:val="3FAC7D7F"/>
    <w:multiLevelType w:val="multilevel"/>
    <w:tmpl w:val="784A3AA2"/>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49E34F0B"/>
    <w:multiLevelType w:val="multilevel"/>
    <w:tmpl w:val="2E2CA0E2"/>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2" w15:restartNumberingAfterBreak="0">
    <w:nsid w:val="51433E6E"/>
    <w:multiLevelType w:val="multilevel"/>
    <w:tmpl w:val="A308F6A4"/>
    <w:lvl w:ilvl="0">
      <w:numFmt w:val="bullet"/>
      <w:pStyle w:val="Ttulo9"/>
      <w:lvlText w:val=""/>
      <w:lvlJc w:val="left"/>
      <w:pPr>
        <w:tabs>
          <w:tab w:val="num" w:pos="0"/>
        </w:tabs>
        <w:ind w:left="0" w:firstLine="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15:restartNumberingAfterBreak="0">
    <w:nsid w:val="52AD7699"/>
    <w:multiLevelType w:val="multilevel"/>
    <w:tmpl w:val="4C54B78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15:restartNumberingAfterBreak="0">
    <w:nsid w:val="55FE343B"/>
    <w:multiLevelType w:val="multilevel"/>
    <w:tmpl w:val="179AD0D6"/>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35" w15:restartNumberingAfterBreak="0">
    <w:nsid w:val="59030352"/>
    <w:multiLevelType w:val="hybridMultilevel"/>
    <w:tmpl w:val="2B140A9E"/>
    <w:lvl w:ilvl="0" w:tplc="400A0017">
      <w:start w:val="1"/>
      <w:numFmt w:val="lowerLetter"/>
      <w:lvlText w:val="%1)"/>
      <w:lvlJc w:val="left"/>
      <w:pPr>
        <w:ind w:left="1287" w:hanging="360"/>
      </w:pPr>
    </w:lvl>
    <w:lvl w:ilvl="1" w:tplc="400A0019" w:tentative="1">
      <w:start w:val="1"/>
      <w:numFmt w:val="lowerLetter"/>
      <w:lvlText w:val="%2."/>
      <w:lvlJc w:val="left"/>
      <w:pPr>
        <w:ind w:left="2007" w:hanging="360"/>
      </w:pPr>
    </w:lvl>
    <w:lvl w:ilvl="2" w:tplc="400A001B" w:tentative="1">
      <w:start w:val="1"/>
      <w:numFmt w:val="lowerRoman"/>
      <w:lvlText w:val="%3."/>
      <w:lvlJc w:val="right"/>
      <w:pPr>
        <w:ind w:left="2727" w:hanging="180"/>
      </w:pPr>
    </w:lvl>
    <w:lvl w:ilvl="3" w:tplc="400A000F" w:tentative="1">
      <w:start w:val="1"/>
      <w:numFmt w:val="decimal"/>
      <w:lvlText w:val="%4."/>
      <w:lvlJc w:val="left"/>
      <w:pPr>
        <w:ind w:left="3447" w:hanging="360"/>
      </w:pPr>
    </w:lvl>
    <w:lvl w:ilvl="4" w:tplc="400A0019" w:tentative="1">
      <w:start w:val="1"/>
      <w:numFmt w:val="lowerLetter"/>
      <w:lvlText w:val="%5."/>
      <w:lvlJc w:val="left"/>
      <w:pPr>
        <w:ind w:left="4167" w:hanging="360"/>
      </w:pPr>
    </w:lvl>
    <w:lvl w:ilvl="5" w:tplc="400A001B" w:tentative="1">
      <w:start w:val="1"/>
      <w:numFmt w:val="lowerRoman"/>
      <w:lvlText w:val="%6."/>
      <w:lvlJc w:val="right"/>
      <w:pPr>
        <w:ind w:left="4887" w:hanging="180"/>
      </w:pPr>
    </w:lvl>
    <w:lvl w:ilvl="6" w:tplc="400A000F" w:tentative="1">
      <w:start w:val="1"/>
      <w:numFmt w:val="decimal"/>
      <w:lvlText w:val="%7."/>
      <w:lvlJc w:val="left"/>
      <w:pPr>
        <w:ind w:left="5607" w:hanging="360"/>
      </w:pPr>
    </w:lvl>
    <w:lvl w:ilvl="7" w:tplc="400A0019" w:tentative="1">
      <w:start w:val="1"/>
      <w:numFmt w:val="lowerLetter"/>
      <w:lvlText w:val="%8."/>
      <w:lvlJc w:val="left"/>
      <w:pPr>
        <w:ind w:left="6327" w:hanging="360"/>
      </w:pPr>
    </w:lvl>
    <w:lvl w:ilvl="8" w:tplc="400A001B" w:tentative="1">
      <w:start w:val="1"/>
      <w:numFmt w:val="lowerRoman"/>
      <w:lvlText w:val="%9."/>
      <w:lvlJc w:val="right"/>
      <w:pPr>
        <w:ind w:left="7047" w:hanging="180"/>
      </w:pPr>
    </w:lvl>
  </w:abstractNum>
  <w:abstractNum w:abstractNumId="36" w15:restartNumberingAfterBreak="0">
    <w:nsid w:val="5BA22381"/>
    <w:multiLevelType w:val="multilevel"/>
    <w:tmpl w:val="86E6BE4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7" w15:restartNumberingAfterBreak="0">
    <w:nsid w:val="5E18082F"/>
    <w:multiLevelType w:val="multilevel"/>
    <w:tmpl w:val="0EF2D352"/>
    <w:lvl w:ilvl="0">
      <w:start w:val="1"/>
      <w:numFmt w:val="lowerLetter"/>
      <w:lvlText w:val="%1)"/>
      <w:lvlJc w:val="left"/>
      <w:pPr>
        <w:tabs>
          <w:tab w:val="num" w:pos="360"/>
        </w:tabs>
        <w:ind w:left="360" w:hanging="360"/>
      </w:pPr>
      <w:rPr>
        <w:rFonts w:ascii="Tahoma" w:hAnsi="Tahoma" w:cs="Tahoma" w:hint="default"/>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15:restartNumberingAfterBreak="0">
    <w:nsid w:val="5F656E0C"/>
    <w:multiLevelType w:val="multilevel"/>
    <w:tmpl w:val="058C4242"/>
    <w:lvl w:ilvl="0">
      <w:start w:val="1"/>
      <w:numFmt w:val="lowerLetter"/>
      <w:lvlText w:val="%1)"/>
      <w:lvlJc w:val="left"/>
      <w:pPr>
        <w:tabs>
          <w:tab w:val="num" w:pos="0"/>
        </w:tabs>
        <w:ind w:left="720" w:hanging="360"/>
      </w:pPr>
      <w:rPr>
        <w:rFonts w:ascii="Tahoma" w:hAnsi="Tahoma"/>
        <w:b w:val="0"/>
        <w:bCs w:val="0"/>
        <w:i w:val="0"/>
        <w:iCs w:val="0"/>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bullet"/>
      <w:lvlText w:val=""/>
      <w:lvlJc w:val="left"/>
      <w:pPr>
        <w:tabs>
          <w:tab w:val="num" w:pos="0"/>
        </w:tabs>
        <w:ind w:left="2880" w:hanging="360"/>
      </w:pPr>
      <w:rPr>
        <w:rFonts w:ascii="Symbol" w:hAnsi="Symbol" w:cs="Symbol" w:hint="default"/>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15:restartNumberingAfterBreak="0">
    <w:nsid w:val="613E65D6"/>
    <w:multiLevelType w:val="multilevel"/>
    <w:tmpl w:val="2AB4B0C4"/>
    <w:lvl w:ilvl="0">
      <w:numFmt w:val="bullet"/>
      <w:lvlText w:val=""/>
      <w:lvlJc w:val="left"/>
      <w:pPr>
        <w:tabs>
          <w:tab w:val="num" w:pos="0"/>
        </w:tabs>
        <w:ind w:left="0" w:firstLine="0"/>
      </w:pPr>
      <w:rPr>
        <w:rFonts w:ascii="Wingdings 3" w:hAnsi="Wingdings 3" w:cs="Wingdings 3"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0" w15:restartNumberingAfterBreak="0">
    <w:nsid w:val="61467391"/>
    <w:multiLevelType w:val="multilevel"/>
    <w:tmpl w:val="8EAA98B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41" w15:restartNumberingAfterBreak="0">
    <w:nsid w:val="65721F17"/>
    <w:multiLevelType w:val="multilevel"/>
    <w:tmpl w:val="FF504DD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42" w15:restartNumberingAfterBreak="0">
    <w:nsid w:val="67A85583"/>
    <w:multiLevelType w:val="multilevel"/>
    <w:tmpl w:val="9A065F82"/>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43" w15:restartNumberingAfterBreak="0">
    <w:nsid w:val="687F2BF4"/>
    <w:multiLevelType w:val="multilevel"/>
    <w:tmpl w:val="C79C2D00"/>
    <w:lvl w:ilvl="0">
      <w:start w:val="1"/>
      <w:numFmt w:val="bullet"/>
      <w:lvlText w:val=""/>
      <w:lvlJc w:val="left"/>
      <w:pPr>
        <w:tabs>
          <w:tab w:val="num" w:pos="0"/>
        </w:tabs>
        <w:ind w:left="1608" w:hanging="360"/>
      </w:pPr>
      <w:rPr>
        <w:rFonts w:ascii="Wingdings" w:hAnsi="Wingdings" w:cs="Wingdings" w:hint="default"/>
      </w:rPr>
    </w:lvl>
    <w:lvl w:ilvl="1">
      <w:start w:val="1"/>
      <w:numFmt w:val="bullet"/>
      <w:lvlText w:val="o"/>
      <w:lvlJc w:val="left"/>
      <w:pPr>
        <w:tabs>
          <w:tab w:val="num" w:pos="0"/>
        </w:tabs>
        <w:ind w:left="2328" w:hanging="360"/>
      </w:pPr>
      <w:rPr>
        <w:rFonts w:ascii="Courier New" w:hAnsi="Courier New" w:cs="Courier New" w:hint="default"/>
      </w:rPr>
    </w:lvl>
    <w:lvl w:ilvl="2">
      <w:start w:val="1"/>
      <w:numFmt w:val="bullet"/>
      <w:lvlText w:val=""/>
      <w:lvlJc w:val="left"/>
      <w:pPr>
        <w:tabs>
          <w:tab w:val="num" w:pos="0"/>
        </w:tabs>
        <w:ind w:left="3048" w:hanging="360"/>
      </w:pPr>
      <w:rPr>
        <w:rFonts w:ascii="Wingdings" w:hAnsi="Wingdings" w:cs="Wingdings" w:hint="default"/>
      </w:rPr>
    </w:lvl>
    <w:lvl w:ilvl="3">
      <w:start w:val="1"/>
      <w:numFmt w:val="bullet"/>
      <w:lvlText w:val=""/>
      <w:lvlJc w:val="left"/>
      <w:pPr>
        <w:tabs>
          <w:tab w:val="num" w:pos="0"/>
        </w:tabs>
        <w:ind w:left="3768" w:hanging="360"/>
      </w:pPr>
      <w:rPr>
        <w:rFonts w:ascii="Symbol" w:hAnsi="Symbol" w:cs="Symbol" w:hint="default"/>
      </w:rPr>
    </w:lvl>
    <w:lvl w:ilvl="4">
      <w:start w:val="1"/>
      <w:numFmt w:val="bullet"/>
      <w:lvlText w:val="o"/>
      <w:lvlJc w:val="left"/>
      <w:pPr>
        <w:tabs>
          <w:tab w:val="num" w:pos="0"/>
        </w:tabs>
        <w:ind w:left="4488" w:hanging="360"/>
      </w:pPr>
      <w:rPr>
        <w:rFonts w:ascii="Courier New" w:hAnsi="Courier New" w:cs="Courier New" w:hint="default"/>
      </w:rPr>
    </w:lvl>
    <w:lvl w:ilvl="5">
      <w:start w:val="1"/>
      <w:numFmt w:val="bullet"/>
      <w:lvlText w:val=""/>
      <w:lvlJc w:val="left"/>
      <w:pPr>
        <w:tabs>
          <w:tab w:val="num" w:pos="0"/>
        </w:tabs>
        <w:ind w:left="5208" w:hanging="360"/>
      </w:pPr>
      <w:rPr>
        <w:rFonts w:ascii="Wingdings" w:hAnsi="Wingdings" w:cs="Wingdings" w:hint="default"/>
      </w:rPr>
    </w:lvl>
    <w:lvl w:ilvl="6">
      <w:start w:val="1"/>
      <w:numFmt w:val="bullet"/>
      <w:lvlText w:val=""/>
      <w:lvlJc w:val="left"/>
      <w:pPr>
        <w:tabs>
          <w:tab w:val="num" w:pos="0"/>
        </w:tabs>
        <w:ind w:left="5928" w:hanging="360"/>
      </w:pPr>
      <w:rPr>
        <w:rFonts w:ascii="Symbol" w:hAnsi="Symbol" w:cs="Symbol" w:hint="default"/>
      </w:rPr>
    </w:lvl>
    <w:lvl w:ilvl="7">
      <w:start w:val="1"/>
      <w:numFmt w:val="bullet"/>
      <w:lvlText w:val="o"/>
      <w:lvlJc w:val="left"/>
      <w:pPr>
        <w:tabs>
          <w:tab w:val="num" w:pos="0"/>
        </w:tabs>
        <w:ind w:left="6648" w:hanging="360"/>
      </w:pPr>
      <w:rPr>
        <w:rFonts w:ascii="Courier New" w:hAnsi="Courier New" w:cs="Courier New" w:hint="default"/>
      </w:rPr>
    </w:lvl>
    <w:lvl w:ilvl="8">
      <w:start w:val="1"/>
      <w:numFmt w:val="bullet"/>
      <w:lvlText w:val=""/>
      <w:lvlJc w:val="left"/>
      <w:pPr>
        <w:tabs>
          <w:tab w:val="num" w:pos="0"/>
        </w:tabs>
        <w:ind w:left="7368" w:hanging="360"/>
      </w:pPr>
      <w:rPr>
        <w:rFonts w:ascii="Wingdings" w:hAnsi="Wingdings" w:cs="Wingdings" w:hint="default"/>
      </w:rPr>
    </w:lvl>
  </w:abstractNum>
  <w:abstractNum w:abstractNumId="44" w15:restartNumberingAfterBreak="0">
    <w:nsid w:val="69AF3C41"/>
    <w:multiLevelType w:val="multilevel"/>
    <w:tmpl w:val="B87E545E"/>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45" w15:restartNumberingAfterBreak="0">
    <w:nsid w:val="6B9F04AF"/>
    <w:multiLevelType w:val="multilevel"/>
    <w:tmpl w:val="BF84B89E"/>
    <w:lvl w:ilvl="0">
      <w:numFmt w:val="bullet"/>
      <w:lvlText w:val="-"/>
      <w:lvlJc w:val="left"/>
      <w:pPr>
        <w:tabs>
          <w:tab w:val="num" w:pos="0"/>
        </w:tabs>
        <w:ind w:left="0" w:firstLine="0"/>
      </w:pPr>
      <w:rPr>
        <w:rFonts w:ascii="Times New Roman" w:hAnsi="Times New Roman" w:cs="Times New Roman"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6" w15:restartNumberingAfterBreak="0">
    <w:nsid w:val="6C5420E7"/>
    <w:multiLevelType w:val="multilevel"/>
    <w:tmpl w:val="CD584F8A"/>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15:restartNumberingAfterBreak="0">
    <w:nsid w:val="6D273BC4"/>
    <w:multiLevelType w:val="multilevel"/>
    <w:tmpl w:val="2A50BDE6"/>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8" w15:restartNumberingAfterBreak="0">
    <w:nsid w:val="6E480FE8"/>
    <w:multiLevelType w:val="hybridMultilevel"/>
    <w:tmpl w:val="1CA08A28"/>
    <w:lvl w:ilvl="0" w:tplc="400A000D">
      <w:start w:val="1"/>
      <w:numFmt w:val="bullet"/>
      <w:lvlText w:val=""/>
      <w:lvlJc w:val="left"/>
      <w:pPr>
        <w:ind w:left="720" w:hanging="360"/>
      </w:pPr>
      <w:rPr>
        <w:rFonts w:ascii="Wingdings" w:hAnsi="Wingdings" w:hint="default"/>
      </w:rPr>
    </w:lvl>
    <w:lvl w:ilvl="1" w:tplc="400A0003">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9" w15:restartNumberingAfterBreak="0">
    <w:nsid w:val="707761B9"/>
    <w:multiLevelType w:val="multilevel"/>
    <w:tmpl w:val="4468CCF8"/>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50" w15:restartNumberingAfterBreak="0">
    <w:nsid w:val="70DC6C64"/>
    <w:multiLevelType w:val="multilevel"/>
    <w:tmpl w:val="16AE9370"/>
    <w:lvl w:ilvl="0">
      <w:start w:val="1"/>
      <w:numFmt w:val="bullet"/>
      <w:pStyle w:val="Ttulo1"/>
      <w:lvlText w:val=""/>
      <w:lvlJc w:val="left"/>
      <w:pPr>
        <w:tabs>
          <w:tab w:val="num" w:pos="360"/>
        </w:tabs>
        <w:ind w:left="360" w:hanging="360"/>
      </w:pPr>
      <w:rPr>
        <w:rFonts w:ascii="Wingdings" w:hAnsi="Wingdings" w:cs="Wingdings" w:hint="default"/>
      </w:r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1" w15:restartNumberingAfterBreak="0">
    <w:nsid w:val="725B5860"/>
    <w:multiLevelType w:val="multilevel"/>
    <w:tmpl w:val="A42E02BE"/>
    <w:lvl w:ilvl="0">
      <w:start w:val="1"/>
      <w:numFmt w:val="lowerLetter"/>
      <w:lvlText w:val="%1)"/>
      <w:lvlJc w:val="center"/>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52" w15:restartNumberingAfterBreak="0">
    <w:nsid w:val="732C2562"/>
    <w:multiLevelType w:val="multilevel"/>
    <w:tmpl w:val="7FB23B2E"/>
    <w:lvl w:ilvl="0">
      <w:start w:val="1"/>
      <w:numFmt w:val="lowerLetter"/>
      <w:pStyle w:val="Ttulo5"/>
      <w:lvlText w:val="%1)"/>
      <w:lvlJc w:val="left"/>
      <w:pPr>
        <w:tabs>
          <w:tab w:val="num" w:pos="814"/>
        </w:tabs>
        <w:ind w:left="814" w:hanging="454"/>
      </w:pPr>
      <w:rPr>
        <w:sz w:val="20"/>
        <w:szCs w:val="20"/>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53" w15:restartNumberingAfterBreak="0">
    <w:nsid w:val="7C6332DE"/>
    <w:multiLevelType w:val="multilevel"/>
    <w:tmpl w:val="3696A4E2"/>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54" w15:restartNumberingAfterBreak="0">
    <w:nsid w:val="7CF21C11"/>
    <w:multiLevelType w:val="multilevel"/>
    <w:tmpl w:val="F5DC80C6"/>
    <w:lvl w:ilvl="0">
      <w:start w:val="1"/>
      <w:numFmt w:val="lowerLetter"/>
      <w:lvlText w:val="%1)"/>
      <w:lvlJc w:val="left"/>
      <w:pPr>
        <w:tabs>
          <w:tab w:val="num" w:pos="0"/>
        </w:tabs>
        <w:ind w:left="0" w:firstLine="0"/>
      </w:pPr>
      <w:rPr>
        <w:b/>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55" w15:restartNumberingAfterBreak="0">
    <w:nsid w:val="7D2425C7"/>
    <w:multiLevelType w:val="multilevel"/>
    <w:tmpl w:val="E066491C"/>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56" w15:restartNumberingAfterBreak="0">
    <w:nsid w:val="7E4E4367"/>
    <w:multiLevelType w:val="multilevel"/>
    <w:tmpl w:val="2F7C19C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57" w15:restartNumberingAfterBreak="0">
    <w:nsid w:val="7E8461D0"/>
    <w:multiLevelType w:val="multilevel"/>
    <w:tmpl w:val="445E36F6"/>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num w:numId="1">
    <w:abstractNumId w:val="15"/>
  </w:num>
  <w:num w:numId="2">
    <w:abstractNumId w:val="52"/>
  </w:num>
  <w:num w:numId="3">
    <w:abstractNumId w:val="50"/>
  </w:num>
  <w:num w:numId="4">
    <w:abstractNumId w:val="32"/>
  </w:num>
  <w:num w:numId="5">
    <w:abstractNumId w:val="37"/>
  </w:num>
  <w:num w:numId="6">
    <w:abstractNumId w:val="0"/>
  </w:num>
  <w:num w:numId="7">
    <w:abstractNumId w:val="12"/>
  </w:num>
  <w:num w:numId="8">
    <w:abstractNumId w:val="1"/>
  </w:num>
  <w:num w:numId="9">
    <w:abstractNumId w:val="46"/>
  </w:num>
  <w:num w:numId="10">
    <w:abstractNumId w:val="55"/>
  </w:num>
  <w:num w:numId="11">
    <w:abstractNumId w:val="18"/>
  </w:num>
  <w:num w:numId="12">
    <w:abstractNumId w:val="30"/>
  </w:num>
  <w:num w:numId="13">
    <w:abstractNumId w:val="44"/>
  </w:num>
  <w:num w:numId="14">
    <w:abstractNumId w:val="14"/>
  </w:num>
  <w:num w:numId="15">
    <w:abstractNumId w:val="42"/>
  </w:num>
  <w:num w:numId="16">
    <w:abstractNumId w:val="27"/>
  </w:num>
  <w:num w:numId="17">
    <w:abstractNumId w:val="36"/>
  </w:num>
  <w:num w:numId="18">
    <w:abstractNumId w:val="23"/>
  </w:num>
  <w:num w:numId="19">
    <w:abstractNumId w:val="25"/>
  </w:num>
  <w:num w:numId="20">
    <w:abstractNumId w:val="5"/>
  </w:num>
  <w:num w:numId="21">
    <w:abstractNumId w:val="31"/>
  </w:num>
  <w:num w:numId="22">
    <w:abstractNumId w:val="26"/>
  </w:num>
  <w:num w:numId="23">
    <w:abstractNumId w:val="6"/>
  </w:num>
  <w:num w:numId="24">
    <w:abstractNumId w:val="7"/>
  </w:num>
  <w:num w:numId="25">
    <w:abstractNumId w:val="40"/>
  </w:num>
  <w:num w:numId="26">
    <w:abstractNumId w:val="56"/>
  </w:num>
  <w:num w:numId="27">
    <w:abstractNumId w:val="16"/>
  </w:num>
  <w:num w:numId="28">
    <w:abstractNumId w:val="57"/>
  </w:num>
  <w:num w:numId="29">
    <w:abstractNumId w:val="22"/>
  </w:num>
  <w:num w:numId="30">
    <w:abstractNumId w:val="19"/>
  </w:num>
  <w:num w:numId="31">
    <w:abstractNumId w:val="21"/>
  </w:num>
  <w:num w:numId="32">
    <w:abstractNumId w:val="39"/>
  </w:num>
  <w:num w:numId="33">
    <w:abstractNumId w:val="47"/>
  </w:num>
  <w:num w:numId="34">
    <w:abstractNumId w:val="41"/>
  </w:num>
  <w:num w:numId="35">
    <w:abstractNumId w:val="45"/>
  </w:num>
  <w:num w:numId="36">
    <w:abstractNumId w:val="53"/>
  </w:num>
  <w:num w:numId="37">
    <w:abstractNumId w:val="9"/>
  </w:num>
  <w:num w:numId="38">
    <w:abstractNumId w:val="29"/>
  </w:num>
  <w:num w:numId="39">
    <w:abstractNumId w:val="34"/>
  </w:num>
  <w:num w:numId="40">
    <w:abstractNumId w:val="10"/>
    <w:lvlOverride w:ilvl="0">
      <w:startOverride w:val="1"/>
    </w:lvlOverride>
    <w:lvlOverride w:ilvl="1">
      <w:startOverride w:val="1"/>
    </w:lvlOverride>
  </w:num>
  <w:num w:numId="41">
    <w:abstractNumId w:val="10"/>
  </w:num>
  <w:num w:numId="42">
    <w:abstractNumId w:val="54"/>
    <w:lvlOverride w:ilvl="0">
      <w:startOverride w:val="1"/>
    </w:lvlOverride>
  </w:num>
  <w:num w:numId="43">
    <w:abstractNumId w:val="54"/>
  </w:num>
  <w:num w:numId="44">
    <w:abstractNumId w:val="51"/>
    <w:lvlOverride w:ilvl="0">
      <w:startOverride w:val="1"/>
    </w:lvlOverride>
  </w:num>
  <w:num w:numId="45">
    <w:abstractNumId w:val="51"/>
  </w:num>
  <w:num w:numId="46">
    <w:abstractNumId w:val="20"/>
    <w:lvlOverride w:ilvl="0">
      <w:startOverride w:val="1"/>
    </w:lvlOverride>
  </w:num>
  <w:num w:numId="47">
    <w:abstractNumId w:val="20"/>
  </w:num>
  <w:num w:numId="48">
    <w:abstractNumId w:val="24"/>
    <w:lvlOverride w:ilvl="0">
      <w:startOverride w:val="1"/>
    </w:lvlOverride>
  </w:num>
  <w:num w:numId="49">
    <w:abstractNumId w:val="24"/>
  </w:num>
  <w:num w:numId="50">
    <w:abstractNumId w:val="17"/>
    <w:lvlOverride w:ilvl="0">
      <w:startOverride w:val="1"/>
    </w:lvlOverride>
  </w:num>
  <w:num w:numId="51">
    <w:abstractNumId w:val="17"/>
  </w:num>
  <w:num w:numId="52">
    <w:abstractNumId w:val="13"/>
    <w:lvlOverride w:ilvl="0">
      <w:startOverride w:val="1"/>
    </w:lvlOverride>
  </w:num>
  <w:num w:numId="53">
    <w:abstractNumId w:val="13"/>
  </w:num>
  <w:num w:numId="54">
    <w:abstractNumId w:val="49"/>
    <w:lvlOverride w:ilvl="0">
      <w:startOverride w:val="1"/>
    </w:lvlOverride>
  </w:num>
  <w:num w:numId="55">
    <w:abstractNumId w:val="49"/>
  </w:num>
  <w:num w:numId="56">
    <w:abstractNumId w:val="4"/>
    <w:lvlOverride w:ilvl="0">
      <w:startOverride w:val="1"/>
    </w:lvlOverride>
  </w:num>
  <w:num w:numId="57">
    <w:abstractNumId w:val="4"/>
  </w:num>
  <w:num w:numId="58">
    <w:abstractNumId w:val="35"/>
  </w:num>
  <w:num w:numId="59">
    <w:abstractNumId w:val="11"/>
  </w:num>
  <w:num w:numId="60">
    <w:abstractNumId w:val="8"/>
  </w:num>
  <w:num w:numId="61">
    <w:abstractNumId w:val="2"/>
  </w:num>
  <w:num w:numId="62">
    <w:abstractNumId w:val="3"/>
  </w:num>
  <w:num w:numId="63">
    <w:abstractNumId w:val="28"/>
  </w:num>
  <w:num w:numId="64">
    <w:abstractNumId w:val="33"/>
  </w:num>
  <w:num w:numId="65">
    <w:abstractNumId w:val="43"/>
  </w:num>
  <w:num w:numId="66">
    <w:abstractNumId w:val="38"/>
  </w:num>
  <w:num w:numId="67">
    <w:abstractNumId w:val="4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AB9"/>
    <w:rsid w:val="000633BD"/>
    <w:rsid w:val="000B7F69"/>
    <w:rsid w:val="000E4D99"/>
    <w:rsid w:val="000E67CD"/>
    <w:rsid w:val="00104D05"/>
    <w:rsid w:val="00184402"/>
    <w:rsid w:val="00186150"/>
    <w:rsid w:val="001C4917"/>
    <w:rsid w:val="001C673C"/>
    <w:rsid w:val="001F5C7F"/>
    <w:rsid w:val="002A64BA"/>
    <w:rsid w:val="002E1CB6"/>
    <w:rsid w:val="002F2B4E"/>
    <w:rsid w:val="00304B4F"/>
    <w:rsid w:val="00311788"/>
    <w:rsid w:val="003526DB"/>
    <w:rsid w:val="0036029F"/>
    <w:rsid w:val="00374ECD"/>
    <w:rsid w:val="003E4F4D"/>
    <w:rsid w:val="004C0CE4"/>
    <w:rsid w:val="0051575C"/>
    <w:rsid w:val="00533911"/>
    <w:rsid w:val="0053712F"/>
    <w:rsid w:val="00541836"/>
    <w:rsid w:val="005B30C1"/>
    <w:rsid w:val="006651DF"/>
    <w:rsid w:val="006E7E71"/>
    <w:rsid w:val="006F2BC3"/>
    <w:rsid w:val="00770F72"/>
    <w:rsid w:val="007B4D32"/>
    <w:rsid w:val="008B7024"/>
    <w:rsid w:val="008D429C"/>
    <w:rsid w:val="00912DEF"/>
    <w:rsid w:val="00982D07"/>
    <w:rsid w:val="0098686A"/>
    <w:rsid w:val="00992770"/>
    <w:rsid w:val="0099448A"/>
    <w:rsid w:val="00A00BEE"/>
    <w:rsid w:val="00A769FE"/>
    <w:rsid w:val="00A87FBC"/>
    <w:rsid w:val="00A96091"/>
    <w:rsid w:val="00AD3824"/>
    <w:rsid w:val="00B1648E"/>
    <w:rsid w:val="00B2192B"/>
    <w:rsid w:val="00B26AB9"/>
    <w:rsid w:val="00B36398"/>
    <w:rsid w:val="00BA19F5"/>
    <w:rsid w:val="00BD24EE"/>
    <w:rsid w:val="00C01CEF"/>
    <w:rsid w:val="00C156AF"/>
    <w:rsid w:val="00C30DE0"/>
    <w:rsid w:val="00CB6FA6"/>
    <w:rsid w:val="00CE1ADB"/>
    <w:rsid w:val="00CF605E"/>
    <w:rsid w:val="00D0311A"/>
    <w:rsid w:val="00D1252D"/>
    <w:rsid w:val="00D24FB7"/>
    <w:rsid w:val="00DA622A"/>
    <w:rsid w:val="00E43383"/>
    <w:rsid w:val="00E576A6"/>
    <w:rsid w:val="00F11DE7"/>
    <w:rsid w:val="00F410EF"/>
    <w:rsid w:val="00F42C0F"/>
    <w:rsid w:val="00F744F3"/>
    <w:rsid w:val="00FC1270"/>
    <w:rsid w:val="00FF033D"/>
    <w:rsid w:val="00FF0D90"/>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4EAD9"/>
  <w15:docId w15:val="{93BB97D3-8CD0-4F4A-BA5D-3A27FC2CB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3"/>
      </w:numPr>
      <w:outlineLvl w:val="2"/>
    </w:pPr>
    <w:rPr>
      <w:szCs w:val="20"/>
      <w:lang w:val="es-MX"/>
    </w:rPr>
  </w:style>
  <w:style w:type="paragraph" w:styleId="Ttulo4">
    <w:name w:val="heading 4"/>
    <w:basedOn w:val="Normal"/>
    <w:next w:val="Normal"/>
    <w:link w:val="Ttulo4Car"/>
    <w:qFormat/>
    <w:rsid w:val="00A72FB0"/>
    <w:pPr>
      <w:keepNext/>
      <w:outlineLvl w:val="3"/>
    </w:pPr>
    <w:rPr>
      <w:bCs/>
      <w:iCs/>
      <w:szCs w:val="22"/>
      <w:lang w:eastAsia="en-US"/>
    </w:rPr>
  </w:style>
  <w:style w:type="paragraph" w:styleId="Ttulo5">
    <w:name w:val="heading 5"/>
    <w:basedOn w:val="Normal"/>
    <w:next w:val="Normal"/>
    <w:link w:val="Ttulo5Car"/>
    <w:qFormat/>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uiPriority w:val="99"/>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styleId="Textoennegrita">
    <w:name w:val="Strong"/>
    <w:basedOn w:val="Fuentedeprrafopredeter"/>
    <w:qFormat/>
    <w:rPr>
      <w:b/>
      <w:bCs/>
    </w:rPr>
  </w:style>
  <w:style w:type="character" w:customStyle="1" w:styleId="Smbolosdenumeracin">
    <w:name w:val="Símbolos de numeración"/>
    <w:qFormat/>
    <w:rPr>
      <w:rFonts w:ascii="Tahoma" w:hAnsi="Tahoma"/>
      <w:sz w:val="20"/>
      <w:szCs w:val="20"/>
    </w:rPr>
  </w:style>
  <w:style w:type="character" w:customStyle="1" w:styleId="Bolos">
    <w:name w:val="Bolos"/>
    <w:qFormat/>
    <w:rPr>
      <w:rFonts w:ascii="OpenSymbol" w:eastAsia="OpenSymbol" w:hAnsi="OpenSymbol" w:cs="OpenSymbol"/>
    </w:rPr>
  </w:style>
  <w:style w:type="character" w:customStyle="1" w:styleId="FontStyle23">
    <w:name w:val="Font Style23"/>
    <w:qFormat/>
    <w:rPr>
      <w:rFonts w:ascii="Verdana" w:hAnsi="Verdana" w:cs="Verdana"/>
      <w:sz w:val="18"/>
      <w:szCs w:val="18"/>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uiPriority w:val="99"/>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overflowPunct w:val="0"/>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customStyle="1" w:styleId="caption1">
    <w:name w:val="caption1"/>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1"/>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SpacingCar">
    <w:name w:val="No Spacing Car"/>
    <w:link w:val="Sinespaciado1"/>
    <w:qFormat/>
    <w:rsid w:val="0053712F"/>
    <w:rPr>
      <w:rFonts w:ascii="Constantia" w:hAnsi="Constantia"/>
      <w:sz w:val="22"/>
      <w:szCs w:val="22"/>
      <w:lang w:val="es-ES" w:eastAsia="en-US"/>
    </w:rPr>
  </w:style>
  <w:style w:type="paragraph" w:customStyle="1" w:styleId="Sinespaciado1">
    <w:name w:val="Sin espaciado1"/>
    <w:link w:val="NoSpacingCar"/>
    <w:qFormat/>
    <w:rsid w:val="0053712F"/>
    <w:rPr>
      <w:rFonts w:ascii="Constantia" w:hAnsi="Constantia"/>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julio.cornejo@impuestos.gob.bo"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0.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2AA93-B1F4-431A-9DEF-31F10B34F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48</Pages>
  <Words>18757</Words>
  <Characters>103165</Characters>
  <Application>Microsoft Office Word</Application>
  <DocSecurity>0</DocSecurity>
  <Lines>859</Lines>
  <Paragraphs>243</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sin</cp:lastModifiedBy>
  <cp:revision>28</cp:revision>
  <cp:lastPrinted>2026-02-13T14:18:00Z</cp:lastPrinted>
  <dcterms:created xsi:type="dcterms:W3CDTF">2026-02-16T14:40:00Z</dcterms:created>
  <dcterms:modified xsi:type="dcterms:W3CDTF">2026-02-19T00:04:00Z</dcterms:modified>
  <dc:language>es-BO</dc:language>
</cp:coreProperties>
</file>