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CC6E49" w:rsidRDefault="00CC6E49"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1F0B7307" w14:textId="77777777" w:rsidR="00CC6E49" w:rsidRPr="00023C7A" w:rsidRDefault="00CC6E49"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CC6E49" w:rsidRPr="00330791" w:rsidRDefault="00CC6E49" w:rsidP="002F053C">
                            <w:pPr>
                              <w:jc w:val="center"/>
                              <w:rPr>
                                <w:b/>
                                <w:sz w:val="40"/>
                                <w:szCs w:val="34"/>
                              </w:rPr>
                            </w:pPr>
                          </w:p>
                          <w:p w14:paraId="1E954CC5" w14:textId="77777777" w:rsidR="00CC6E49" w:rsidRPr="00023C7A" w:rsidRDefault="00CC6E49" w:rsidP="002F053C">
                            <w:pPr>
                              <w:jc w:val="center"/>
                              <w:rPr>
                                <w:b/>
                                <w:sz w:val="36"/>
                                <w:szCs w:val="34"/>
                              </w:rPr>
                            </w:pPr>
                            <w:r w:rsidRPr="00023C7A">
                              <w:rPr>
                                <w:b/>
                                <w:sz w:val="36"/>
                                <w:szCs w:val="34"/>
                              </w:rPr>
                              <w:t>APOYO NACIONAL A LA PRODUCCIÓN</w:t>
                            </w:r>
                          </w:p>
                          <w:p w14:paraId="60AEE274" w14:textId="77777777" w:rsidR="00CC6E49" w:rsidRPr="00023C7A" w:rsidRDefault="00CC6E49" w:rsidP="002F053C">
                            <w:pPr>
                              <w:jc w:val="center"/>
                              <w:rPr>
                                <w:b/>
                                <w:bCs/>
                                <w:color w:val="0000FF"/>
                                <w:sz w:val="36"/>
                                <w:szCs w:val="34"/>
                              </w:rPr>
                            </w:pPr>
                            <w:r w:rsidRPr="00023C7A">
                              <w:rPr>
                                <w:b/>
                                <w:sz w:val="36"/>
                                <w:szCs w:val="34"/>
                              </w:rPr>
                              <w:t>Y EMPLEO</w:t>
                            </w:r>
                          </w:p>
                          <w:p w14:paraId="17D3FBF1" w14:textId="77777777" w:rsidR="00CC6E49" w:rsidRDefault="00CC6E49" w:rsidP="002F053C">
                            <w:pPr>
                              <w:ind w:left="-142"/>
                              <w:jc w:val="center"/>
                              <w:rPr>
                                <w:b/>
                              </w:rPr>
                            </w:pPr>
                          </w:p>
                          <w:p w14:paraId="3F15BAA3" w14:textId="56BE9431" w:rsidR="00CC6E49" w:rsidRDefault="00CC6E49" w:rsidP="00CC6E49">
                            <w:pPr>
                              <w:pStyle w:val="Contenidodelmarco"/>
                              <w:jc w:val="center"/>
                              <w:rPr>
                                <w:color w:val="000000"/>
                              </w:rPr>
                            </w:pPr>
                            <w:r>
                              <w:rPr>
                                <w:rFonts w:ascii="Tahoma" w:hAnsi="Tahoma" w:cs="Tahoma"/>
                                <w:b/>
                                <w:color w:val="000000"/>
                                <w:sz w:val="36"/>
                                <w:szCs w:val="36"/>
                              </w:rPr>
                              <w:t>SIN/GDCBBA/C/</w:t>
                            </w:r>
                            <w:r w:rsidRPr="00190689">
                              <w:rPr>
                                <w:rFonts w:ascii="Tahoma" w:hAnsi="Tahoma" w:cs="Tahoma"/>
                                <w:b/>
                                <w:color w:val="000000"/>
                                <w:sz w:val="36"/>
                                <w:szCs w:val="36"/>
                              </w:rPr>
                              <w:t>AN</w:t>
                            </w:r>
                            <w:r>
                              <w:rPr>
                                <w:rFonts w:ascii="Tahoma" w:hAnsi="Tahoma" w:cs="Tahoma"/>
                                <w:b/>
                                <w:color w:val="000000"/>
                                <w:sz w:val="36"/>
                                <w:szCs w:val="36"/>
                              </w:rPr>
                              <w:t>PE N° 15/2026</w:t>
                            </w:r>
                          </w:p>
                          <w:p w14:paraId="381E40BB" w14:textId="77777777" w:rsidR="00CC6E49" w:rsidRPr="00CC6E49" w:rsidRDefault="00CC6E49" w:rsidP="002F053C">
                            <w:pPr>
                              <w:jc w:val="center"/>
                              <w:rPr>
                                <w:rFonts w:ascii="Tahoma" w:hAnsi="Tahoma" w:cs="Tahoma"/>
                                <w:b/>
                                <w:color w:val="000000"/>
                                <w:sz w:val="20"/>
                                <w:szCs w:val="20"/>
                              </w:rPr>
                            </w:pPr>
                            <w:r w:rsidRPr="00CC6E49">
                              <w:rPr>
                                <w:rFonts w:ascii="Tahoma" w:hAnsi="Tahoma" w:cs="Tahoma"/>
                                <w:b/>
                                <w:color w:val="000000"/>
                                <w:sz w:val="20"/>
                                <w:szCs w:val="20"/>
                              </w:rPr>
                              <w:t xml:space="preserve"> </w:t>
                            </w:r>
                          </w:p>
                          <w:p w14:paraId="2B6DE8D7" w14:textId="77777777" w:rsidR="00CC6E49" w:rsidRPr="00CC6E49" w:rsidRDefault="00CC6E49" w:rsidP="00CC6E49">
                            <w:pPr>
                              <w:pStyle w:val="Sinespaciado1"/>
                              <w:jc w:val="center"/>
                              <w:rPr>
                                <w:rFonts w:ascii="Tahoma" w:hAnsi="Tahoma" w:cs="Tahoma"/>
                                <w:b/>
                                <w:color w:val="000000"/>
                                <w:sz w:val="32"/>
                                <w:szCs w:val="32"/>
                                <w:lang w:eastAsia="es-ES"/>
                              </w:rPr>
                            </w:pPr>
                            <w:r w:rsidRPr="00CC6E49">
                              <w:rPr>
                                <w:rFonts w:ascii="Tahoma" w:hAnsi="Tahoma" w:cs="Tahoma"/>
                                <w:b/>
                                <w:bCs/>
                                <w:color w:val="000000"/>
                                <w:sz w:val="32"/>
                                <w:szCs w:val="32"/>
                                <w:lang w:eastAsia="es-ES"/>
                              </w:rPr>
                              <w:t>CONTRATACION DE CUATRO (4) CONSULTORES INDIVIDUALES DE LINEA CONSULTOR TÉCNICO I PARA LA INICIATIVA "FIABILIDAD DEL PADRÓN NACIONAL DE CONTRIBUYENTES Y PLATAFORMAS MÓVILES DE INSCRIPCIONES, REHABILITACIONES Y ACTUALIZACIÓN DE DATOS IN SITU PARA LA GERENCIA DISTRITAL COCHABAMBA GESTION 2026"</w:t>
                            </w:r>
                          </w:p>
                          <w:p w14:paraId="2C3821F8" w14:textId="77777777" w:rsidR="00CC6E49" w:rsidRPr="00B0744F" w:rsidRDefault="00CC6E49" w:rsidP="002F053C">
                            <w:pPr>
                              <w:jc w:val="center"/>
                              <w:rPr>
                                <w:rFonts w:ascii="Tahoma" w:hAnsi="Tahoma" w:cs="Tahoma"/>
                                <w:b/>
                                <w:sz w:val="20"/>
                                <w:szCs w:val="20"/>
                                <w:highlight w:val="yellow"/>
                              </w:rPr>
                            </w:pPr>
                          </w:p>
                          <w:p w14:paraId="007BF58C" w14:textId="4452378F" w:rsidR="00CC6E49" w:rsidRDefault="00CC6E49" w:rsidP="002F053C">
                            <w:pPr>
                              <w:jc w:val="center"/>
                              <w:rPr>
                                <w:rFonts w:ascii="Tahoma" w:hAnsi="Tahoma" w:cs="Tahoma"/>
                                <w:b/>
                                <w:sz w:val="32"/>
                                <w:szCs w:val="36"/>
                              </w:rPr>
                            </w:pPr>
                            <w:r w:rsidRPr="00B0744F">
                              <w:rPr>
                                <w:rFonts w:ascii="Tahoma" w:hAnsi="Tahoma" w:cs="Tahoma"/>
                                <w:b/>
                                <w:sz w:val="32"/>
                                <w:szCs w:val="32"/>
                              </w:rPr>
                              <w:t>(PRIMERA CONVOCATORIA</w:t>
                            </w:r>
                            <w:r w:rsidRPr="00B0744F">
                              <w:rPr>
                                <w:rFonts w:ascii="Tahoma" w:hAnsi="Tahoma" w:cs="Tahoma"/>
                                <w:b/>
                                <w:sz w:val="32"/>
                                <w:szCs w:val="36"/>
                              </w:rPr>
                              <w:t>)</w:t>
                            </w:r>
                          </w:p>
                          <w:p w14:paraId="2E87B628" w14:textId="5533052F" w:rsidR="00CC6E49" w:rsidRDefault="00CC6E49"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7AA6D506" w14:textId="77777777" w:rsidR="00CC6E49" w:rsidRDefault="00CC6E49" w:rsidP="002F053C">
                            <w:pPr>
                              <w:jc w:val="center"/>
                              <w:rPr>
                                <w:rFonts w:ascii="Tahoma" w:hAnsi="Tahoma" w:cs="Tahoma"/>
                                <w:b/>
                                <w:sz w:val="36"/>
                                <w:szCs w:val="36"/>
                              </w:rPr>
                            </w:pPr>
                          </w:p>
                          <w:p w14:paraId="63FAD3F1" w14:textId="2CB02CB0" w:rsidR="00CC6E49" w:rsidRPr="00653D3D" w:rsidRDefault="00CC6E49"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CC6E49" w:rsidRDefault="00CC6E49"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CC6E49" w:rsidRDefault="00CC6E49" w:rsidP="002F053C">
                            <w:pPr>
                              <w:jc w:val="center"/>
                              <w:rPr>
                                <w:rFonts w:ascii="Tahoma" w:hAnsi="Tahoma" w:cs="Tahoma"/>
                                <w:b/>
                                <w:sz w:val="32"/>
                                <w:szCs w:val="36"/>
                              </w:rPr>
                            </w:pPr>
                          </w:p>
                          <w:p w14:paraId="54CB1ABE" w14:textId="77777777" w:rsidR="00CC6E49" w:rsidRDefault="00CC6E49" w:rsidP="002F053C">
                            <w:pPr>
                              <w:jc w:val="center"/>
                              <w:rPr>
                                <w:rFonts w:ascii="Tahoma" w:hAnsi="Tahoma" w:cs="Tahoma"/>
                                <w:b/>
                                <w:sz w:val="32"/>
                                <w:szCs w:val="36"/>
                              </w:rPr>
                            </w:pPr>
                          </w:p>
                          <w:p w14:paraId="0ECDBF2C" w14:textId="77777777" w:rsidR="00CC6E49" w:rsidRDefault="00CC6E49" w:rsidP="002F053C">
                            <w:pPr>
                              <w:jc w:val="center"/>
                              <w:rPr>
                                <w:rFonts w:ascii="Tahoma" w:hAnsi="Tahoma" w:cs="Tahoma"/>
                                <w:b/>
                                <w:sz w:val="32"/>
                                <w:szCs w:val="36"/>
                              </w:rPr>
                            </w:pPr>
                          </w:p>
                          <w:p w14:paraId="062BADCA" w14:textId="77777777" w:rsidR="00CC6E49" w:rsidRDefault="00CC6E49" w:rsidP="002F053C">
                            <w:pPr>
                              <w:jc w:val="center"/>
                              <w:rPr>
                                <w:rFonts w:ascii="Tahoma" w:hAnsi="Tahoma" w:cs="Tahoma"/>
                                <w:b/>
                                <w:sz w:val="32"/>
                                <w:szCs w:val="36"/>
                              </w:rPr>
                            </w:pPr>
                          </w:p>
                          <w:p w14:paraId="54B6D7B4" w14:textId="77777777" w:rsidR="00CC6E49" w:rsidRDefault="00CC6E49" w:rsidP="002F053C">
                            <w:pPr>
                              <w:jc w:val="center"/>
                              <w:rPr>
                                <w:rFonts w:ascii="Tahoma" w:hAnsi="Tahoma" w:cs="Tahoma"/>
                                <w:b/>
                                <w:sz w:val="32"/>
                                <w:szCs w:val="36"/>
                              </w:rPr>
                            </w:pPr>
                          </w:p>
                          <w:p w14:paraId="057DEC83" w14:textId="77777777" w:rsidR="00CC6E49" w:rsidRDefault="00CC6E49" w:rsidP="002F053C">
                            <w:pPr>
                              <w:jc w:val="center"/>
                              <w:rPr>
                                <w:rFonts w:ascii="Tahoma" w:hAnsi="Tahoma" w:cs="Tahoma"/>
                                <w:b/>
                                <w:sz w:val="32"/>
                                <w:szCs w:val="36"/>
                              </w:rPr>
                            </w:pPr>
                          </w:p>
                          <w:p w14:paraId="4AE70214" w14:textId="77777777" w:rsidR="00CC6E49" w:rsidRDefault="00CC6E49" w:rsidP="002F053C">
                            <w:pPr>
                              <w:jc w:val="center"/>
                              <w:rPr>
                                <w:rFonts w:ascii="Tahoma" w:hAnsi="Tahoma" w:cs="Tahoma"/>
                                <w:b/>
                                <w:sz w:val="32"/>
                                <w:szCs w:val="36"/>
                              </w:rPr>
                            </w:pPr>
                          </w:p>
                          <w:p w14:paraId="1B47A4B7" w14:textId="77777777" w:rsidR="00CC6E49" w:rsidRDefault="00CC6E49" w:rsidP="002F053C">
                            <w:pPr>
                              <w:jc w:val="center"/>
                              <w:rPr>
                                <w:rFonts w:ascii="Tahoma" w:hAnsi="Tahoma" w:cs="Tahoma"/>
                                <w:b/>
                                <w:sz w:val="32"/>
                                <w:szCs w:val="36"/>
                              </w:rPr>
                            </w:pPr>
                          </w:p>
                          <w:p w14:paraId="2686C617" w14:textId="77777777" w:rsidR="00CC6E49" w:rsidRDefault="00CC6E49" w:rsidP="002F053C">
                            <w:pPr>
                              <w:jc w:val="center"/>
                              <w:rPr>
                                <w:rFonts w:ascii="Tahoma" w:hAnsi="Tahoma" w:cs="Tahoma"/>
                                <w:b/>
                                <w:sz w:val="32"/>
                                <w:szCs w:val="36"/>
                              </w:rPr>
                            </w:pPr>
                          </w:p>
                          <w:p w14:paraId="1B6A3062" w14:textId="77777777" w:rsidR="00CC6E49" w:rsidRDefault="00CC6E49" w:rsidP="002F053C">
                            <w:pPr>
                              <w:jc w:val="center"/>
                              <w:rPr>
                                <w:rFonts w:ascii="Tahoma" w:hAnsi="Tahoma" w:cs="Tahoma"/>
                                <w:b/>
                                <w:sz w:val="32"/>
                                <w:szCs w:val="36"/>
                              </w:rPr>
                            </w:pPr>
                          </w:p>
                          <w:p w14:paraId="53CED2C7" w14:textId="77777777" w:rsidR="00CC6E49" w:rsidRDefault="00CC6E49" w:rsidP="002F053C">
                            <w:pPr>
                              <w:jc w:val="center"/>
                              <w:rPr>
                                <w:rFonts w:ascii="Tahoma" w:hAnsi="Tahoma" w:cs="Tahoma"/>
                                <w:b/>
                                <w:sz w:val="32"/>
                                <w:szCs w:val="36"/>
                              </w:rPr>
                            </w:pPr>
                          </w:p>
                          <w:p w14:paraId="4078F874" w14:textId="77777777" w:rsidR="00CC6E49" w:rsidRDefault="00CC6E49" w:rsidP="002F053C">
                            <w:pPr>
                              <w:jc w:val="center"/>
                              <w:rPr>
                                <w:rFonts w:ascii="Tahoma" w:hAnsi="Tahoma" w:cs="Tahoma"/>
                                <w:b/>
                                <w:sz w:val="32"/>
                                <w:szCs w:val="36"/>
                              </w:rPr>
                            </w:pPr>
                          </w:p>
                          <w:p w14:paraId="7BE06403" w14:textId="77777777" w:rsidR="00CC6E49" w:rsidRPr="00295A29" w:rsidRDefault="00CC6E49" w:rsidP="002F053C">
                            <w:pPr>
                              <w:jc w:val="center"/>
                              <w:rPr>
                                <w:rFonts w:ascii="Tahoma" w:hAnsi="Tahoma" w:cs="Tahoma"/>
                                <w:b/>
                                <w:sz w:val="32"/>
                                <w:szCs w:val="36"/>
                              </w:rPr>
                            </w:pPr>
                          </w:p>
                          <w:p w14:paraId="6A69BA2D" w14:textId="77777777" w:rsidR="00CC6E49" w:rsidRPr="00923A3E" w:rsidRDefault="00CC6E49"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CC6E49" w:rsidRDefault="00CC6E49"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1F0B7307" w14:textId="77777777" w:rsidR="00CC6E49" w:rsidRPr="00023C7A" w:rsidRDefault="00CC6E49"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CC6E49" w:rsidRPr="00330791" w:rsidRDefault="00CC6E49" w:rsidP="002F053C">
                      <w:pPr>
                        <w:jc w:val="center"/>
                        <w:rPr>
                          <w:b/>
                          <w:sz w:val="40"/>
                          <w:szCs w:val="34"/>
                        </w:rPr>
                      </w:pPr>
                    </w:p>
                    <w:p w14:paraId="1E954CC5" w14:textId="77777777" w:rsidR="00CC6E49" w:rsidRPr="00023C7A" w:rsidRDefault="00CC6E49" w:rsidP="002F053C">
                      <w:pPr>
                        <w:jc w:val="center"/>
                        <w:rPr>
                          <w:b/>
                          <w:sz w:val="36"/>
                          <w:szCs w:val="34"/>
                        </w:rPr>
                      </w:pPr>
                      <w:r w:rsidRPr="00023C7A">
                        <w:rPr>
                          <w:b/>
                          <w:sz w:val="36"/>
                          <w:szCs w:val="34"/>
                        </w:rPr>
                        <w:t>APOYO NACIONAL A LA PRODUCCIÓN</w:t>
                      </w:r>
                    </w:p>
                    <w:p w14:paraId="60AEE274" w14:textId="77777777" w:rsidR="00CC6E49" w:rsidRPr="00023C7A" w:rsidRDefault="00CC6E49" w:rsidP="002F053C">
                      <w:pPr>
                        <w:jc w:val="center"/>
                        <w:rPr>
                          <w:b/>
                          <w:bCs/>
                          <w:color w:val="0000FF"/>
                          <w:sz w:val="36"/>
                          <w:szCs w:val="34"/>
                        </w:rPr>
                      </w:pPr>
                      <w:r w:rsidRPr="00023C7A">
                        <w:rPr>
                          <w:b/>
                          <w:sz w:val="36"/>
                          <w:szCs w:val="34"/>
                        </w:rPr>
                        <w:t>Y EMPLEO</w:t>
                      </w:r>
                    </w:p>
                    <w:p w14:paraId="17D3FBF1" w14:textId="77777777" w:rsidR="00CC6E49" w:rsidRDefault="00CC6E49" w:rsidP="002F053C">
                      <w:pPr>
                        <w:ind w:left="-142"/>
                        <w:jc w:val="center"/>
                        <w:rPr>
                          <w:b/>
                        </w:rPr>
                      </w:pPr>
                    </w:p>
                    <w:p w14:paraId="3F15BAA3" w14:textId="56BE9431" w:rsidR="00CC6E49" w:rsidRDefault="00CC6E49" w:rsidP="00CC6E49">
                      <w:pPr>
                        <w:pStyle w:val="Contenidodelmarco"/>
                        <w:jc w:val="center"/>
                        <w:rPr>
                          <w:color w:val="000000"/>
                        </w:rPr>
                      </w:pPr>
                      <w:r>
                        <w:rPr>
                          <w:rFonts w:ascii="Tahoma" w:hAnsi="Tahoma" w:cs="Tahoma"/>
                          <w:b/>
                          <w:color w:val="000000"/>
                          <w:sz w:val="36"/>
                          <w:szCs w:val="36"/>
                        </w:rPr>
                        <w:t>SIN/GDCBBA/C/</w:t>
                      </w:r>
                      <w:r w:rsidRPr="00190689">
                        <w:rPr>
                          <w:rFonts w:ascii="Tahoma" w:hAnsi="Tahoma" w:cs="Tahoma"/>
                          <w:b/>
                          <w:color w:val="000000"/>
                          <w:sz w:val="36"/>
                          <w:szCs w:val="36"/>
                        </w:rPr>
                        <w:t>AN</w:t>
                      </w:r>
                      <w:r>
                        <w:rPr>
                          <w:rFonts w:ascii="Tahoma" w:hAnsi="Tahoma" w:cs="Tahoma"/>
                          <w:b/>
                          <w:color w:val="000000"/>
                          <w:sz w:val="36"/>
                          <w:szCs w:val="36"/>
                        </w:rPr>
                        <w:t>PE N° 15/2026</w:t>
                      </w:r>
                    </w:p>
                    <w:p w14:paraId="381E40BB" w14:textId="77777777" w:rsidR="00CC6E49" w:rsidRPr="00CC6E49" w:rsidRDefault="00CC6E49" w:rsidP="002F053C">
                      <w:pPr>
                        <w:jc w:val="center"/>
                        <w:rPr>
                          <w:rFonts w:ascii="Tahoma" w:hAnsi="Tahoma" w:cs="Tahoma"/>
                          <w:b/>
                          <w:color w:val="000000"/>
                          <w:sz w:val="20"/>
                          <w:szCs w:val="20"/>
                        </w:rPr>
                      </w:pPr>
                      <w:r w:rsidRPr="00CC6E49">
                        <w:rPr>
                          <w:rFonts w:ascii="Tahoma" w:hAnsi="Tahoma" w:cs="Tahoma"/>
                          <w:b/>
                          <w:color w:val="000000"/>
                          <w:sz w:val="20"/>
                          <w:szCs w:val="20"/>
                        </w:rPr>
                        <w:t xml:space="preserve"> </w:t>
                      </w:r>
                    </w:p>
                    <w:p w14:paraId="2B6DE8D7" w14:textId="77777777" w:rsidR="00CC6E49" w:rsidRPr="00CC6E49" w:rsidRDefault="00CC6E49" w:rsidP="00CC6E49">
                      <w:pPr>
                        <w:pStyle w:val="Sinespaciado1"/>
                        <w:jc w:val="center"/>
                        <w:rPr>
                          <w:rFonts w:ascii="Tahoma" w:hAnsi="Tahoma" w:cs="Tahoma"/>
                          <w:b/>
                          <w:color w:val="000000"/>
                          <w:sz w:val="32"/>
                          <w:szCs w:val="32"/>
                          <w:lang w:eastAsia="es-ES"/>
                        </w:rPr>
                      </w:pPr>
                      <w:r w:rsidRPr="00CC6E49">
                        <w:rPr>
                          <w:rFonts w:ascii="Tahoma" w:hAnsi="Tahoma" w:cs="Tahoma"/>
                          <w:b/>
                          <w:bCs/>
                          <w:color w:val="000000"/>
                          <w:sz w:val="32"/>
                          <w:szCs w:val="32"/>
                          <w:lang w:eastAsia="es-ES"/>
                        </w:rPr>
                        <w:t>CONTRATACION DE CUATRO (4) CONSULTORES INDIVIDUALES DE LINEA CONSULTOR TÉCNICO I PARA LA INICIATIVA "FIABILIDAD DEL PADRÓN NACIONAL DE CONTRIBUYENTES Y PLATAFORMAS MÓVILES DE INSCRIPCIONES, REHABILITACIONES Y ACTUALIZACIÓN DE DATOS IN SITU PARA LA GERENCIA DISTRITAL COCHABAMBA GESTION 2026"</w:t>
                      </w:r>
                    </w:p>
                    <w:p w14:paraId="2C3821F8" w14:textId="77777777" w:rsidR="00CC6E49" w:rsidRPr="00B0744F" w:rsidRDefault="00CC6E49" w:rsidP="002F053C">
                      <w:pPr>
                        <w:jc w:val="center"/>
                        <w:rPr>
                          <w:rFonts w:ascii="Tahoma" w:hAnsi="Tahoma" w:cs="Tahoma"/>
                          <w:b/>
                          <w:sz w:val="20"/>
                          <w:szCs w:val="20"/>
                          <w:highlight w:val="yellow"/>
                        </w:rPr>
                      </w:pPr>
                    </w:p>
                    <w:p w14:paraId="007BF58C" w14:textId="4452378F" w:rsidR="00CC6E49" w:rsidRDefault="00CC6E49" w:rsidP="002F053C">
                      <w:pPr>
                        <w:jc w:val="center"/>
                        <w:rPr>
                          <w:rFonts w:ascii="Tahoma" w:hAnsi="Tahoma" w:cs="Tahoma"/>
                          <w:b/>
                          <w:sz w:val="32"/>
                          <w:szCs w:val="36"/>
                        </w:rPr>
                      </w:pPr>
                      <w:r w:rsidRPr="00B0744F">
                        <w:rPr>
                          <w:rFonts w:ascii="Tahoma" w:hAnsi="Tahoma" w:cs="Tahoma"/>
                          <w:b/>
                          <w:sz w:val="32"/>
                          <w:szCs w:val="32"/>
                        </w:rPr>
                        <w:t>(PRIMERA CONVOCATORIA</w:t>
                      </w:r>
                      <w:r w:rsidRPr="00B0744F">
                        <w:rPr>
                          <w:rFonts w:ascii="Tahoma" w:hAnsi="Tahoma" w:cs="Tahoma"/>
                          <w:b/>
                          <w:sz w:val="32"/>
                          <w:szCs w:val="36"/>
                        </w:rPr>
                        <w:t>)</w:t>
                      </w:r>
                    </w:p>
                    <w:p w14:paraId="2E87B628" w14:textId="5533052F" w:rsidR="00CC6E49" w:rsidRDefault="00CC6E49"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7AA6D506" w14:textId="77777777" w:rsidR="00CC6E49" w:rsidRDefault="00CC6E49" w:rsidP="002F053C">
                      <w:pPr>
                        <w:jc w:val="center"/>
                        <w:rPr>
                          <w:rFonts w:ascii="Tahoma" w:hAnsi="Tahoma" w:cs="Tahoma"/>
                          <w:b/>
                          <w:sz w:val="36"/>
                          <w:szCs w:val="36"/>
                        </w:rPr>
                      </w:pPr>
                    </w:p>
                    <w:p w14:paraId="63FAD3F1" w14:textId="2CB02CB0" w:rsidR="00CC6E49" w:rsidRPr="00653D3D" w:rsidRDefault="00CC6E49"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CC6E49" w:rsidRDefault="00CC6E49"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CC6E49" w:rsidRDefault="00CC6E49" w:rsidP="002F053C">
                      <w:pPr>
                        <w:jc w:val="center"/>
                        <w:rPr>
                          <w:rFonts w:ascii="Tahoma" w:hAnsi="Tahoma" w:cs="Tahoma"/>
                          <w:b/>
                          <w:sz w:val="32"/>
                          <w:szCs w:val="36"/>
                        </w:rPr>
                      </w:pPr>
                    </w:p>
                    <w:p w14:paraId="54CB1ABE" w14:textId="77777777" w:rsidR="00CC6E49" w:rsidRDefault="00CC6E49" w:rsidP="002F053C">
                      <w:pPr>
                        <w:jc w:val="center"/>
                        <w:rPr>
                          <w:rFonts w:ascii="Tahoma" w:hAnsi="Tahoma" w:cs="Tahoma"/>
                          <w:b/>
                          <w:sz w:val="32"/>
                          <w:szCs w:val="36"/>
                        </w:rPr>
                      </w:pPr>
                    </w:p>
                    <w:p w14:paraId="0ECDBF2C" w14:textId="77777777" w:rsidR="00CC6E49" w:rsidRDefault="00CC6E49" w:rsidP="002F053C">
                      <w:pPr>
                        <w:jc w:val="center"/>
                        <w:rPr>
                          <w:rFonts w:ascii="Tahoma" w:hAnsi="Tahoma" w:cs="Tahoma"/>
                          <w:b/>
                          <w:sz w:val="32"/>
                          <w:szCs w:val="36"/>
                        </w:rPr>
                      </w:pPr>
                    </w:p>
                    <w:p w14:paraId="062BADCA" w14:textId="77777777" w:rsidR="00CC6E49" w:rsidRDefault="00CC6E49" w:rsidP="002F053C">
                      <w:pPr>
                        <w:jc w:val="center"/>
                        <w:rPr>
                          <w:rFonts w:ascii="Tahoma" w:hAnsi="Tahoma" w:cs="Tahoma"/>
                          <w:b/>
                          <w:sz w:val="32"/>
                          <w:szCs w:val="36"/>
                        </w:rPr>
                      </w:pPr>
                    </w:p>
                    <w:p w14:paraId="54B6D7B4" w14:textId="77777777" w:rsidR="00CC6E49" w:rsidRDefault="00CC6E49" w:rsidP="002F053C">
                      <w:pPr>
                        <w:jc w:val="center"/>
                        <w:rPr>
                          <w:rFonts w:ascii="Tahoma" w:hAnsi="Tahoma" w:cs="Tahoma"/>
                          <w:b/>
                          <w:sz w:val="32"/>
                          <w:szCs w:val="36"/>
                        </w:rPr>
                      </w:pPr>
                    </w:p>
                    <w:p w14:paraId="057DEC83" w14:textId="77777777" w:rsidR="00CC6E49" w:rsidRDefault="00CC6E49" w:rsidP="002F053C">
                      <w:pPr>
                        <w:jc w:val="center"/>
                        <w:rPr>
                          <w:rFonts w:ascii="Tahoma" w:hAnsi="Tahoma" w:cs="Tahoma"/>
                          <w:b/>
                          <w:sz w:val="32"/>
                          <w:szCs w:val="36"/>
                        </w:rPr>
                      </w:pPr>
                    </w:p>
                    <w:p w14:paraId="4AE70214" w14:textId="77777777" w:rsidR="00CC6E49" w:rsidRDefault="00CC6E49" w:rsidP="002F053C">
                      <w:pPr>
                        <w:jc w:val="center"/>
                        <w:rPr>
                          <w:rFonts w:ascii="Tahoma" w:hAnsi="Tahoma" w:cs="Tahoma"/>
                          <w:b/>
                          <w:sz w:val="32"/>
                          <w:szCs w:val="36"/>
                        </w:rPr>
                      </w:pPr>
                    </w:p>
                    <w:p w14:paraId="1B47A4B7" w14:textId="77777777" w:rsidR="00CC6E49" w:rsidRDefault="00CC6E49" w:rsidP="002F053C">
                      <w:pPr>
                        <w:jc w:val="center"/>
                        <w:rPr>
                          <w:rFonts w:ascii="Tahoma" w:hAnsi="Tahoma" w:cs="Tahoma"/>
                          <w:b/>
                          <w:sz w:val="32"/>
                          <w:szCs w:val="36"/>
                        </w:rPr>
                      </w:pPr>
                    </w:p>
                    <w:p w14:paraId="2686C617" w14:textId="77777777" w:rsidR="00CC6E49" w:rsidRDefault="00CC6E49" w:rsidP="002F053C">
                      <w:pPr>
                        <w:jc w:val="center"/>
                        <w:rPr>
                          <w:rFonts w:ascii="Tahoma" w:hAnsi="Tahoma" w:cs="Tahoma"/>
                          <w:b/>
                          <w:sz w:val="32"/>
                          <w:szCs w:val="36"/>
                        </w:rPr>
                      </w:pPr>
                    </w:p>
                    <w:p w14:paraId="1B6A3062" w14:textId="77777777" w:rsidR="00CC6E49" w:rsidRDefault="00CC6E49" w:rsidP="002F053C">
                      <w:pPr>
                        <w:jc w:val="center"/>
                        <w:rPr>
                          <w:rFonts w:ascii="Tahoma" w:hAnsi="Tahoma" w:cs="Tahoma"/>
                          <w:b/>
                          <w:sz w:val="32"/>
                          <w:szCs w:val="36"/>
                        </w:rPr>
                      </w:pPr>
                    </w:p>
                    <w:p w14:paraId="53CED2C7" w14:textId="77777777" w:rsidR="00CC6E49" w:rsidRDefault="00CC6E49" w:rsidP="002F053C">
                      <w:pPr>
                        <w:jc w:val="center"/>
                        <w:rPr>
                          <w:rFonts w:ascii="Tahoma" w:hAnsi="Tahoma" w:cs="Tahoma"/>
                          <w:b/>
                          <w:sz w:val="32"/>
                          <w:szCs w:val="36"/>
                        </w:rPr>
                      </w:pPr>
                    </w:p>
                    <w:p w14:paraId="4078F874" w14:textId="77777777" w:rsidR="00CC6E49" w:rsidRDefault="00CC6E49" w:rsidP="002F053C">
                      <w:pPr>
                        <w:jc w:val="center"/>
                        <w:rPr>
                          <w:rFonts w:ascii="Tahoma" w:hAnsi="Tahoma" w:cs="Tahoma"/>
                          <w:b/>
                          <w:sz w:val="32"/>
                          <w:szCs w:val="36"/>
                        </w:rPr>
                      </w:pPr>
                    </w:p>
                    <w:p w14:paraId="7BE06403" w14:textId="77777777" w:rsidR="00CC6E49" w:rsidRPr="00295A29" w:rsidRDefault="00CC6E49" w:rsidP="002F053C">
                      <w:pPr>
                        <w:jc w:val="center"/>
                        <w:rPr>
                          <w:rFonts w:ascii="Tahoma" w:hAnsi="Tahoma" w:cs="Tahoma"/>
                          <w:b/>
                          <w:sz w:val="32"/>
                          <w:szCs w:val="36"/>
                        </w:rPr>
                      </w:pPr>
                    </w:p>
                    <w:p w14:paraId="6A69BA2D" w14:textId="77777777" w:rsidR="00CC6E49" w:rsidRPr="00923A3E" w:rsidRDefault="00CC6E49"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CC6E49" w:rsidRDefault="00CC6E49"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CC6E49" w:rsidRDefault="00CC6E49"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CC6E49" w:rsidRDefault="00CC6E49"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CC6E49" w:rsidRDefault="00CC6E49"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CC6E49" w:rsidRDefault="00CC6E49"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CC6E49" w:rsidRDefault="00CC6E49"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CC6E49" w:rsidRDefault="00CC6E49"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CC6E49" w:rsidRDefault="00CC6E49"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18F5">
          <w:rPr>
            <w:noProof/>
            <w:webHidden/>
          </w:rPr>
          <w:t>3</w:t>
        </w:r>
        <w:r w:rsidR="00D011A8" w:rsidRPr="00D011A8">
          <w:rPr>
            <w:noProof/>
            <w:webHidden/>
          </w:rPr>
          <w:fldChar w:fldCharType="end"/>
        </w:r>
      </w:hyperlink>
    </w:p>
    <w:p w14:paraId="585A95B6" w14:textId="77E73BD2"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18F5">
          <w:rPr>
            <w:noProof/>
            <w:webHidden/>
          </w:rPr>
          <w:t>3</w:t>
        </w:r>
        <w:r w:rsidR="00D011A8" w:rsidRPr="00D011A8">
          <w:rPr>
            <w:noProof/>
            <w:webHidden/>
          </w:rPr>
          <w:fldChar w:fldCharType="end"/>
        </w:r>
      </w:hyperlink>
    </w:p>
    <w:p w14:paraId="262E5D48" w14:textId="75CEAC19"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18F5">
          <w:rPr>
            <w:noProof/>
            <w:webHidden/>
          </w:rPr>
          <w:t>3</w:t>
        </w:r>
        <w:r w:rsidR="00D011A8" w:rsidRPr="00D011A8">
          <w:rPr>
            <w:noProof/>
            <w:webHidden/>
          </w:rPr>
          <w:fldChar w:fldCharType="end"/>
        </w:r>
      </w:hyperlink>
    </w:p>
    <w:p w14:paraId="5BBD57CA" w14:textId="54BCB1C8"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18F5">
          <w:rPr>
            <w:noProof/>
            <w:webHidden/>
          </w:rPr>
          <w:t>3</w:t>
        </w:r>
        <w:r w:rsidR="00D011A8" w:rsidRPr="00D011A8">
          <w:rPr>
            <w:noProof/>
            <w:webHidden/>
          </w:rPr>
          <w:fldChar w:fldCharType="end"/>
        </w:r>
      </w:hyperlink>
    </w:p>
    <w:p w14:paraId="09DDC8E9" w14:textId="3E20951B"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18F5">
          <w:rPr>
            <w:noProof/>
            <w:webHidden/>
          </w:rPr>
          <w:t>4</w:t>
        </w:r>
        <w:r w:rsidR="00D011A8" w:rsidRPr="00D011A8">
          <w:rPr>
            <w:noProof/>
            <w:webHidden/>
          </w:rPr>
          <w:fldChar w:fldCharType="end"/>
        </w:r>
      </w:hyperlink>
    </w:p>
    <w:p w14:paraId="1C715509" w14:textId="72EB3F54"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18F5">
          <w:rPr>
            <w:noProof/>
            <w:webHidden/>
          </w:rPr>
          <w:t>5</w:t>
        </w:r>
        <w:r w:rsidR="00D011A8" w:rsidRPr="00D011A8">
          <w:rPr>
            <w:noProof/>
            <w:webHidden/>
          </w:rPr>
          <w:fldChar w:fldCharType="end"/>
        </w:r>
      </w:hyperlink>
    </w:p>
    <w:p w14:paraId="42D7EB33" w14:textId="25C7B4F0"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18F5">
          <w:rPr>
            <w:noProof/>
            <w:webHidden/>
          </w:rPr>
          <w:t>6</w:t>
        </w:r>
        <w:r w:rsidR="00D011A8" w:rsidRPr="00D011A8">
          <w:rPr>
            <w:noProof/>
            <w:webHidden/>
          </w:rPr>
          <w:fldChar w:fldCharType="end"/>
        </w:r>
      </w:hyperlink>
    </w:p>
    <w:p w14:paraId="7066CE74" w14:textId="1B6FB98B"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18F5">
          <w:rPr>
            <w:noProof/>
            <w:webHidden/>
          </w:rPr>
          <w:t>6</w:t>
        </w:r>
        <w:r w:rsidR="00D011A8" w:rsidRPr="00D011A8">
          <w:rPr>
            <w:noProof/>
            <w:webHidden/>
          </w:rPr>
          <w:fldChar w:fldCharType="end"/>
        </w:r>
      </w:hyperlink>
    </w:p>
    <w:p w14:paraId="330B2A8F" w14:textId="003B512A"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18F5">
          <w:rPr>
            <w:noProof/>
            <w:webHidden/>
          </w:rPr>
          <w:t>6</w:t>
        </w:r>
        <w:r w:rsidR="00D011A8" w:rsidRPr="00D011A8">
          <w:rPr>
            <w:noProof/>
            <w:webHidden/>
          </w:rPr>
          <w:fldChar w:fldCharType="end"/>
        </w:r>
      </w:hyperlink>
    </w:p>
    <w:p w14:paraId="4E6C7183" w14:textId="2AB5A1E3"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18F5">
          <w:rPr>
            <w:noProof/>
            <w:webHidden/>
          </w:rPr>
          <w:t>6</w:t>
        </w:r>
        <w:r w:rsidR="00D011A8" w:rsidRPr="00D011A8">
          <w:rPr>
            <w:noProof/>
            <w:webHidden/>
          </w:rPr>
          <w:fldChar w:fldCharType="end"/>
        </w:r>
      </w:hyperlink>
    </w:p>
    <w:p w14:paraId="314B85F5" w14:textId="2C5B35BD"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18F5">
          <w:rPr>
            <w:noProof/>
            <w:webHidden/>
          </w:rPr>
          <w:t>6</w:t>
        </w:r>
        <w:r w:rsidR="00D011A8" w:rsidRPr="00D011A8">
          <w:rPr>
            <w:noProof/>
            <w:webHidden/>
          </w:rPr>
          <w:fldChar w:fldCharType="end"/>
        </w:r>
      </w:hyperlink>
    </w:p>
    <w:p w14:paraId="7D107F0E" w14:textId="4774FA8A"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18F5">
          <w:rPr>
            <w:noProof/>
            <w:webHidden/>
          </w:rPr>
          <w:t>7</w:t>
        </w:r>
        <w:r w:rsidR="00D011A8" w:rsidRPr="00D011A8">
          <w:rPr>
            <w:noProof/>
            <w:webHidden/>
          </w:rPr>
          <w:fldChar w:fldCharType="end"/>
        </w:r>
      </w:hyperlink>
    </w:p>
    <w:p w14:paraId="3A63D97D" w14:textId="6C1F8AC9"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18F5">
          <w:rPr>
            <w:noProof/>
            <w:webHidden/>
          </w:rPr>
          <w:t>9</w:t>
        </w:r>
        <w:r w:rsidR="00D011A8" w:rsidRPr="00D011A8">
          <w:rPr>
            <w:noProof/>
            <w:webHidden/>
          </w:rPr>
          <w:fldChar w:fldCharType="end"/>
        </w:r>
      </w:hyperlink>
    </w:p>
    <w:p w14:paraId="48AC26FA" w14:textId="0016A677"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18F5">
          <w:rPr>
            <w:noProof/>
            <w:webHidden/>
          </w:rPr>
          <w:t>10</w:t>
        </w:r>
        <w:r w:rsidR="00D011A8" w:rsidRPr="00D011A8">
          <w:rPr>
            <w:noProof/>
            <w:webHidden/>
          </w:rPr>
          <w:fldChar w:fldCharType="end"/>
        </w:r>
      </w:hyperlink>
    </w:p>
    <w:p w14:paraId="0F601931" w14:textId="1F336D0C"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18F5">
          <w:rPr>
            <w:noProof/>
            <w:webHidden/>
          </w:rPr>
          <w:t>10</w:t>
        </w:r>
        <w:r w:rsidR="00D011A8" w:rsidRPr="00D011A8">
          <w:rPr>
            <w:noProof/>
            <w:webHidden/>
          </w:rPr>
          <w:fldChar w:fldCharType="end"/>
        </w:r>
      </w:hyperlink>
    </w:p>
    <w:p w14:paraId="74B33481" w14:textId="5FD41F09"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18F5">
          <w:rPr>
            <w:noProof/>
            <w:webHidden/>
          </w:rPr>
          <w:t>10</w:t>
        </w:r>
        <w:r w:rsidR="00D011A8" w:rsidRPr="00D011A8">
          <w:rPr>
            <w:noProof/>
            <w:webHidden/>
          </w:rPr>
          <w:fldChar w:fldCharType="end"/>
        </w:r>
      </w:hyperlink>
    </w:p>
    <w:p w14:paraId="19F2328D" w14:textId="0435221B"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18F5">
          <w:rPr>
            <w:noProof/>
            <w:webHidden/>
          </w:rPr>
          <w:t>10</w:t>
        </w:r>
        <w:r w:rsidR="00D011A8" w:rsidRPr="00D011A8">
          <w:rPr>
            <w:noProof/>
            <w:webHidden/>
          </w:rPr>
          <w:fldChar w:fldCharType="end"/>
        </w:r>
      </w:hyperlink>
    </w:p>
    <w:p w14:paraId="7B89FE18" w14:textId="5383C9BE"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18F5">
          <w:rPr>
            <w:noProof/>
            <w:webHidden/>
          </w:rPr>
          <w:t>10</w:t>
        </w:r>
        <w:r w:rsidR="00D011A8" w:rsidRPr="00D011A8">
          <w:rPr>
            <w:noProof/>
            <w:webHidden/>
          </w:rPr>
          <w:fldChar w:fldCharType="end"/>
        </w:r>
      </w:hyperlink>
    </w:p>
    <w:p w14:paraId="77E5EBBB" w14:textId="6F2C571C"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18F5">
          <w:rPr>
            <w:noProof/>
            <w:webHidden/>
          </w:rPr>
          <w:t>11</w:t>
        </w:r>
        <w:r w:rsidR="00D011A8" w:rsidRPr="00D011A8">
          <w:rPr>
            <w:noProof/>
            <w:webHidden/>
          </w:rPr>
          <w:fldChar w:fldCharType="end"/>
        </w:r>
      </w:hyperlink>
    </w:p>
    <w:p w14:paraId="4A915F71" w14:textId="6D503EDB"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18F5">
          <w:rPr>
            <w:noProof/>
            <w:webHidden/>
          </w:rPr>
          <w:t>11</w:t>
        </w:r>
        <w:r w:rsidR="00D011A8" w:rsidRPr="00D011A8">
          <w:rPr>
            <w:noProof/>
            <w:webHidden/>
          </w:rPr>
          <w:fldChar w:fldCharType="end"/>
        </w:r>
      </w:hyperlink>
    </w:p>
    <w:p w14:paraId="46074B4A" w14:textId="1BC103D5"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18F5">
          <w:rPr>
            <w:noProof/>
            <w:webHidden/>
          </w:rPr>
          <w:t>12</w:t>
        </w:r>
        <w:r w:rsidR="00D011A8" w:rsidRPr="00D011A8">
          <w:rPr>
            <w:noProof/>
            <w:webHidden/>
          </w:rPr>
          <w:fldChar w:fldCharType="end"/>
        </w:r>
      </w:hyperlink>
    </w:p>
    <w:p w14:paraId="20E03C89" w14:textId="24005D0C"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18F5">
          <w:rPr>
            <w:noProof/>
            <w:webHidden/>
          </w:rPr>
          <w:t>13</w:t>
        </w:r>
        <w:r w:rsidR="00D011A8" w:rsidRPr="00D011A8">
          <w:rPr>
            <w:noProof/>
            <w:webHidden/>
          </w:rPr>
          <w:fldChar w:fldCharType="end"/>
        </w:r>
      </w:hyperlink>
    </w:p>
    <w:p w14:paraId="557F27C3" w14:textId="04C3CE52"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18F5">
          <w:rPr>
            <w:noProof/>
            <w:webHidden/>
          </w:rPr>
          <w:t>13</w:t>
        </w:r>
        <w:r w:rsidR="00D011A8" w:rsidRPr="00D011A8">
          <w:rPr>
            <w:noProof/>
            <w:webHidden/>
          </w:rPr>
          <w:fldChar w:fldCharType="end"/>
        </w:r>
      </w:hyperlink>
    </w:p>
    <w:p w14:paraId="0A25556F" w14:textId="26805567"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18F5">
          <w:rPr>
            <w:noProof/>
            <w:webHidden/>
          </w:rPr>
          <w:t>15</w:t>
        </w:r>
        <w:r w:rsidR="00D011A8" w:rsidRPr="00D011A8">
          <w:rPr>
            <w:noProof/>
            <w:webHidden/>
          </w:rPr>
          <w:fldChar w:fldCharType="end"/>
        </w:r>
      </w:hyperlink>
    </w:p>
    <w:p w14:paraId="554B44E3" w14:textId="0B975913" w:rsidR="00D011A8" w:rsidRPr="00D011A8" w:rsidRDefault="00CC6E49"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18F5">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Puest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Puest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Puest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Puest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Puest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Puest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Puest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Puest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Puest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Puest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w:t>
      </w:r>
      <w:proofErr w:type="gramStart"/>
      <w:r w:rsidRPr="00D011A8">
        <w:rPr>
          <w:rFonts w:cs="Tahoma"/>
          <w:szCs w:val="18"/>
          <w:lang w:val="es-BO"/>
        </w:rPr>
        <w:t>motivada</w:t>
      </w:r>
      <w:proofErr w:type="gramEnd"/>
      <w:r w:rsidRPr="00D011A8">
        <w:rPr>
          <w:rFonts w:cs="Tahoma"/>
          <w:szCs w:val="18"/>
          <w:lang w:val="es-BO"/>
        </w:rPr>
        <w:t xml:space="preserve">,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Puest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Puest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Puest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Puest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Puest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Puesto"/>
        <w:spacing w:before="0" w:after="0"/>
        <w:ind w:left="390"/>
        <w:jc w:val="left"/>
        <w:rPr>
          <w:rFonts w:ascii="Verdana" w:hAnsi="Verdana"/>
          <w:sz w:val="18"/>
          <w:szCs w:val="18"/>
          <w:lang w:val="es-BO"/>
        </w:rPr>
      </w:pPr>
    </w:p>
    <w:p w14:paraId="3D6F86F7" w14:textId="39768BF0" w:rsidR="0036127F" w:rsidRPr="00D011A8" w:rsidRDefault="004B1975" w:rsidP="005A7E26">
      <w:pPr>
        <w:pStyle w:val="Puest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Puesto"/>
        <w:spacing w:before="0" w:after="0"/>
        <w:ind w:left="390"/>
        <w:jc w:val="left"/>
        <w:rPr>
          <w:rFonts w:ascii="Verdana" w:hAnsi="Verdana"/>
          <w:sz w:val="18"/>
          <w:szCs w:val="18"/>
          <w:lang w:val="es-BO"/>
        </w:rPr>
      </w:pPr>
    </w:p>
    <w:p w14:paraId="71151997" w14:textId="0823DEC4" w:rsidR="00D922B4" w:rsidRPr="001377D4" w:rsidRDefault="00F654E5" w:rsidP="005A7E26">
      <w:pPr>
        <w:pStyle w:val="Puest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Puest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Puest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Puesto"/>
        <w:spacing w:before="0" w:after="0"/>
        <w:jc w:val="both"/>
        <w:rPr>
          <w:rFonts w:ascii="Verdana" w:hAnsi="Verdana"/>
          <w:b w:val="0"/>
          <w:bCs w:val="0"/>
          <w:sz w:val="18"/>
          <w:szCs w:val="18"/>
          <w:lang w:val="es-BO"/>
        </w:rPr>
      </w:pPr>
    </w:p>
    <w:p w14:paraId="12BDF4F7" w14:textId="179B358E" w:rsidR="00D922B4" w:rsidRPr="00D011A8" w:rsidRDefault="00D922B4" w:rsidP="005A7E26">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Puest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Puest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Puesto"/>
        <w:spacing w:before="0" w:after="0"/>
        <w:ind w:left="1985"/>
        <w:jc w:val="both"/>
        <w:rPr>
          <w:rFonts w:ascii="Verdana" w:hAnsi="Verdana"/>
          <w:b w:val="0"/>
          <w:bCs w:val="0"/>
          <w:sz w:val="18"/>
        </w:rPr>
      </w:pPr>
    </w:p>
    <w:p w14:paraId="0FEC310C" w14:textId="77777777" w:rsidR="00ED04E9" w:rsidRPr="00D011A8" w:rsidRDefault="00ED04E9" w:rsidP="0041713E">
      <w:pPr>
        <w:pStyle w:val="Puest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Puest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Puest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Puesto"/>
        <w:spacing w:before="0" w:after="0"/>
        <w:jc w:val="both"/>
        <w:rPr>
          <w:rFonts w:ascii="Verdana" w:hAnsi="Verdana"/>
          <w:b w:val="0"/>
          <w:bCs w:val="0"/>
          <w:sz w:val="18"/>
          <w:szCs w:val="18"/>
          <w:lang w:val="es-BO"/>
        </w:rPr>
      </w:pPr>
    </w:p>
    <w:p w14:paraId="0C455A9A" w14:textId="60037E8A" w:rsidR="004460C6" w:rsidRPr="00D011A8" w:rsidRDefault="00D922B4" w:rsidP="005A7E26">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Puesto"/>
        <w:spacing w:before="0" w:after="0"/>
        <w:ind w:left="1134"/>
        <w:jc w:val="both"/>
        <w:rPr>
          <w:rFonts w:ascii="Verdana" w:hAnsi="Verdana"/>
          <w:sz w:val="18"/>
          <w:szCs w:val="18"/>
          <w:lang w:val="es-BO"/>
        </w:rPr>
      </w:pPr>
    </w:p>
    <w:p w14:paraId="19311E24" w14:textId="68093487" w:rsidR="004460C6" w:rsidRPr="00D011A8" w:rsidRDefault="00D922B4" w:rsidP="005A7E26">
      <w:pPr>
        <w:pStyle w:val="Puest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Puesto"/>
        <w:spacing w:before="0" w:after="0"/>
        <w:ind w:left="1985"/>
        <w:jc w:val="both"/>
        <w:rPr>
          <w:rFonts w:ascii="Verdana" w:hAnsi="Verdana"/>
          <w:sz w:val="18"/>
          <w:szCs w:val="18"/>
          <w:lang w:val="es-BO"/>
        </w:rPr>
      </w:pPr>
    </w:p>
    <w:p w14:paraId="5E6C3542" w14:textId="0C5DFC3C" w:rsidR="00D922B4" w:rsidRPr="00D011A8" w:rsidRDefault="00D922B4" w:rsidP="004460C6">
      <w:pPr>
        <w:pStyle w:val="Puest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Puesto"/>
        <w:spacing w:before="0" w:after="0"/>
        <w:ind w:left="1985"/>
        <w:jc w:val="both"/>
        <w:rPr>
          <w:rFonts w:ascii="Verdana" w:hAnsi="Verdana"/>
          <w:b w:val="0"/>
          <w:bCs w:val="0"/>
          <w:sz w:val="18"/>
          <w:szCs w:val="18"/>
          <w:lang w:val="es-BO"/>
        </w:rPr>
      </w:pPr>
    </w:p>
    <w:p w14:paraId="7DA27A5A" w14:textId="44311056" w:rsidR="004460C6" w:rsidRDefault="005946E1" w:rsidP="005A7E26">
      <w:pPr>
        <w:pStyle w:val="Puest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Puest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Puesto"/>
        <w:spacing w:before="0" w:after="0"/>
        <w:ind w:left="1985"/>
        <w:jc w:val="both"/>
        <w:rPr>
          <w:rFonts w:ascii="Verdana" w:hAnsi="Verdana"/>
          <w:b w:val="0"/>
          <w:bCs w:val="0"/>
          <w:sz w:val="18"/>
          <w:szCs w:val="18"/>
          <w:lang w:val="es-BO"/>
        </w:rPr>
      </w:pPr>
    </w:p>
    <w:p w14:paraId="366042BD" w14:textId="226C75CC" w:rsidR="00D922B4" w:rsidRDefault="00D922B4" w:rsidP="005A7E26">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Puest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Puesto"/>
        <w:spacing w:before="0" w:after="0"/>
        <w:ind w:left="390"/>
        <w:jc w:val="left"/>
        <w:rPr>
          <w:rFonts w:ascii="Verdana" w:hAnsi="Verdana"/>
          <w:sz w:val="18"/>
          <w:szCs w:val="18"/>
          <w:lang w:val="es-BO"/>
        </w:rPr>
      </w:pPr>
    </w:p>
    <w:p w14:paraId="1F8E025E" w14:textId="7EB1C60A" w:rsidR="00AE3CCE" w:rsidRPr="00D011A8" w:rsidRDefault="004460C6" w:rsidP="005A7E26">
      <w:pPr>
        <w:pStyle w:val="Puest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Puesto"/>
        <w:spacing w:before="0" w:after="0"/>
        <w:ind w:left="390"/>
        <w:jc w:val="both"/>
        <w:rPr>
          <w:rFonts w:ascii="Verdana" w:hAnsi="Verdana"/>
          <w:sz w:val="18"/>
          <w:szCs w:val="18"/>
          <w:lang w:val="es-BO"/>
        </w:rPr>
      </w:pPr>
    </w:p>
    <w:p w14:paraId="7035F013" w14:textId="77777777" w:rsidR="00AE3CCE" w:rsidRPr="001377D4" w:rsidRDefault="004460C6" w:rsidP="005A7E26">
      <w:pPr>
        <w:pStyle w:val="Puest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Puest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Puest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Puesto"/>
        <w:spacing w:before="0" w:after="0"/>
        <w:ind w:left="1134"/>
        <w:jc w:val="both"/>
        <w:rPr>
          <w:rFonts w:ascii="Verdana" w:hAnsi="Verdana"/>
          <w:sz w:val="18"/>
          <w:szCs w:val="18"/>
          <w:highlight w:val="yellow"/>
          <w:lang w:val="es-BO"/>
        </w:rPr>
      </w:pPr>
    </w:p>
    <w:p w14:paraId="28D15840" w14:textId="2BCAED9C" w:rsidR="00EC48D7" w:rsidRDefault="004460C6" w:rsidP="00E25093">
      <w:pPr>
        <w:pStyle w:val="Puest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Puest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Puest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Puest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Puest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w:t>
      </w:r>
      <w:proofErr w:type="spellStart"/>
      <w:r w:rsidR="004460C6" w:rsidRPr="001377D4">
        <w:rPr>
          <w:rFonts w:ascii="Verdana" w:hAnsi="Verdana"/>
          <w:b w:val="0"/>
          <w:bCs w:val="0"/>
          <w:sz w:val="18"/>
          <w:szCs w:val="18"/>
          <w:highlight w:val="yellow"/>
          <w:lang w:val="es-BO"/>
        </w:rPr>
        <w:t>desencriptadas</w:t>
      </w:r>
      <w:proofErr w:type="spellEnd"/>
      <w:r w:rsidR="004460C6" w:rsidRPr="001377D4">
        <w:rPr>
          <w:rFonts w:ascii="Verdana" w:hAnsi="Verdana"/>
          <w:b w:val="0"/>
          <w:bCs w:val="0"/>
          <w:sz w:val="18"/>
          <w:szCs w:val="18"/>
          <w:highlight w:val="yellow"/>
          <w:lang w:val="es-BO"/>
        </w:rPr>
        <w:t xml:space="preserve">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Puest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Puest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Puest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Puest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Puest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Puest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Puest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Puest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Puest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Puest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Puest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Puest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Puesto"/>
        <w:spacing w:before="0" w:after="0"/>
        <w:ind w:left="390"/>
        <w:jc w:val="left"/>
        <w:rPr>
          <w:rFonts w:ascii="Verdana" w:hAnsi="Verdana"/>
          <w:sz w:val="18"/>
          <w:szCs w:val="18"/>
          <w:lang w:val="es-BO"/>
        </w:rPr>
      </w:pPr>
    </w:p>
    <w:p w14:paraId="0375B98A"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Puest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Puest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Puest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Puest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Puest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Puest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Puest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Puest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Puest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E855EC">
        <w:trPr>
          <w:trHeight w:val="232"/>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7C4D96DE" w:rsidR="00AD1F6A" w:rsidRPr="00E01F07" w:rsidRDefault="00CC6E49" w:rsidP="00CC6E49">
            <w:pPr>
              <w:rPr>
                <w:rFonts w:ascii="Arial" w:hAnsi="Arial" w:cs="Arial"/>
                <w:sz w:val="16"/>
                <w:highlight w:val="yellow"/>
                <w:lang w:val="es-BO"/>
              </w:rPr>
            </w:pPr>
            <w:r>
              <w:rPr>
                <w:rFonts w:ascii="Arial" w:hAnsi="Arial" w:cs="Arial"/>
                <w:sz w:val="16"/>
                <w:lang w:val="es-BO"/>
              </w:rPr>
              <w:t>SIN/GDCBBA/C/ANPE N° 15/2026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E01F07"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02DBDE7A" w:rsidR="00DD3382" w:rsidRPr="00D011A8" w:rsidRDefault="00465F47"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47F29F79" w:rsidR="00DD3382" w:rsidRPr="00D011A8" w:rsidRDefault="00465F47"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41DCC4CB" w:rsidR="00DD3382" w:rsidRPr="00D011A8" w:rsidRDefault="00465F47"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4D767670" w:rsidR="00DD3382" w:rsidRPr="00D011A8" w:rsidRDefault="00465F47"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4AA8698" w:rsidR="00DD3382" w:rsidRPr="00D011A8" w:rsidRDefault="00465F47" w:rsidP="00DD3382">
            <w:pPr>
              <w:rPr>
                <w:rFonts w:ascii="Arial" w:hAnsi="Arial" w:cs="Arial"/>
                <w:sz w:val="16"/>
                <w:lang w:val="es-BO"/>
              </w:rPr>
            </w:pPr>
            <w:r>
              <w:rPr>
                <w:rFonts w:ascii="Arial" w:hAnsi="Arial" w:cs="Arial"/>
                <w:sz w:val="16"/>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2CFA623E" w:rsidR="00DD3382" w:rsidRPr="00D011A8" w:rsidRDefault="00465F47"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1C97A304" w:rsidR="00DD3382" w:rsidRPr="00D011A8" w:rsidRDefault="00465F47" w:rsidP="00DD3382">
            <w:pPr>
              <w:rPr>
                <w:rFonts w:ascii="Arial" w:hAnsi="Arial" w:cs="Arial"/>
                <w:sz w:val="16"/>
                <w:lang w:val="es-BO"/>
              </w:rPr>
            </w:pPr>
            <w:r>
              <w:rPr>
                <w:rFonts w:ascii="Arial" w:hAnsi="Arial" w:cs="Arial"/>
                <w:sz w:val="16"/>
                <w:lang w:val="es-BO"/>
              </w:rPr>
              <w:t>0</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449B2067" w:rsidR="00AD1F6A" w:rsidRPr="00E855EC" w:rsidRDefault="00E01F07" w:rsidP="00465F47">
            <w:pPr>
              <w:pStyle w:val="Sinespaciado1"/>
              <w:jc w:val="center"/>
              <w:rPr>
                <w:rFonts w:ascii="Tahoma" w:hAnsi="Tahoma" w:cs="Tahoma"/>
                <w:b/>
                <w:sz w:val="14"/>
                <w:szCs w:val="14"/>
              </w:rPr>
            </w:pPr>
            <w:r w:rsidRPr="00E855EC">
              <w:rPr>
                <w:rFonts w:ascii="Tahoma" w:eastAsia="Tahoma" w:hAnsi="Tahoma" w:cs="Tahoma"/>
                <w:b/>
                <w:sz w:val="14"/>
                <w:szCs w:val="14"/>
                <w:lang w:eastAsia="en-US"/>
              </w:rPr>
              <w:t>“</w:t>
            </w:r>
            <w:r w:rsidR="00465F47" w:rsidRPr="00E855EC">
              <w:rPr>
                <w:rFonts w:ascii="Tahoma" w:eastAsia="Tahoma" w:hAnsi="Tahoma" w:cs="Tahoma"/>
                <w:b/>
                <w:bCs/>
                <w:sz w:val="14"/>
                <w:szCs w:val="14"/>
                <w:lang w:eastAsia="en-US"/>
              </w:rPr>
              <w:t>CONTRATACION DE CUATRO (4) CONSULTORES INDIVIDUALES DE LINEA CONSULTOR TÉCNICO I PARA LA INICIATIVA "FIABILIDAD DEL PADRÓN NACIONAL DE CONTRIBUYENTES Y PLATAFORMAS MÓVILES DE INSCRIPCIONES, REHABILITACIONES Y ACTUALIZACIÓN DE DATOS IN SITU PARA LA GERENCIA DISTRITAL COCHABAMBA GESTION 2026"</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465F47" w:rsidRDefault="00E01F07" w:rsidP="00AD1F6A">
            <w:pPr>
              <w:rPr>
                <w:rFonts w:ascii="Arial" w:hAnsi="Arial" w:cs="Arial"/>
                <w:b/>
                <w:sz w:val="16"/>
                <w:highlight w:val="yellow"/>
                <w:lang w:val="es-BO"/>
              </w:rPr>
            </w:pPr>
            <w:r w:rsidRPr="00465F47">
              <w:rPr>
                <w:rFonts w:ascii="Arial" w:hAnsi="Arial" w:cs="Arial"/>
                <w:b/>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40FC2EE5" w:rsidR="00AD1F6A" w:rsidRPr="00B0744F" w:rsidRDefault="00FC7C5F" w:rsidP="00B0744F">
            <w:pPr>
              <w:widowControl w:val="0"/>
              <w:ind w:left="21" w:hanging="21"/>
              <w:rPr>
                <w:rFonts w:ascii="Arial" w:hAnsi="Arial" w:cs="Arial"/>
                <w:b/>
                <w:i/>
                <w:sz w:val="16"/>
              </w:rPr>
            </w:pPr>
            <w:r w:rsidRPr="00B0744F">
              <w:rPr>
                <w:rFonts w:ascii="Arial" w:hAnsi="Arial" w:cs="Arial"/>
                <w:b/>
                <w:i/>
                <w:sz w:val="16"/>
              </w:rPr>
              <w:t xml:space="preserve">TOTAL: </w:t>
            </w:r>
            <w:r w:rsidR="00B0744F" w:rsidRPr="00B0744F">
              <w:rPr>
                <w:rFonts w:ascii="Arial" w:hAnsi="Arial" w:cs="Arial"/>
                <w:b/>
                <w:i/>
                <w:sz w:val="16"/>
              </w:rPr>
              <w:t>Bs253.480.- (Doscientos Cincuenta y Tres Mil Cuatrocientos Ochenta 00/100 Bolivianos)</w:t>
            </w:r>
          </w:p>
          <w:p w14:paraId="346FAEA5" w14:textId="2187E81F" w:rsidR="00AD1F6A" w:rsidRPr="0029387B" w:rsidRDefault="00FC7C5F" w:rsidP="00F1506D">
            <w:pPr>
              <w:rPr>
                <w:rFonts w:ascii="Arial" w:hAnsi="Arial" w:cs="Arial"/>
                <w:b/>
                <w:sz w:val="16"/>
                <w:highlight w:val="yellow"/>
                <w:lang w:val="es-BO"/>
              </w:rPr>
            </w:pPr>
            <w:r w:rsidRPr="00B0744F">
              <w:rPr>
                <w:rFonts w:ascii="Arial" w:hAnsi="Arial" w:cs="Arial"/>
                <w:b/>
                <w:i/>
                <w:sz w:val="16"/>
              </w:rPr>
              <w:t xml:space="preserve">Mensual: </w:t>
            </w:r>
            <w:r w:rsidR="00B0744F" w:rsidRPr="00B0744F">
              <w:rPr>
                <w:rFonts w:ascii="Arial" w:hAnsi="Arial" w:cs="Arial"/>
                <w:b/>
                <w:i/>
                <w:sz w:val="16"/>
              </w:rPr>
              <w:t>Bs6.337.- (Seis Mil Trescientos Treinta y Siete 00/100 Bolivianos)</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322CABA2" w:rsidR="00AD1F6A" w:rsidRPr="0029387B" w:rsidRDefault="00AD1F6A" w:rsidP="000C22D4">
            <w:pPr>
              <w:rPr>
                <w:rFonts w:ascii="Arial" w:hAnsi="Arial" w:cs="Arial"/>
                <w:b/>
                <w:i/>
                <w:sz w:val="16"/>
                <w:highlight w:val="yellow"/>
                <w:lang w:val="es-BO"/>
              </w:rPr>
            </w:pPr>
            <w:r w:rsidRPr="00B0744F">
              <w:rPr>
                <w:rFonts w:ascii="Arial" w:hAnsi="Arial" w:cs="Arial"/>
                <w:b/>
                <w:i/>
                <w:sz w:val="16"/>
                <w:lang w:val="es-BO"/>
              </w:rPr>
              <w:t xml:space="preserve">A PARTIR DEL DIA SIGUIENTE HÁBIL DE LA SUSCRIPCIÓN </w:t>
            </w:r>
            <w:r w:rsidR="0029387B" w:rsidRPr="00B0744F">
              <w:rPr>
                <w:rFonts w:ascii="Arial" w:hAnsi="Arial" w:cs="Arial"/>
                <w:b/>
                <w:i/>
                <w:sz w:val="16"/>
                <w:lang w:val="es-BO"/>
              </w:rPr>
              <w:t xml:space="preserve">DE CONTRATO </w:t>
            </w:r>
            <w:r w:rsidR="007B16A2" w:rsidRPr="00B0744F">
              <w:rPr>
                <w:rFonts w:ascii="Arial" w:hAnsi="Arial" w:cs="Arial"/>
                <w:b/>
                <w:i/>
                <w:sz w:val="16"/>
                <w:lang w:val="es-BO"/>
              </w:rPr>
              <w:t>HASTA EL 31 DE DIC</w:t>
            </w:r>
            <w:r w:rsidR="00B0744F" w:rsidRPr="00B0744F">
              <w:rPr>
                <w:rFonts w:ascii="Arial" w:hAnsi="Arial" w:cs="Arial"/>
                <w:b/>
                <w:i/>
                <w:sz w:val="16"/>
                <w:lang w:val="es-BO"/>
              </w:rPr>
              <w:t>I</w:t>
            </w:r>
            <w:r w:rsidR="007B16A2" w:rsidRPr="00B0744F">
              <w:rPr>
                <w:rFonts w:ascii="Arial" w:hAnsi="Arial" w:cs="Arial"/>
                <w:b/>
                <w:i/>
                <w:sz w:val="16"/>
                <w:lang w:val="es-BO"/>
              </w:rPr>
              <w:t>EMBRE DE 202</w:t>
            </w:r>
            <w:r w:rsidR="000C22D4" w:rsidRPr="00B0744F">
              <w:rPr>
                <w:rFonts w:ascii="Arial" w:hAnsi="Arial" w:cs="Arial"/>
                <w:b/>
                <w:i/>
                <w:sz w:val="16"/>
                <w:lang w:val="es-BO"/>
              </w:rPr>
              <w:t>6</w:t>
            </w:r>
            <w:r w:rsidR="00CC6E49" w:rsidRPr="00B0744F">
              <w:rPr>
                <w:rFonts w:ascii="Arial" w:hAnsi="Arial" w:cs="Arial"/>
                <w:b/>
                <w:i/>
                <w:sz w:val="16"/>
                <w:lang w:val="es-BO"/>
              </w:rPr>
              <w:t xml:space="preserve"> </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E855EC">
        <w:trPr>
          <w:trHeight w:val="469"/>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1AC9F01D" w:rsidR="00DD3382" w:rsidRPr="00D011A8" w:rsidRDefault="00CC6E49"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CC6E49"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CC6E49" w:rsidRPr="007B12DC" w:rsidRDefault="00CC6E49" w:rsidP="00CC6E49">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20E68AF7" w:rsidR="00CC6E49" w:rsidRPr="0029387B" w:rsidRDefault="00CC6E49" w:rsidP="00CC6E49">
            <w:pPr>
              <w:rPr>
                <w:rFonts w:ascii="Arial" w:hAnsi="Arial" w:cs="Arial"/>
                <w:sz w:val="16"/>
                <w:highlight w:val="yellow"/>
                <w:lang w:val="es-BO"/>
              </w:rPr>
            </w:pPr>
            <w:proofErr w:type="spellStart"/>
            <w:r w:rsidRPr="00707A80">
              <w:rPr>
                <w:rFonts w:ascii="Arial" w:hAnsi="Arial" w:cs="Arial"/>
                <w:sz w:val="14"/>
                <w:szCs w:val="14"/>
              </w:rPr>
              <w:t>Nayra</w:t>
            </w:r>
            <w:proofErr w:type="spellEnd"/>
            <w:r w:rsidRPr="00707A80">
              <w:rPr>
                <w:rFonts w:ascii="Arial" w:hAnsi="Arial" w:cs="Arial"/>
                <w:sz w:val="14"/>
                <w:szCs w:val="14"/>
              </w:rPr>
              <w:t xml:space="preserve"> Fabiola Terrazas </w:t>
            </w:r>
            <w:proofErr w:type="spellStart"/>
            <w:r w:rsidRPr="00707A80">
              <w:rPr>
                <w:rFonts w:ascii="Arial" w:hAnsi="Arial" w:cs="Arial"/>
                <w:sz w:val="14"/>
                <w:szCs w:val="14"/>
              </w:rPr>
              <w:t>Veizaga</w:t>
            </w:r>
            <w:proofErr w:type="spellEnd"/>
          </w:p>
        </w:tc>
        <w:tc>
          <w:tcPr>
            <w:tcW w:w="274" w:type="dxa"/>
            <w:tcBorders>
              <w:left w:val="single" w:sz="4" w:space="0" w:color="auto"/>
              <w:right w:val="single" w:sz="4" w:space="0" w:color="auto"/>
            </w:tcBorders>
          </w:tcPr>
          <w:p w14:paraId="0CE82C90" w14:textId="77777777" w:rsidR="00CC6E49" w:rsidRPr="0029387B" w:rsidRDefault="00CC6E49" w:rsidP="00CC6E49">
            <w:pPr>
              <w:rPr>
                <w:rFonts w:ascii="Arial" w:hAnsi="Arial" w:cs="Arial"/>
                <w:sz w:val="16"/>
                <w:highlight w:val="yellow"/>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34504FE0" w:rsidR="00CC6E49" w:rsidRPr="0029387B" w:rsidRDefault="00CC6E49" w:rsidP="00CC6E49">
            <w:pPr>
              <w:rPr>
                <w:rFonts w:ascii="Arial" w:hAnsi="Arial" w:cs="Arial"/>
                <w:sz w:val="16"/>
                <w:highlight w:val="yellow"/>
                <w:lang w:val="es-BO"/>
              </w:rPr>
            </w:pPr>
            <w:r>
              <w:rPr>
                <w:rFonts w:ascii="Arial" w:hAnsi="Arial" w:cs="Arial"/>
                <w:sz w:val="14"/>
                <w:szCs w:val="14"/>
              </w:rPr>
              <w:t xml:space="preserve">Jefe de Departamento de Recaudación y Empadronamiento </w:t>
            </w:r>
            <w:proofErr w:type="spellStart"/>
            <w:r>
              <w:rPr>
                <w:rFonts w:ascii="Arial" w:hAnsi="Arial" w:cs="Arial"/>
                <w:sz w:val="14"/>
                <w:szCs w:val="14"/>
              </w:rPr>
              <w:t>a.i.</w:t>
            </w:r>
            <w:proofErr w:type="spellEnd"/>
          </w:p>
        </w:tc>
        <w:tc>
          <w:tcPr>
            <w:tcW w:w="274" w:type="dxa"/>
            <w:tcBorders>
              <w:left w:val="single" w:sz="4" w:space="0" w:color="auto"/>
              <w:right w:val="single" w:sz="4" w:space="0" w:color="auto"/>
            </w:tcBorders>
          </w:tcPr>
          <w:p w14:paraId="69C786E2" w14:textId="77777777" w:rsidR="00CC6E49" w:rsidRPr="0029387B" w:rsidRDefault="00CC6E49" w:rsidP="00CC6E49">
            <w:pPr>
              <w:rPr>
                <w:rFonts w:ascii="Arial" w:hAnsi="Arial" w:cs="Arial"/>
                <w:sz w:val="16"/>
                <w:highlight w:val="yellow"/>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08151A2C" w:rsidR="00CC6E49" w:rsidRPr="0029387B" w:rsidRDefault="00CC6E49" w:rsidP="00CC6E49">
            <w:pPr>
              <w:rPr>
                <w:rFonts w:ascii="Arial" w:hAnsi="Arial" w:cs="Arial"/>
                <w:sz w:val="16"/>
                <w:highlight w:val="yellow"/>
                <w:lang w:val="es-BO"/>
              </w:rPr>
            </w:pPr>
            <w:r>
              <w:rPr>
                <w:rFonts w:ascii="Arial" w:hAnsi="Arial" w:cs="Arial"/>
                <w:sz w:val="14"/>
                <w:szCs w:val="14"/>
              </w:rPr>
              <w:t>Departamento Recaudación y Empadronamiento</w:t>
            </w:r>
          </w:p>
        </w:tc>
        <w:tc>
          <w:tcPr>
            <w:tcW w:w="273" w:type="dxa"/>
            <w:tcBorders>
              <w:left w:val="single" w:sz="4" w:space="0" w:color="auto"/>
              <w:right w:val="single" w:sz="12" w:space="0" w:color="244061" w:themeColor="accent1" w:themeShade="80"/>
            </w:tcBorders>
          </w:tcPr>
          <w:p w14:paraId="4370379D" w14:textId="77777777" w:rsidR="00CC6E49" w:rsidRPr="00D011A8" w:rsidRDefault="00CC6E49" w:rsidP="00CC6E49">
            <w:pPr>
              <w:rPr>
                <w:rFonts w:ascii="Arial" w:hAnsi="Arial" w:cs="Arial"/>
                <w:sz w:val="16"/>
                <w:lang w:val="es-BO"/>
              </w:rPr>
            </w:pPr>
          </w:p>
        </w:tc>
      </w:tr>
      <w:tr w:rsidR="00CC6E49"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CC6E49" w:rsidRPr="00D011A8" w:rsidRDefault="00CC6E49" w:rsidP="00CC6E49">
            <w:pPr>
              <w:jc w:val="right"/>
              <w:rPr>
                <w:rFonts w:ascii="Arial" w:hAnsi="Arial" w:cs="Arial"/>
                <w:b/>
                <w:sz w:val="16"/>
                <w:lang w:val="es-BO"/>
              </w:rPr>
            </w:pPr>
          </w:p>
        </w:tc>
        <w:tc>
          <w:tcPr>
            <w:tcW w:w="283" w:type="dxa"/>
            <w:shd w:val="clear" w:color="auto" w:fill="auto"/>
          </w:tcPr>
          <w:p w14:paraId="5581A951" w14:textId="77777777" w:rsidR="00CC6E49" w:rsidRPr="007B12DC" w:rsidRDefault="00CC6E49" w:rsidP="00CC6E49">
            <w:pPr>
              <w:rPr>
                <w:rFonts w:ascii="Arial" w:hAnsi="Arial" w:cs="Arial"/>
                <w:sz w:val="16"/>
                <w:lang w:val="es-BO"/>
              </w:rPr>
            </w:pPr>
          </w:p>
        </w:tc>
        <w:tc>
          <w:tcPr>
            <w:tcW w:w="281" w:type="dxa"/>
            <w:shd w:val="clear" w:color="auto" w:fill="auto"/>
          </w:tcPr>
          <w:p w14:paraId="6A4961BD" w14:textId="77777777" w:rsidR="00CC6E49" w:rsidRPr="007B12DC" w:rsidRDefault="00CC6E49" w:rsidP="00CC6E49">
            <w:pPr>
              <w:rPr>
                <w:rFonts w:ascii="Arial" w:hAnsi="Arial" w:cs="Arial"/>
                <w:sz w:val="16"/>
                <w:lang w:val="es-BO"/>
              </w:rPr>
            </w:pPr>
          </w:p>
        </w:tc>
        <w:tc>
          <w:tcPr>
            <w:tcW w:w="282" w:type="dxa"/>
            <w:shd w:val="clear" w:color="auto" w:fill="auto"/>
          </w:tcPr>
          <w:p w14:paraId="1C377D48" w14:textId="77777777" w:rsidR="00CC6E49" w:rsidRPr="007B12DC" w:rsidRDefault="00CC6E49" w:rsidP="00CC6E49">
            <w:pPr>
              <w:rPr>
                <w:rFonts w:ascii="Arial" w:hAnsi="Arial" w:cs="Arial"/>
                <w:sz w:val="16"/>
                <w:lang w:val="es-BO"/>
              </w:rPr>
            </w:pPr>
          </w:p>
        </w:tc>
        <w:tc>
          <w:tcPr>
            <w:tcW w:w="272" w:type="dxa"/>
            <w:shd w:val="clear" w:color="auto" w:fill="auto"/>
          </w:tcPr>
          <w:p w14:paraId="17CE0308" w14:textId="77777777" w:rsidR="00CC6E49" w:rsidRPr="007B12DC" w:rsidRDefault="00CC6E49" w:rsidP="00CC6E49">
            <w:pPr>
              <w:rPr>
                <w:rFonts w:ascii="Arial" w:hAnsi="Arial" w:cs="Arial"/>
                <w:sz w:val="16"/>
                <w:lang w:val="es-BO"/>
              </w:rPr>
            </w:pPr>
          </w:p>
        </w:tc>
        <w:tc>
          <w:tcPr>
            <w:tcW w:w="277" w:type="dxa"/>
            <w:shd w:val="clear" w:color="auto" w:fill="auto"/>
          </w:tcPr>
          <w:p w14:paraId="55571582" w14:textId="77777777" w:rsidR="00CC6E49" w:rsidRPr="00D011A8" w:rsidRDefault="00CC6E49" w:rsidP="00CC6E49">
            <w:pPr>
              <w:rPr>
                <w:rFonts w:ascii="Arial" w:hAnsi="Arial" w:cs="Arial"/>
                <w:sz w:val="16"/>
                <w:lang w:val="es-BO"/>
              </w:rPr>
            </w:pPr>
          </w:p>
        </w:tc>
        <w:tc>
          <w:tcPr>
            <w:tcW w:w="276" w:type="dxa"/>
            <w:shd w:val="clear" w:color="auto" w:fill="auto"/>
          </w:tcPr>
          <w:p w14:paraId="08E100A2" w14:textId="77777777" w:rsidR="00CC6E49" w:rsidRPr="00D011A8" w:rsidRDefault="00CC6E49" w:rsidP="00CC6E49">
            <w:pPr>
              <w:rPr>
                <w:rFonts w:ascii="Arial" w:hAnsi="Arial" w:cs="Arial"/>
                <w:sz w:val="16"/>
                <w:lang w:val="es-BO"/>
              </w:rPr>
            </w:pPr>
          </w:p>
        </w:tc>
        <w:tc>
          <w:tcPr>
            <w:tcW w:w="281" w:type="dxa"/>
            <w:shd w:val="clear" w:color="auto" w:fill="auto"/>
          </w:tcPr>
          <w:p w14:paraId="3AE2099D" w14:textId="77777777" w:rsidR="00CC6E49" w:rsidRPr="00D011A8" w:rsidRDefault="00CC6E49" w:rsidP="00CC6E49">
            <w:pPr>
              <w:rPr>
                <w:rFonts w:ascii="Arial" w:hAnsi="Arial" w:cs="Arial"/>
                <w:sz w:val="16"/>
                <w:lang w:val="es-BO"/>
              </w:rPr>
            </w:pPr>
          </w:p>
        </w:tc>
        <w:tc>
          <w:tcPr>
            <w:tcW w:w="277" w:type="dxa"/>
            <w:shd w:val="clear" w:color="auto" w:fill="auto"/>
          </w:tcPr>
          <w:p w14:paraId="0C979FCF" w14:textId="77777777" w:rsidR="00CC6E49" w:rsidRPr="00D011A8" w:rsidRDefault="00CC6E49" w:rsidP="00CC6E49">
            <w:pPr>
              <w:rPr>
                <w:rFonts w:ascii="Arial" w:hAnsi="Arial" w:cs="Arial"/>
                <w:sz w:val="16"/>
                <w:lang w:val="es-BO"/>
              </w:rPr>
            </w:pPr>
          </w:p>
        </w:tc>
        <w:tc>
          <w:tcPr>
            <w:tcW w:w="277" w:type="dxa"/>
            <w:shd w:val="clear" w:color="auto" w:fill="auto"/>
          </w:tcPr>
          <w:p w14:paraId="2FDA7E86" w14:textId="77777777" w:rsidR="00CC6E49" w:rsidRPr="00D011A8" w:rsidRDefault="00CC6E49" w:rsidP="00CC6E49">
            <w:pPr>
              <w:rPr>
                <w:rFonts w:ascii="Arial" w:hAnsi="Arial" w:cs="Arial"/>
                <w:sz w:val="16"/>
                <w:lang w:val="es-BO"/>
              </w:rPr>
            </w:pPr>
          </w:p>
        </w:tc>
        <w:tc>
          <w:tcPr>
            <w:tcW w:w="277" w:type="dxa"/>
            <w:shd w:val="clear" w:color="auto" w:fill="auto"/>
          </w:tcPr>
          <w:p w14:paraId="6C34A89A" w14:textId="77777777" w:rsidR="00CC6E49" w:rsidRPr="00D011A8" w:rsidRDefault="00CC6E49" w:rsidP="00CC6E49">
            <w:pPr>
              <w:rPr>
                <w:rFonts w:ascii="Arial" w:hAnsi="Arial" w:cs="Arial"/>
                <w:sz w:val="16"/>
                <w:lang w:val="es-BO"/>
              </w:rPr>
            </w:pPr>
          </w:p>
        </w:tc>
        <w:tc>
          <w:tcPr>
            <w:tcW w:w="274" w:type="dxa"/>
            <w:shd w:val="clear" w:color="auto" w:fill="auto"/>
          </w:tcPr>
          <w:p w14:paraId="3B35188D" w14:textId="77777777" w:rsidR="00CC6E49" w:rsidRPr="00D011A8" w:rsidRDefault="00CC6E49" w:rsidP="00CC6E49">
            <w:pPr>
              <w:rPr>
                <w:rFonts w:ascii="Arial" w:hAnsi="Arial" w:cs="Arial"/>
                <w:sz w:val="16"/>
                <w:lang w:val="es-BO"/>
              </w:rPr>
            </w:pPr>
          </w:p>
        </w:tc>
        <w:tc>
          <w:tcPr>
            <w:tcW w:w="274" w:type="dxa"/>
            <w:shd w:val="clear" w:color="auto" w:fill="auto"/>
          </w:tcPr>
          <w:p w14:paraId="7EFBB5C1" w14:textId="77777777" w:rsidR="00CC6E49" w:rsidRPr="00D011A8" w:rsidRDefault="00CC6E49" w:rsidP="00CC6E49">
            <w:pPr>
              <w:rPr>
                <w:rFonts w:ascii="Arial" w:hAnsi="Arial" w:cs="Arial"/>
                <w:sz w:val="16"/>
                <w:lang w:val="es-BO"/>
              </w:rPr>
            </w:pPr>
          </w:p>
        </w:tc>
        <w:tc>
          <w:tcPr>
            <w:tcW w:w="273" w:type="dxa"/>
            <w:shd w:val="clear" w:color="auto" w:fill="auto"/>
          </w:tcPr>
          <w:p w14:paraId="1978B9D5" w14:textId="77777777" w:rsidR="00CC6E49" w:rsidRPr="00D011A8" w:rsidRDefault="00CC6E49" w:rsidP="00CC6E49">
            <w:pPr>
              <w:rPr>
                <w:rFonts w:ascii="Arial" w:hAnsi="Arial" w:cs="Arial"/>
                <w:sz w:val="16"/>
                <w:lang w:val="es-BO"/>
              </w:rPr>
            </w:pPr>
          </w:p>
        </w:tc>
        <w:tc>
          <w:tcPr>
            <w:tcW w:w="274" w:type="dxa"/>
            <w:shd w:val="clear" w:color="auto" w:fill="auto"/>
          </w:tcPr>
          <w:p w14:paraId="477DD8A6" w14:textId="77777777" w:rsidR="00CC6E49" w:rsidRPr="00D011A8" w:rsidRDefault="00CC6E49" w:rsidP="00CC6E49">
            <w:pPr>
              <w:rPr>
                <w:rFonts w:ascii="Arial" w:hAnsi="Arial" w:cs="Arial"/>
                <w:sz w:val="16"/>
                <w:lang w:val="es-BO"/>
              </w:rPr>
            </w:pPr>
          </w:p>
        </w:tc>
        <w:tc>
          <w:tcPr>
            <w:tcW w:w="274" w:type="dxa"/>
            <w:shd w:val="clear" w:color="auto" w:fill="auto"/>
          </w:tcPr>
          <w:p w14:paraId="41ED41F4" w14:textId="77777777" w:rsidR="00CC6E49" w:rsidRPr="00D011A8" w:rsidRDefault="00CC6E49" w:rsidP="00CC6E49">
            <w:pPr>
              <w:rPr>
                <w:rFonts w:ascii="Arial" w:hAnsi="Arial" w:cs="Arial"/>
                <w:sz w:val="16"/>
                <w:lang w:val="es-BO"/>
              </w:rPr>
            </w:pPr>
          </w:p>
        </w:tc>
        <w:tc>
          <w:tcPr>
            <w:tcW w:w="274" w:type="dxa"/>
            <w:shd w:val="clear" w:color="auto" w:fill="auto"/>
          </w:tcPr>
          <w:p w14:paraId="46080BD3" w14:textId="77777777" w:rsidR="00CC6E49" w:rsidRPr="00D011A8" w:rsidRDefault="00CC6E49" w:rsidP="00CC6E49">
            <w:pPr>
              <w:rPr>
                <w:rFonts w:ascii="Arial" w:hAnsi="Arial" w:cs="Arial"/>
                <w:sz w:val="16"/>
                <w:lang w:val="es-BO"/>
              </w:rPr>
            </w:pPr>
          </w:p>
        </w:tc>
        <w:tc>
          <w:tcPr>
            <w:tcW w:w="274" w:type="dxa"/>
            <w:shd w:val="clear" w:color="auto" w:fill="auto"/>
          </w:tcPr>
          <w:p w14:paraId="3DBA83DB" w14:textId="77777777" w:rsidR="00CC6E49" w:rsidRPr="00D011A8" w:rsidRDefault="00CC6E49" w:rsidP="00CC6E49">
            <w:pPr>
              <w:rPr>
                <w:rFonts w:ascii="Arial" w:hAnsi="Arial" w:cs="Arial"/>
                <w:sz w:val="16"/>
                <w:lang w:val="es-BO"/>
              </w:rPr>
            </w:pPr>
          </w:p>
        </w:tc>
        <w:tc>
          <w:tcPr>
            <w:tcW w:w="273" w:type="dxa"/>
            <w:gridSpan w:val="2"/>
            <w:shd w:val="clear" w:color="auto" w:fill="auto"/>
          </w:tcPr>
          <w:p w14:paraId="3761391B" w14:textId="77777777" w:rsidR="00CC6E49" w:rsidRPr="00D011A8" w:rsidRDefault="00CC6E49" w:rsidP="00CC6E49">
            <w:pPr>
              <w:rPr>
                <w:rFonts w:ascii="Arial" w:hAnsi="Arial" w:cs="Arial"/>
                <w:sz w:val="16"/>
                <w:lang w:val="es-BO"/>
              </w:rPr>
            </w:pPr>
          </w:p>
        </w:tc>
        <w:tc>
          <w:tcPr>
            <w:tcW w:w="274" w:type="dxa"/>
            <w:shd w:val="clear" w:color="auto" w:fill="auto"/>
          </w:tcPr>
          <w:p w14:paraId="27D8A4C4" w14:textId="77777777" w:rsidR="00CC6E49" w:rsidRPr="00D011A8" w:rsidRDefault="00CC6E49" w:rsidP="00CC6E49">
            <w:pPr>
              <w:rPr>
                <w:rFonts w:ascii="Arial" w:hAnsi="Arial" w:cs="Arial"/>
                <w:sz w:val="16"/>
                <w:lang w:val="es-BO"/>
              </w:rPr>
            </w:pPr>
          </w:p>
        </w:tc>
        <w:tc>
          <w:tcPr>
            <w:tcW w:w="274" w:type="dxa"/>
            <w:shd w:val="clear" w:color="auto" w:fill="auto"/>
          </w:tcPr>
          <w:p w14:paraId="3D35B285" w14:textId="77777777" w:rsidR="00CC6E49" w:rsidRPr="00D011A8" w:rsidRDefault="00CC6E49" w:rsidP="00CC6E49">
            <w:pPr>
              <w:rPr>
                <w:rFonts w:ascii="Arial" w:hAnsi="Arial" w:cs="Arial"/>
                <w:sz w:val="16"/>
                <w:lang w:val="es-BO"/>
              </w:rPr>
            </w:pPr>
          </w:p>
        </w:tc>
        <w:tc>
          <w:tcPr>
            <w:tcW w:w="274" w:type="dxa"/>
            <w:shd w:val="clear" w:color="auto" w:fill="auto"/>
          </w:tcPr>
          <w:p w14:paraId="500E5E73" w14:textId="77777777" w:rsidR="00CC6E49" w:rsidRPr="00D011A8" w:rsidRDefault="00CC6E49" w:rsidP="00CC6E49">
            <w:pPr>
              <w:rPr>
                <w:rFonts w:ascii="Arial" w:hAnsi="Arial" w:cs="Arial"/>
                <w:sz w:val="16"/>
                <w:lang w:val="es-BO"/>
              </w:rPr>
            </w:pPr>
          </w:p>
        </w:tc>
        <w:tc>
          <w:tcPr>
            <w:tcW w:w="274" w:type="dxa"/>
            <w:shd w:val="clear" w:color="auto" w:fill="auto"/>
          </w:tcPr>
          <w:p w14:paraId="524A3C37" w14:textId="77777777" w:rsidR="00CC6E49" w:rsidRPr="00D011A8" w:rsidRDefault="00CC6E49" w:rsidP="00CC6E49">
            <w:pPr>
              <w:rPr>
                <w:rFonts w:ascii="Arial" w:hAnsi="Arial" w:cs="Arial"/>
                <w:sz w:val="16"/>
                <w:lang w:val="es-BO"/>
              </w:rPr>
            </w:pPr>
          </w:p>
        </w:tc>
        <w:tc>
          <w:tcPr>
            <w:tcW w:w="273" w:type="dxa"/>
            <w:shd w:val="clear" w:color="auto" w:fill="auto"/>
          </w:tcPr>
          <w:p w14:paraId="04F4ED0A" w14:textId="77777777" w:rsidR="00CC6E49" w:rsidRPr="00D011A8" w:rsidRDefault="00CC6E49" w:rsidP="00CC6E49">
            <w:pPr>
              <w:rPr>
                <w:rFonts w:ascii="Arial" w:hAnsi="Arial" w:cs="Arial"/>
                <w:sz w:val="16"/>
                <w:lang w:val="es-BO"/>
              </w:rPr>
            </w:pPr>
          </w:p>
        </w:tc>
        <w:tc>
          <w:tcPr>
            <w:tcW w:w="273" w:type="dxa"/>
            <w:shd w:val="clear" w:color="auto" w:fill="auto"/>
          </w:tcPr>
          <w:p w14:paraId="4336510E" w14:textId="77777777" w:rsidR="00CC6E49" w:rsidRPr="00D011A8" w:rsidRDefault="00CC6E49" w:rsidP="00CC6E49">
            <w:pPr>
              <w:rPr>
                <w:rFonts w:ascii="Arial" w:hAnsi="Arial" w:cs="Arial"/>
                <w:sz w:val="16"/>
                <w:lang w:val="es-BO"/>
              </w:rPr>
            </w:pPr>
          </w:p>
        </w:tc>
        <w:tc>
          <w:tcPr>
            <w:tcW w:w="273" w:type="dxa"/>
            <w:gridSpan w:val="2"/>
            <w:shd w:val="clear" w:color="auto" w:fill="auto"/>
          </w:tcPr>
          <w:p w14:paraId="15D05750" w14:textId="77777777" w:rsidR="00CC6E49" w:rsidRPr="00D011A8" w:rsidRDefault="00CC6E49" w:rsidP="00CC6E49">
            <w:pPr>
              <w:rPr>
                <w:rFonts w:ascii="Arial" w:hAnsi="Arial" w:cs="Arial"/>
                <w:sz w:val="16"/>
                <w:lang w:val="es-BO"/>
              </w:rPr>
            </w:pPr>
          </w:p>
        </w:tc>
        <w:tc>
          <w:tcPr>
            <w:tcW w:w="273" w:type="dxa"/>
            <w:shd w:val="clear" w:color="auto" w:fill="auto"/>
          </w:tcPr>
          <w:p w14:paraId="74B247A4" w14:textId="77777777" w:rsidR="00CC6E49" w:rsidRPr="00D011A8" w:rsidRDefault="00CC6E49" w:rsidP="00CC6E49">
            <w:pPr>
              <w:rPr>
                <w:rFonts w:ascii="Arial" w:hAnsi="Arial" w:cs="Arial"/>
                <w:sz w:val="16"/>
                <w:lang w:val="es-BO"/>
              </w:rPr>
            </w:pPr>
          </w:p>
        </w:tc>
        <w:tc>
          <w:tcPr>
            <w:tcW w:w="273" w:type="dxa"/>
            <w:shd w:val="clear" w:color="auto" w:fill="auto"/>
          </w:tcPr>
          <w:p w14:paraId="76734587" w14:textId="77777777" w:rsidR="00CC6E49" w:rsidRPr="00D011A8" w:rsidRDefault="00CC6E49" w:rsidP="00CC6E49">
            <w:pPr>
              <w:rPr>
                <w:rFonts w:ascii="Arial" w:hAnsi="Arial" w:cs="Arial"/>
                <w:sz w:val="16"/>
                <w:lang w:val="es-BO"/>
              </w:rPr>
            </w:pPr>
          </w:p>
        </w:tc>
        <w:tc>
          <w:tcPr>
            <w:tcW w:w="273" w:type="dxa"/>
            <w:shd w:val="clear" w:color="auto" w:fill="auto"/>
          </w:tcPr>
          <w:p w14:paraId="3F3F3C10" w14:textId="77777777" w:rsidR="00CC6E49" w:rsidRPr="00D011A8" w:rsidRDefault="00CC6E49" w:rsidP="00CC6E49">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CC6E49" w:rsidRPr="00D011A8" w:rsidRDefault="00CC6E49" w:rsidP="00CC6E49">
            <w:pPr>
              <w:rPr>
                <w:rFonts w:ascii="Arial" w:hAnsi="Arial" w:cs="Arial"/>
                <w:sz w:val="16"/>
                <w:lang w:val="es-BO"/>
              </w:rPr>
            </w:pPr>
          </w:p>
        </w:tc>
      </w:tr>
      <w:tr w:rsidR="00CC6E49"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CC6E49" w:rsidRPr="00D011A8" w:rsidRDefault="00CC6E49" w:rsidP="00CC6E49">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476DDFBA" w:rsidR="00CC6E49" w:rsidRPr="0029387B" w:rsidRDefault="00CC6E49" w:rsidP="00CC6E49">
            <w:pPr>
              <w:rPr>
                <w:rFonts w:ascii="Arial" w:hAnsi="Arial" w:cs="Arial"/>
                <w:sz w:val="16"/>
                <w:highlight w:val="yellow"/>
                <w:lang w:val="es-BO"/>
              </w:rPr>
            </w:pPr>
          </w:p>
        </w:tc>
        <w:tc>
          <w:tcPr>
            <w:tcW w:w="281" w:type="dxa"/>
            <w:tcBorders>
              <w:left w:val="single" w:sz="4" w:space="0" w:color="auto"/>
            </w:tcBorders>
            <w:vAlign w:val="center"/>
          </w:tcPr>
          <w:p w14:paraId="05AB06D7" w14:textId="77777777" w:rsidR="00CC6E49" w:rsidRPr="00CC6E49" w:rsidRDefault="00CC6E49" w:rsidP="00CC6E49">
            <w:pPr>
              <w:rPr>
                <w:rFonts w:ascii="Arial" w:hAnsi="Arial" w:cs="Arial"/>
                <w:color w:val="000000" w:themeColor="text1"/>
                <w:sz w:val="16"/>
                <w:highlight w:val="yellow"/>
                <w:lang w:val="es-BO"/>
              </w:rPr>
            </w:pPr>
          </w:p>
        </w:tc>
        <w:tc>
          <w:tcPr>
            <w:tcW w:w="554" w:type="dxa"/>
            <w:gridSpan w:val="2"/>
            <w:tcBorders>
              <w:left w:val="nil"/>
              <w:right w:val="single" w:sz="4" w:space="0" w:color="auto"/>
            </w:tcBorders>
          </w:tcPr>
          <w:p w14:paraId="0D322C18" w14:textId="6A0E5761" w:rsidR="00CC6E49" w:rsidRPr="00CC6E49" w:rsidRDefault="00CC6E49" w:rsidP="00CC6E49">
            <w:pPr>
              <w:rPr>
                <w:rFonts w:ascii="Arial" w:hAnsi="Arial" w:cs="Arial"/>
                <w:color w:val="000000" w:themeColor="text1"/>
                <w:sz w:val="16"/>
                <w:lang w:val="es-BO"/>
              </w:rPr>
            </w:pPr>
            <w:r w:rsidRPr="00CC6E49">
              <w:rPr>
                <w:rFonts w:ascii="Arial" w:hAnsi="Arial" w:cs="Arial"/>
                <w:color w:val="000000" w:themeColor="text1"/>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D2CACAC" w:rsidR="00CC6E49" w:rsidRPr="00CC6E49" w:rsidRDefault="00CC6E49" w:rsidP="00CC6E49">
            <w:pPr>
              <w:rPr>
                <w:rFonts w:ascii="Arial" w:hAnsi="Arial" w:cs="Arial"/>
                <w:color w:val="000000" w:themeColor="text1"/>
                <w:sz w:val="16"/>
                <w:lang w:val="es-BO"/>
              </w:rPr>
            </w:pPr>
          </w:p>
        </w:tc>
        <w:tc>
          <w:tcPr>
            <w:tcW w:w="277" w:type="dxa"/>
            <w:tcBorders>
              <w:left w:val="single" w:sz="4" w:space="0" w:color="auto"/>
            </w:tcBorders>
          </w:tcPr>
          <w:p w14:paraId="1428CEDC" w14:textId="77777777" w:rsidR="00CC6E49" w:rsidRPr="00CC6E49" w:rsidRDefault="00CC6E49" w:rsidP="00CC6E49">
            <w:pPr>
              <w:rPr>
                <w:rFonts w:ascii="Arial" w:hAnsi="Arial" w:cs="Arial"/>
                <w:color w:val="000000" w:themeColor="text1"/>
                <w:sz w:val="16"/>
                <w:lang w:val="es-BO"/>
              </w:rPr>
            </w:pPr>
          </w:p>
        </w:tc>
        <w:tc>
          <w:tcPr>
            <w:tcW w:w="1646" w:type="dxa"/>
            <w:gridSpan w:val="6"/>
            <w:tcBorders>
              <w:right w:val="single" w:sz="4" w:space="0" w:color="auto"/>
            </w:tcBorders>
          </w:tcPr>
          <w:p w14:paraId="7C948597" w14:textId="433B178E" w:rsidR="00CC6E49" w:rsidRPr="00CC6E49" w:rsidRDefault="00CC6E49" w:rsidP="00CC6E49">
            <w:pPr>
              <w:rPr>
                <w:rFonts w:ascii="Arial" w:hAnsi="Arial" w:cs="Arial"/>
                <w:color w:val="000000" w:themeColor="text1"/>
                <w:sz w:val="16"/>
                <w:lang w:val="es-BO"/>
              </w:rPr>
            </w:pPr>
            <w:r w:rsidRPr="00CC6E49">
              <w:rPr>
                <w:rFonts w:ascii="Arial" w:hAnsi="Arial" w:cs="Arial"/>
                <w:color w:val="000000" w:themeColor="text1"/>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F642F2B" w:rsidR="00CC6E49" w:rsidRPr="00CC6E49" w:rsidRDefault="00CC6E49" w:rsidP="00CC6E49">
            <w:r>
              <w:rPr>
                <w:sz w:val="14"/>
                <w:u w:val="single"/>
              </w:rPr>
              <w:t>nayra.terrazas@impuestos.gob.bo</w:t>
            </w:r>
          </w:p>
        </w:tc>
        <w:tc>
          <w:tcPr>
            <w:tcW w:w="273" w:type="dxa"/>
            <w:tcBorders>
              <w:left w:val="single" w:sz="4" w:space="0" w:color="auto"/>
            </w:tcBorders>
          </w:tcPr>
          <w:p w14:paraId="72779DFC" w14:textId="77777777" w:rsidR="00CC6E49" w:rsidRPr="00D011A8" w:rsidRDefault="00CC6E49" w:rsidP="00CC6E49">
            <w:pPr>
              <w:rPr>
                <w:rFonts w:ascii="Arial" w:hAnsi="Arial" w:cs="Arial"/>
                <w:sz w:val="16"/>
                <w:lang w:val="es-BO"/>
              </w:rPr>
            </w:pPr>
          </w:p>
        </w:tc>
        <w:tc>
          <w:tcPr>
            <w:tcW w:w="273" w:type="dxa"/>
            <w:tcBorders>
              <w:right w:val="single" w:sz="12" w:space="0" w:color="244061" w:themeColor="accent1" w:themeShade="80"/>
            </w:tcBorders>
          </w:tcPr>
          <w:p w14:paraId="71F4BDB0" w14:textId="77777777" w:rsidR="00CC6E49" w:rsidRPr="00D011A8" w:rsidRDefault="00CC6E49" w:rsidP="00CC6E49">
            <w:pPr>
              <w:rPr>
                <w:rFonts w:ascii="Arial" w:hAnsi="Arial" w:cs="Arial"/>
                <w:sz w:val="16"/>
                <w:lang w:val="es-BO"/>
              </w:rPr>
            </w:pPr>
          </w:p>
        </w:tc>
      </w:tr>
      <w:tr w:rsidR="00CC6E49"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CC6E49" w:rsidRPr="00D011A8" w:rsidRDefault="00CC6E49" w:rsidP="00CC6E49">
            <w:pPr>
              <w:jc w:val="right"/>
              <w:rPr>
                <w:rFonts w:ascii="Arial" w:hAnsi="Arial" w:cs="Arial"/>
                <w:b/>
                <w:sz w:val="6"/>
                <w:szCs w:val="2"/>
                <w:lang w:val="es-BO"/>
              </w:rPr>
            </w:pPr>
          </w:p>
        </w:tc>
        <w:tc>
          <w:tcPr>
            <w:tcW w:w="283" w:type="dxa"/>
            <w:shd w:val="clear" w:color="auto" w:fill="auto"/>
          </w:tcPr>
          <w:p w14:paraId="57CFF63F" w14:textId="77777777" w:rsidR="00CC6E49" w:rsidRPr="007B12DC" w:rsidRDefault="00CC6E49" w:rsidP="00CC6E49">
            <w:pPr>
              <w:rPr>
                <w:rFonts w:ascii="Arial" w:hAnsi="Arial" w:cs="Arial"/>
                <w:sz w:val="6"/>
                <w:szCs w:val="2"/>
                <w:lang w:val="es-BO"/>
              </w:rPr>
            </w:pPr>
          </w:p>
        </w:tc>
        <w:tc>
          <w:tcPr>
            <w:tcW w:w="281" w:type="dxa"/>
            <w:shd w:val="clear" w:color="auto" w:fill="auto"/>
          </w:tcPr>
          <w:p w14:paraId="6026A8B9" w14:textId="77777777" w:rsidR="00CC6E49" w:rsidRPr="007B12DC" w:rsidRDefault="00CC6E49" w:rsidP="00CC6E49">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CC6E49" w:rsidRPr="007B12DC" w:rsidRDefault="00CC6E49" w:rsidP="00CC6E49">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CC6E49" w:rsidRPr="007B12DC" w:rsidRDefault="00CC6E49" w:rsidP="00CC6E49">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CC6E49" w:rsidRPr="00D011A8" w:rsidRDefault="00CC6E49" w:rsidP="00CC6E49">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CC6E49" w:rsidRPr="00D011A8" w:rsidRDefault="00CC6E49" w:rsidP="00CC6E49">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CC6E49" w:rsidRPr="00D011A8" w:rsidRDefault="00CC6E49" w:rsidP="00CC6E49">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CC6E49" w:rsidRPr="00D011A8" w:rsidRDefault="00CC6E49" w:rsidP="00CC6E49">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CC6E49" w:rsidRPr="00D011A8" w:rsidRDefault="00CC6E49" w:rsidP="00CC6E49">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CC6E49" w:rsidRPr="00D011A8" w:rsidRDefault="00CC6E49" w:rsidP="00CC6E49">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CC6E49" w:rsidRPr="00D011A8" w:rsidRDefault="00CC6E49" w:rsidP="00CC6E49">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CC6E49" w:rsidRPr="00D011A8" w:rsidRDefault="00CC6E49" w:rsidP="00CC6E49">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CC6E49" w:rsidRPr="00D011A8" w:rsidRDefault="00CC6E49" w:rsidP="00CC6E49">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CC6E49" w:rsidRPr="00D011A8" w:rsidRDefault="00CC6E49" w:rsidP="00CC6E49">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CC6E49" w:rsidRPr="00D011A8" w:rsidRDefault="00CC6E49" w:rsidP="00CC6E49">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CC6E49" w:rsidRPr="00D011A8" w:rsidRDefault="00CC6E49" w:rsidP="00CC6E49">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CC6E49" w:rsidRPr="00D011A8" w:rsidRDefault="00CC6E49" w:rsidP="00CC6E49">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CC6E49" w:rsidRPr="00D011A8" w:rsidRDefault="00CC6E49" w:rsidP="00CC6E49">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CC6E49" w:rsidRPr="00D011A8" w:rsidRDefault="00CC6E49" w:rsidP="00CC6E49">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CC6E49" w:rsidRPr="00D011A8" w:rsidRDefault="00CC6E49" w:rsidP="00CC6E49">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CC6E49" w:rsidRPr="00D011A8" w:rsidRDefault="00CC6E49" w:rsidP="00CC6E49">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CC6E49" w:rsidRPr="00D011A8" w:rsidRDefault="00CC6E49" w:rsidP="00CC6E49">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CC6E49" w:rsidRPr="00D011A8" w:rsidRDefault="00CC6E49" w:rsidP="00CC6E49">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CC6E49" w:rsidRPr="00D011A8" w:rsidRDefault="00CC6E49" w:rsidP="00CC6E49">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CC6E49" w:rsidRPr="00D011A8" w:rsidRDefault="00CC6E49" w:rsidP="00CC6E49">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CC6E49" w:rsidRPr="00D011A8" w:rsidRDefault="00CC6E49" w:rsidP="00CC6E49">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CC6E49" w:rsidRPr="00D011A8" w:rsidRDefault="00CC6E49" w:rsidP="00CC6E49">
            <w:pPr>
              <w:rPr>
                <w:rFonts w:ascii="Arial" w:hAnsi="Arial" w:cs="Arial"/>
                <w:sz w:val="6"/>
                <w:szCs w:val="2"/>
                <w:lang w:val="es-BO"/>
              </w:rPr>
            </w:pPr>
          </w:p>
        </w:tc>
        <w:tc>
          <w:tcPr>
            <w:tcW w:w="273" w:type="dxa"/>
            <w:shd w:val="clear" w:color="auto" w:fill="auto"/>
          </w:tcPr>
          <w:p w14:paraId="4D271C0F" w14:textId="77777777" w:rsidR="00CC6E49" w:rsidRPr="00D011A8" w:rsidRDefault="00CC6E49" w:rsidP="00CC6E49">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CC6E49" w:rsidRPr="00D011A8" w:rsidRDefault="00CC6E49" w:rsidP="00CC6E49">
            <w:pPr>
              <w:rPr>
                <w:rFonts w:ascii="Arial" w:hAnsi="Arial" w:cs="Arial"/>
                <w:sz w:val="6"/>
                <w:szCs w:val="2"/>
                <w:lang w:val="es-BO"/>
              </w:rPr>
            </w:pPr>
          </w:p>
        </w:tc>
      </w:tr>
      <w:tr w:rsidR="00CC6E49"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CC6E49" w:rsidRPr="00E96334" w:rsidRDefault="00CC6E49" w:rsidP="00CC6E49">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rPr>
              <w:t xml:space="preserve"> (Fondos en Custodia)</w:t>
            </w:r>
          </w:p>
        </w:tc>
        <w:tc>
          <w:tcPr>
            <w:tcW w:w="283" w:type="dxa"/>
            <w:shd w:val="clear" w:color="auto" w:fill="auto"/>
          </w:tcPr>
          <w:p w14:paraId="7D807A0A" w14:textId="77777777" w:rsidR="00CC6E49" w:rsidRPr="007B12DC" w:rsidRDefault="00CC6E49" w:rsidP="00CC6E49">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CC6E49" w:rsidRPr="007B12DC" w:rsidRDefault="00CC6E49" w:rsidP="00CC6E49">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CC6E49" w:rsidRPr="007B12DC" w:rsidRDefault="00CC6E49" w:rsidP="00CC6E49">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CC6E49" w:rsidRPr="00D011A8" w:rsidRDefault="00CC6E49" w:rsidP="00CC6E49">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CC6E49" w:rsidRPr="00D011A8" w:rsidRDefault="00CC6E49" w:rsidP="00CC6E49">
            <w:pPr>
              <w:rPr>
                <w:rFonts w:ascii="Arial" w:hAnsi="Arial" w:cs="Arial"/>
                <w:sz w:val="6"/>
                <w:szCs w:val="2"/>
                <w:lang w:val="es-BO"/>
              </w:rPr>
            </w:pPr>
          </w:p>
        </w:tc>
      </w:tr>
      <w:tr w:rsidR="00E855EC" w:rsidRPr="00D011A8" w14:paraId="71EA05F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04179F22" w14:textId="77777777" w:rsidR="00E855EC" w:rsidRPr="00D011A8" w:rsidRDefault="00E855EC" w:rsidP="00E855EC">
            <w:pPr>
              <w:rPr>
                <w:rFonts w:ascii="Arial" w:hAnsi="Arial" w:cs="Arial"/>
                <w:lang w:val="es-BO"/>
              </w:rPr>
            </w:pPr>
          </w:p>
        </w:tc>
        <w:tc>
          <w:tcPr>
            <w:tcW w:w="283" w:type="dxa"/>
            <w:shd w:val="clear" w:color="auto" w:fill="auto"/>
          </w:tcPr>
          <w:p w14:paraId="19408E75" w14:textId="77777777" w:rsidR="00E855EC" w:rsidRPr="007B12DC" w:rsidRDefault="00E855EC" w:rsidP="00CC6E49">
            <w:pPr>
              <w:rPr>
                <w:rFonts w:ascii="Arial" w:hAnsi="Arial" w:cs="Arial"/>
                <w:sz w:val="6"/>
                <w:szCs w:val="2"/>
                <w:lang w:val="es-BO"/>
              </w:rPr>
            </w:pPr>
          </w:p>
        </w:tc>
        <w:tc>
          <w:tcPr>
            <w:tcW w:w="281" w:type="dxa"/>
            <w:tcBorders>
              <w:right w:val="single" w:sz="6" w:space="0" w:color="auto"/>
            </w:tcBorders>
            <w:shd w:val="clear" w:color="auto" w:fill="auto"/>
          </w:tcPr>
          <w:p w14:paraId="5CA5D8D4" w14:textId="77777777" w:rsidR="00E855EC" w:rsidRPr="007B12DC" w:rsidRDefault="00E855EC" w:rsidP="00CC6E49">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17C3208" w14:textId="77777777" w:rsidR="00E855EC" w:rsidRDefault="00E855EC" w:rsidP="00CC6E49">
            <w:pPr>
              <w:rPr>
                <w:rFonts w:ascii="Arial" w:hAnsi="Arial" w:cs="Arial"/>
                <w:sz w:val="16"/>
              </w:rPr>
            </w:pPr>
          </w:p>
        </w:tc>
        <w:tc>
          <w:tcPr>
            <w:tcW w:w="273" w:type="dxa"/>
            <w:tcBorders>
              <w:left w:val="single" w:sz="6" w:space="0" w:color="auto"/>
            </w:tcBorders>
            <w:shd w:val="clear" w:color="auto" w:fill="auto"/>
          </w:tcPr>
          <w:p w14:paraId="74985A55" w14:textId="77777777" w:rsidR="00E855EC" w:rsidRPr="00D011A8" w:rsidRDefault="00E855EC" w:rsidP="00CC6E49">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13CE71A2" w14:textId="77777777" w:rsidR="00E855EC" w:rsidRPr="00D011A8" w:rsidRDefault="00E855EC" w:rsidP="00CC6E49">
            <w:pPr>
              <w:rPr>
                <w:rFonts w:ascii="Arial" w:hAnsi="Arial" w:cs="Arial"/>
                <w:sz w:val="6"/>
                <w:szCs w:val="2"/>
                <w:lang w:val="es-BO"/>
              </w:rPr>
            </w:pPr>
          </w:p>
        </w:tc>
      </w:tr>
      <w:tr w:rsidR="00CC6E49"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CC6E49" w:rsidRPr="00D011A8" w:rsidRDefault="00CC6E49" w:rsidP="00CC6E49">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CC6E49" w:rsidRPr="00D011A8" w:rsidRDefault="00CC6E49" w:rsidP="00CC6E49">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CC6E49" w:rsidRPr="00D011A8" w:rsidRDefault="00CC6E49" w:rsidP="00CC6E49">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CC6E49" w:rsidRPr="00D011A8" w:rsidRDefault="00CC6E49" w:rsidP="00CC6E49">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CC6E49" w:rsidRPr="00D011A8" w:rsidRDefault="00CC6E49" w:rsidP="00CC6E49">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CC6E49" w:rsidRPr="00D011A8" w:rsidRDefault="00CC6E49" w:rsidP="00CC6E49">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CC6E49" w:rsidRPr="00D011A8" w:rsidRDefault="00CC6E49" w:rsidP="00CC6E49">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CC6E49" w:rsidRPr="00D011A8" w:rsidRDefault="00CC6E49" w:rsidP="00CC6E49">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CC6E49" w:rsidRPr="00D011A8" w:rsidRDefault="00CC6E49" w:rsidP="00CC6E49">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CC6E49" w:rsidRPr="00D011A8" w:rsidRDefault="00CC6E49" w:rsidP="00CC6E49">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CC6E49" w:rsidRPr="00D011A8" w:rsidRDefault="00CC6E49"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CC6E49" w:rsidRPr="00D011A8" w:rsidRDefault="00CC6E49" w:rsidP="00CC6E49">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CC6E49" w:rsidRPr="00D011A8" w:rsidRDefault="00CC6E49" w:rsidP="00CC6E49">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CC6E49" w:rsidRPr="00D011A8" w:rsidRDefault="00CC6E49"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CC6E49" w:rsidRPr="00D011A8" w:rsidRDefault="00CC6E49"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CC6E49" w:rsidRPr="00D011A8" w:rsidRDefault="00CC6E49"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CC6E49" w:rsidRPr="00D011A8" w:rsidRDefault="00CC6E49"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CC6E49" w:rsidRPr="00D011A8" w:rsidRDefault="00CC6E49" w:rsidP="00CC6E49">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CC6E49" w:rsidRPr="00D011A8" w:rsidRDefault="00CC6E49"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CC6E49" w:rsidRPr="00D011A8" w:rsidRDefault="00CC6E49"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CC6E49" w:rsidRPr="00D011A8" w:rsidRDefault="00CC6E49"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CC6E49" w:rsidRPr="00D011A8" w:rsidRDefault="00CC6E49" w:rsidP="00CC6E49">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CC6E49" w:rsidRPr="00D011A8" w:rsidRDefault="00CC6E49"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CC6E49" w:rsidRPr="00D011A8" w:rsidRDefault="00CC6E49"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CC6E49" w:rsidRPr="00D011A8" w:rsidRDefault="00CC6E49" w:rsidP="00CC6E49">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CC6E49" w:rsidRPr="00D011A8" w:rsidRDefault="00CC6E49" w:rsidP="00CC6E49">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CC6E49" w:rsidRPr="00D011A8" w:rsidRDefault="00CC6E49" w:rsidP="00CC6E49">
            <w:pPr>
              <w:rPr>
                <w:rFonts w:ascii="Arial" w:hAnsi="Arial" w:cs="Arial"/>
                <w:sz w:val="6"/>
                <w:szCs w:val="8"/>
                <w:lang w:val="es-BO"/>
              </w:rPr>
            </w:pPr>
          </w:p>
        </w:tc>
      </w:tr>
      <w:tr w:rsidR="00E855EC" w:rsidRPr="00D011A8" w14:paraId="5EFD9B0C"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D8BDBC9" w14:textId="77777777" w:rsidR="00E855EC" w:rsidRPr="00D011A8" w:rsidRDefault="00E855EC" w:rsidP="00E855EC">
            <w:pPr>
              <w:rPr>
                <w:rFonts w:ascii="Arial" w:hAnsi="Arial" w:cs="Arial"/>
                <w:b/>
                <w:sz w:val="6"/>
                <w:szCs w:val="8"/>
                <w:lang w:val="es-BO"/>
              </w:rPr>
            </w:pPr>
          </w:p>
        </w:tc>
        <w:tc>
          <w:tcPr>
            <w:tcW w:w="275" w:type="dxa"/>
            <w:tcBorders>
              <w:bottom w:val="single" w:sz="12" w:space="0" w:color="244061" w:themeColor="accent1" w:themeShade="80"/>
            </w:tcBorders>
            <w:vAlign w:val="center"/>
          </w:tcPr>
          <w:p w14:paraId="297BA921" w14:textId="77777777" w:rsidR="00E855EC" w:rsidRPr="00D011A8" w:rsidRDefault="00E855EC" w:rsidP="00CC6E49">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08141B40" w14:textId="77777777" w:rsidR="00E855EC" w:rsidRPr="00D011A8" w:rsidRDefault="00E855EC" w:rsidP="00CC6E49">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06662BF0" w14:textId="77777777" w:rsidR="00E855EC" w:rsidRPr="00D011A8" w:rsidRDefault="00E855EC" w:rsidP="00CC6E49">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18B046D2" w14:textId="77777777" w:rsidR="00E855EC" w:rsidRPr="00D011A8" w:rsidRDefault="00E855EC" w:rsidP="00CC6E49">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3D999558" w14:textId="77777777" w:rsidR="00E855EC" w:rsidRPr="00D011A8" w:rsidRDefault="00E855EC" w:rsidP="00CC6E49">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48032D81" w14:textId="77777777" w:rsidR="00E855EC" w:rsidRPr="00D011A8" w:rsidRDefault="00E855EC" w:rsidP="00CC6E49">
            <w:pPr>
              <w:jc w:val="right"/>
              <w:rPr>
                <w:rFonts w:ascii="Arial" w:hAnsi="Arial" w:cs="Arial"/>
                <w:b/>
                <w:sz w:val="6"/>
                <w:szCs w:val="8"/>
                <w:lang w:val="es-BO"/>
              </w:rPr>
            </w:pPr>
          </w:p>
        </w:tc>
        <w:tc>
          <w:tcPr>
            <w:tcW w:w="283" w:type="dxa"/>
            <w:tcBorders>
              <w:bottom w:val="single" w:sz="12" w:space="0" w:color="244061" w:themeColor="accent1" w:themeShade="80"/>
            </w:tcBorders>
          </w:tcPr>
          <w:p w14:paraId="3CF59437" w14:textId="77777777" w:rsidR="00E855EC" w:rsidRPr="00D011A8" w:rsidRDefault="00E855EC" w:rsidP="00CC6E49">
            <w:pPr>
              <w:rPr>
                <w:rFonts w:ascii="Arial" w:hAnsi="Arial" w:cs="Arial"/>
                <w:sz w:val="6"/>
                <w:szCs w:val="8"/>
                <w:lang w:val="es-BO"/>
              </w:rPr>
            </w:pPr>
          </w:p>
        </w:tc>
        <w:tc>
          <w:tcPr>
            <w:tcW w:w="281" w:type="dxa"/>
            <w:tcBorders>
              <w:bottom w:val="single" w:sz="12" w:space="0" w:color="244061" w:themeColor="accent1" w:themeShade="80"/>
            </w:tcBorders>
          </w:tcPr>
          <w:p w14:paraId="3443E077" w14:textId="77777777" w:rsidR="00E855EC" w:rsidRPr="00D011A8" w:rsidRDefault="00E855EC" w:rsidP="00CC6E49">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2B0710F2" w14:textId="77777777" w:rsidR="00E855EC" w:rsidRPr="00D011A8" w:rsidRDefault="00E855EC" w:rsidP="00CC6E49">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4921D3FA" w14:textId="77777777" w:rsidR="00E855EC" w:rsidRPr="00D011A8" w:rsidRDefault="00E855EC"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1CE0346" w14:textId="77777777" w:rsidR="00E855EC" w:rsidRPr="00D011A8" w:rsidRDefault="00E855EC" w:rsidP="00CC6E49">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47606C05" w14:textId="77777777" w:rsidR="00E855EC" w:rsidRPr="00D011A8" w:rsidRDefault="00E855EC" w:rsidP="00CC6E49">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591CE29E" w14:textId="77777777" w:rsidR="00E855EC" w:rsidRPr="00D011A8" w:rsidRDefault="00E855EC"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42EA954" w14:textId="77777777" w:rsidR="00E855EC" w:rsidRPr="00D011A8" w:rsidRDefault="00E855EC"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D22E4DD" w14:textId="77777777" w:rsidR="00E855EC" w:rsidRPr="00D011A8" w:rsidRDefault="00E855EC" w:rsidP="00CC6E49">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EB2DAF6"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3E86DFB1"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405859" w14:textId="77777777" w:rsidR="00E855EC" w:rsidRPr="00D011A8" w:rsidRDefault="00E855EC"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A8A405F"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4D467E3"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63A22E1A"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F95F4"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39B88ACE" w14:textId="77777777" w:rsidR="00E855EC" w:rsidRPr="00D011A8" w:rsidRDefault="00E855EC" w:rsidP="00CC6E49">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77B1E084"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DFF266E"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0723B2E"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95518DE" w14:textId="77777777" w:rsidR="00E855EC" w:rsidRPr="00D011A8" w:rsidRDefault="00E855EC" w:rsidP="00CC6E49">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0A7EF96" w14:textId="77777777" w:rsidR="00E855EC" w:rsidRPr="00D011A8" w:rsidRDefault="00E855EC"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59F3FE8" w14:textId="77777777" w:rsidR="00E855EC" w:rsidRPr="00D011A8" w:rsidRDefault="00E855EC"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9638F21" w14:textId="77777777" w:rsidR="00E855EC" w:rsidRPr="00D011A8" w:rsidRDefault="00E855EC" w:rsidP="00CC6E49">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B76DBC0" w14:textId="77777777" w:rsidR="00E855EC" w:rsidRPr="00D011A8" w:rsidRDefault="00E855EC"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92AC4" w14:textId="77777777" w:rsidR="00E855EC" w:rsidRPr="00D011A8" w:rsidRDefault="00E855EC" w:rsidP="00CC6E49">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1B4A8F20" w14:textId="77777777" w:rsidR="00E855EC" w:rsidRPr="00D011A8" w:rsidRDefault="00E855EC" w:rsidP="00CC6E49">
            <w:pPr>
              <w:rPr>
                <w:rFonts w:ascii="Arial" w:hAnsi="Arial" w:cs="Arial"/>
                <w:sz w:val="6"/>
                <w:szCs w:val="8"/>
                <w:lang w:val="es-BO"/>
              </w:rPr>
            </w:pPr>
          </w:p>
        </w:tc>
        <w:tc>
          <w:tcPr>
            <w:tcW w:w="273" w:type="dxa"/>
            <w:tcBorders>
              <w:bottom w:val="single" w:sz="12" w:space="0" w:color="244061" w:themeColor="accent1" w:themeShade="80"/>
            </w:tcBorders>
          </w:tcPr>
          <w:p w14:paraId="16618416" w14:textId="77777777" w:rsidR="00E855EC" w:rsidRPr="00D011A8" w:rsidRDefault="00E855EC" w:rsidP="00CC6E49">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36150214" w14:textId="77777777" w:rsidR="00E855EC" w:rsidRPr="00D011A8" w:rsidRDefault="00E855EC" w:rsidP="00CC6E49">
            <w:pPr>
              <w:rPr>
                <w:rFonts w:ascii="Arial" w:hAnsi="Arial" w:cs="Arial"/>
                <w:sz w:val="6"/>
                <w:szCs w:val="8"/>
                <w:lang w:val="es-BO"/>
              </w:rPr>
            </w:pPr>
          </w:p>
        </w:tc>
      </w:tr>
    </w:tbl>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lastRenderedPageBreak/>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576D826D" w:rsidR="003A7F05" w:rsidRPr="00D011A8" w:rsidRDefault="00E855EC" w:rsidP="002C7FA7">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62EFCE99"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29D81D7B"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9BB55D0" w14:textId="77777777" w:rsidR="00CC6E49" w:rsidRDefault="00CC6E49" w:rsidP="00CC6E49">
            <w:pPr>
              <w:snapToGrid w:val="0"/>
              <w:jc w:val="center"/>
              <w:rPr>
                <w:rFonts w:ascii="Tahoma" w:hAnsi="Tahoma" w:cs="Arial"/>
                <w:b/>
                <w:i/>
                <w:sz w:val="14"/>
                <w:szCs w:val="14"/>
                <w:lang w:val="es-BO" w:eastAsia="es-BO"/>
              </w:rPr>
            </w:pPr>
            <w:r>
              <w:rPr>
                <w:rFonts w:ascii="Tahoma" w:hAnsi="Tahoma" w:cs="Arial"/>
                <w:b/>
                <w:i/>
                <w:sz w:val="14"/>
                <w:szCs w:val="14"/>
                <w:lang w:val="es-BO" w:eastAsia="es-BO"/>
              </w:rPr>
              <w:t>GERENCIA DISTRITAL COCHABAMBA</w:t>
            </w:r>
          </w:p>
          <w:p w14:paraId="305987DE" w14:textId="52D8020D" w:rsidR="003A7F05" w:rsidRPr="0029387B" w:rsidRDefault="00CC6E49" w:rsidP="00CC6E49">
            <w:pPr>
              <w:adjustRightInd w:val="0"/>
              <w:snapToGrid w:val="0"/>
              <w:jc w:val="center"/>
              <w:rPr>
                <w:rFonts w:ascii="Arial" w:hAnsi="Arial" w:cs="Arial"/>
                <w:highlight w:val="yellow"/>
                <w:lang w:val="es-BO"/>
              </w:rPr>
            </w:pPr>
            <w:r>
              <w:rPr>
                <w:rFonts w:ascii="Arial" w:hAnsi="Arial" w:cs="Arial"/>
                <w:b/>
                <w:i/>
                <w:sz w:val="12"/>
                <w:szCs w:val="14"/>
                <w:lang w:val="es-BO" w:eastAsia="es-BO"/>
              </w:rPr>
              <w:t xml:space="preserve">Calle </w:t>
            </w:r>
            <w:proofErr w:type="spellStart"/>
            <w:r>
              <w:rPr>
                <w:rFonts w:ascii="Arial" w:hAnsi="Arial" w:cs="Arial"/>
                <w:b/>
                <w:i/>
                <w:sz w:val="12"/>
                <w:szCs w:val="14"/>
                <w:lang w:val="es-BO" w:eastAsia="es-BO"/>
              </w:rPr>
              <w:t>Jordan</w:t>
            </w:r>
            <w:proofErr w:type="spellEnd"/>
            <w:r>
              <w:rPr>
                <w:rFonts w:ascii="Arial" w:hAnsi="Arial" w:cs="Arial"/>
                <w:b/>
                <w:i/>
                <w:sz w:val="12"/>
                <w:szCs w:val="14"/>
                <w:lang w:val="es-BO" w:eastAsia="es-BO"/>
              </w:rPr>
              <w:t xml:space="preserve"> N° 259 entre C. Nataniel Aguirre y Esteban Arce</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6E26974A" w:rsidR="003A7F05" w:rsidRPr="00D011A8" w:rsidRDefault="00E855EC" w:rsidP="0029387B">
            <w:pPr>
              <w:adjustRightInd w:val="0"/>
              <w:snapToGrid w:val="0"/>
              <w:rPr>
                <w:rFonts w:ascii="Arial" w:hAnsi="Arial" w:cs="Arial"/>
                <w:lang w:val="es-BO"/>
              </w:rPr>
            </w:pPr>
            <w:r>
              <w:rPr>
                <w:rFonts w:ascii="Arial" w:hAnsi="Arial" w:cs="Arial"/>
                <w:lang w:val="es-BO"/>
              </w:rPr>
              <w:t>02</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271F1D78"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E855EC">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28FCFC25" w:rsidR="003A7F05" w:rsidRPr="00D011A8" w:rsidRDefault="00E855EC" w:rsidP="005E7428">
            <w:pPr>
              <w:adjustRightInd w:val="0"/>
              <w:snapToGrid w:val="0"/>
              <w:jc w:val="center"/>
              <w:rPr>
                <w:rFonts w:ascii="Arial" w:hAnsi="Arial" w:cs="Arial"/>
                <w:lang w:val="es-BO"/>
              </w:rPr>
            </w:pPr>
            <w:r>
              <w:rPr>
                <w:rFonts w:ascii="Arial" w:hAnsi="Arial" w:cs="Arial"/>
                <w:lang w:val="es-BO"/>
              </w:rPr>
              <w:t>11</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239A9288" w:rsidR="003A7F05" w:rsidRPr="00D011A8" w:rsidRDefault="00E855EC" w:rsidP="003A7F05">
            <w:pPr>
              <w:adjustRightInd w:val="0"/>
              <w:snapToGrid w:val="0"/>
              <w:jc w:val="center"/>
              <w:rPr>
                <w:rFonts w:ascii="Arial" w:hAnsi="Arial" w:cs="Arial"/>
                <w:lang w:val="es-BO"/>
              </w:rPr>
            </w:pPr>
            <w:r>
              <w:rPr>
                <w:rFonts w:ascii="Arial" w:hAnsi="Arial" w:cs="Arial"/>
                <w:lang w:val="es-BO"/>
              </w:rPr>
              <w:t>3</w:t>
            </w:r>
            <w:r w:rsidR="00FC7C5F">
              <w:rPr>
                <w:rFonts w:ascii="Arial" w:hAnsi="Arial" w:cs="Arial"/>
                <w:lang w:val="es-BO"/>
              </w:rPr>
              <w:t>0</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0A65C6F3" w:rsidR="003A7F05" w:rsidRPr="00D011A8" w:rsidRDefault="00E855EC" w:rsidP="003A7F05">
            <w:pPr>
              <w:adjustRightInd w:val="0"/>
              <w:snapToGrid w:val="0"/>
              <w:jc w:val="center"/>
              <w:rPr>
                <w:rFonts w:ascii="Arial" w:hAnsi="Arial" w:cs="Arial"/>
                <w:lang w:val="es-BO"/>
              </w:rPr>
            </w:pPr>
            <w:r>
              <w:rPr>
                <w:rFonts w:ascii="Arial" w:hAnsi="Arial" w:cs="Arial"/>
                <w:lang w:val="es-BO"/>
              </w:rPr>
              <w:t>02</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4D2F1F3E"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E855EC">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403F29E1" w:rsidR="003A7F05" w:rsidRPr="00D011A8" w:rsidRDefault="00E855EC" w:rsidP="00E855EC">
            <w:pPr>
              <w:adjustRightInd w:val="0"/>
              <w:snapToGrid w:val="0"/>
              <w:jc w:val="center"/>
              <w:rPr>
                <w:rFonts w:ascii="Arial" w:hAnsi="Arial" w:cs="Arial"/>
                <w:lang w:val="es-BO"/>
              </w:rPr>
            </w:pPr>
            <w:r>
              <w:rPr>
                <w:rFonts w:ascii="Arial" w:hAnsi="Arial" w:cs="Arial"/>
                <w:lang w:val="es-BO"/>
              </w:rPr>
              <w:t>11</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0F083696" w:rsidR="003A7F05" w:rsidRPr="00D011A8" w:rsidRDefault="00E855EC" w:rsidP="003A7F05">
            <w:pPr>
              <w:adjustRightInd w:val="0"/>
              <w:snapToGrid w:val="0"/>
              <w:jc w:val="center"/>
              <w:rPr>
                <w:rFonts w:ascii="Arial" w:hAnsi="Arial" w:cs="Arial"/>
                <w:lang w:val="es-BO"/>
              </w:rPr>
            </w:pPr>
            <w:r>
              <w:rPr>
                <w:rFonts w:ascii="Arial" w:hAnsi="Arial" w:cs="Arial"/>
                <w:lang w:val="es-BO"/>
              </w:rPr>
              <w:t>4</w:t>
            </w:r>
            <w:r w:rsidR="00F97BD4">
              <w:rPr>
                <w:rFonts w:ascii="Arial" w:hAnsi="Arial" w:cs="Arial"/>
                <w:lang w:val="es-BO"/>
              </w:rPr>
              <w:t>5</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38D856D6" w14:textId="77777777" w:rsidR="00CC6E49" w:rsidRDefault="00CC6E49" w:rsidP="00CC6E49">
            <w:pPr>
              <w:snapToGrid w:val="0"/>
              <w:jc w:val="center"/>
              <w:rPr>
                <w:rFonts w:ascii="Tahoma" w:hAnsi="Tahoma" w:cs="Arial"/>
                <w:b/>
                <w:i/>
                <w:sz w:val="14"/>
                <w:szCs w:val="14"/>
              </w:rPr>
            </w:pPr>
            <w:r>
              <w:rPr>
                <w:rFonts w:ascii="Tahoma" w:hAnsi="Tahoma" w:cs="Arial"/>
                <w:b/>
                <w:i/>
                <w:sz w:val="14"/>
                <w:szCs w:val="14"/>
              </w:rPr>
              <w:t>GERENCIA DISTRITAL COCHABAMBA – CALLE JORDAN N° 259 ENTRE ESTEBAN ARCE Y NATANIEL AGUIRRE – AUDITORIO 4TO PISO O A TRAVÉS DEL ENLACE</w:t>
            </w:r>
          </w:p>
          <w:p w14:paraId="5519A7D8" w14:textId="5E88314C" w:rsidR="003A7F05" w:rsidRPr="0029387B" w:rsidRDefault="00CC6E49" w:rsidP="00CC6E49">
            <w:pPr>
              <w:adjustRightInd w:val="0"/>
              <w:snapToGrid w:val="0"/>
              <w:jc w:val="center"/>
              <w:rPr>
                <w:rFonts w:ascii="Arial" w:hAnsi="Arial" w:cs="Arial"/>
                <w:highlight w:val="yellow"/>
              </w:rPr>
            </w:pPr>
            <w:hyperlink r:id="rId10">
              <w:r>
                <w:rPr>
                  <w:rStyle w:val="Hipervnculo"/>
                  <w:rFonts w:ascii="Tahoma" w:hAnsi="Tahoma" w:cs="Arial"/>
                  <w:b/>
                  <w:i/>
                  <w:sz w:val="14"/>
                  <w:szCs w:val="14"/>
                  <w:lang w:val="es-BO" w:eastAsia="es-BO"/>
                </w:rPr>
                <w:t>https://sinbolivia.webex.com/meet/Contratacion-GDCBBA</w:t>
              </w:r>
            </w:hyperlink>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44D4016" w:rsidR="003A7F05" w:rsidRPr="00D011A8" w:rsidRDefault="00E855EC" w:rsidP="00E855EC">
            <w:pPr>
              <w:adjustRightInd w:val="0"/>
              <w:snapToGrid w:val="0"/>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79ACA4E2"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E855EC">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4707CADD" w:rsidR="003A7F05" w:rsidRPr="00D011A8" w:rsidRDefault="00E855EC" w:rsidP="00E855EC">
            <w:pPr>
              <w:adjustRightInd w:val="0"/>
              <w:snapToGrid w:val="0"/>
              <w:jc w:val="center"/>
              <w:rPr>
                <w:rFonts w:ascii="Arial" w:hAnsi="Arial" w:cs="Arial"/>
                <w:lang w:val="es-BO"/>
              </w:rPr>
            </w:pPr>
            <w:r>
              <w:rPr>
                <w:rFonts w:ascii="Arial" w:hAnsi="Arial" w:cs="Arial"/>
                <w:lang w:val="es-BO"/>
              </w:rPr>
              <w:t>1</w:t>
            </w:r>
            <w:r w:rsidR="00553AA0">
              <w:rPr>
                <w:rFonts w:ascii="Arial" w:hAnsi="Arial" w:cs="Arial"/>
                <w:lang w:val="es-BO"/>
              </w:rPr>
              <w:t>0</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1B1782A7" w:rsidR="003A7F05" w:rsidRPr="00D011A8" w:rsidRDefault="00E855EC" w:rsidP="00E855EC">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20E0761" w:rsidR="003A7F05" w:rsidRPr="00D011A8" w:rsidRDefault="00E855EC" w:rsidP="003A7F05">
            <w:pPr>
              <w:adjustRightInd w:val="0"/>
              <w:snapToGrid w:val="0"/>
              <w:jc w:val="center"/>
              <w:rPr>
                <w:rFonts w:ascii="Arial" w:hAnsi="Arial" w:cs="Arial"/>
                <w:lang w:val="es-BO"/>
              </w:rPr>
            </w:pPr>
            <w:r>
              <w:rPr>
                <w:rFonts w:ascii="Arial" w:hAnsi="Arial" w:cs="Arial"/>
                <w:lang w:val="es-BO"/>
              </w:rPr>
              <w:t>2</w:t>
            </w:r>
            <w:r w:rsidR="00BD4D2F">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63AA208B" w:rsidR="003A7F05" w:rsidRPr="00D011A8" w:rsidRDefault="00E855EC" w:rsidP="003A7F05">
            <w:pPr>
              <w:adjustRightInd w:val="0"/>
              <w:snapToGrid w:val="0"/>
              <w:jc w:val="center"/>
              <w:rPr>
                <w:rFonts w:ascii="Arial" w:hAnsi="Arial" w:cs="Arial"/>
                <w:lang w:val="es-BO"/>
              </w:rPr>
            </w:pPr>
            <w:r>
              <w:rPr>
                <w:rFonts w:ascii="Arial" w:hAnsi="Arial" w:cs="Arial"/>
                <w:lang w:val="es-BO"/>
              </w:rPr>
              <w:t>2</w:t>
            </w:r>
            <w:r w:rsidR="00BD4D2F">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Puesto"/>
        <w:spacing w:before="0" w:after="0"/>
        <w:ind w:left="390"/>
        <w:jc w:val="both"/>
        <w:rPr>
          <w:rFonts w:ascii="Verdana" w:hAnsi="Verdana"/>
          <w:sz w:val="18"/>
          <w:szCs w:val="18"/>
          <w:lang w:val="es-BO"/>
        </w:rPr>
      </w:pPr>
      <w:bookmarkStart w:id="98" w:name="_Toc61867860"/>
    </w:p>
    <w:p w14:paraId="0B75154E" w14:textId="77777777" w:rsidR="00026512" w:rsidRDefault="00026512" w:rsidP="00211A74">
      <w:pPr>
        <w:pStyle w:val="Puesto"/>
        <w:spacing w:before="0" w:after="0"/>
        <w:ind w:left="390"/>
        <w:jc w:val="both"/>
        <w:rPr>
          <w:rFonts w:ascii="Verdana" w:hAnsi="Verdana"/>
          <w:sz w:val="18"/>
          <w:szCs w:val="18"/>
          <w:lang w:val="es-BO"/>
        </w:rPr>
      </w:pPr>
    </w:p>
    <w:p w14:paraId="25BF062A" w14:textId="77777777" w:rsidR="00026512" w:rsidRDefault="00026512" w:rsidP="00211A74">
      <w:pPr>
        <w:pStyle w:val="Puesto"/>
        <w:spacing w:before="0" w:after="0"/>
        <w:ind w:left="390"/>
        <w:jc w:val="both"/>
        <w:rPr>
          <w:rFonts w:ascii="Verdana" w:hAnsi="Verdana"/>
          <w:sz w:val="18"/>
          <w:szCs w:val="18"/>
          <w:lang w:val="es-BO"/>
        </w:rPr>
      </w:pPr>
    </w:p>
    <w:p w14:paraId="2C5C2EE8" w14:textId="77777777" w:rsidR="00026512" w:rsidRDefault="00026512" w:rsidP="00211A74">
      <w:pPr>
        <w:pStyle w:val="Puesto"/>
        <w:spacing w:before="0" w:after="0"/>
        <w:ind w:left="390"/>
        <w:jc w:val="both"/>
        <w:rPr>
          <w:rFonts w:ascii="Verdana" w:hAnsi="Verdana"/>
          <w:sz w:val="18"/>
          <w:szCs w:val="18"/>
          <w:lang w:val="es-BO"/>
        </w:rPr>
      </w:pPr>
    </w:p>
    <w:p w14:paraId="67805637" w14:textId="77777777" w:rsidR="00026512" w:rsidRDefault="00026512" w:rsidP="00211A74">
      <w:pPr>
        <w:pStyle w:val="Puesto"/>
        <w:spacing w:before="0" w:after="0"/>
        <w:ind w:left="390"/>
        <w:jc w:val="both"/>
        <w:rPr>
          <w:rFonts w:ascii="Verdana" w:hAnsi="Verdana"/>
          <w:sz w:val="18"/>
          <w:szCs w:val="18"/>
          <w:lang w:val="es-BO"/>
        </w:rPr>
      </w:pPr>
    </w:p>
    <w:p w14:paraId="41787750" w14:textId="77777777" w:rsidR="00026512" w:rsidRDefault="00026512" w:rsidP="00211A74">
      <w:pPr>
        <w:pStyle w:val="Puesto"/>
        <w:spacing w:before="0" w:after="0"/>
        <w:ind w:left="390"/>
        <w:jc w:val="both"/>
        <w:rPr>
          <w:rFonts w:ascii="Verdana" w:hAnsi="Verdana"/>
          <w:sz w:val="18"/>
          <w:szCs w:val="18"/>
          <w:lang w:val="es-BO"/>
        </w:rPr>
      </w:pPr>
    </w:p>
    <w:p w14:paraId="3DE37704" w14:textId="00BDB8F7" w:rsidR="00277C51" w:rsidRDefault="00277C51" w:rsidP="00211A74">
      <w:pPr>
        <w:pStyle w:val="Puesto"/>
        <w:spacing w:before="0" w:after="0"/>
        <w:ind w:left="390"/>
        <w:jc w:val="both"/>
        <w:rPr>
          <w:rFonts w:ascii="Verdana" w:hAnsi="Verdana"/>
          <w:sz w:val="18"/>
          <w:szCs w:val="18"/>
          <w:lang w:val="es-BO"/>
        </w:rPr>
      </w:pPr>
    </w:p>
    <w:p w14:paraId="0A16E5B8" w14:textId="5C6882CB" w:rsidR="00A72FB0" w:rsidRPr="00E855EC" w:rsidRDefault="009004E0" w:rsidP="005A7E26">
      <w:pPr>
        <w:pStyle w:val="Puesto"/>
        <w:numPr>
          <w:ilvl w:val="0"/>
          <w:numId w:val="11"/>
        </w:numPr>
        <w:spacing w:before="0" w:after="0"/>
        <w:jc w:val="both"/>
        <w:rPr>
          <w:rFonts w:ascii="Verdana" w:hAnsi="Verdana"/>
          <w:sz w:val="18"/>
          <w:szCs w:val="18"/>
          <w:lang w:val="es-BO"/>
        </w:rPr>
      </w:pPr>
      <w:r w:rsidRPr="00E855EC">
        <w:rPr>
          <w:rFonts w:ascii="Verdana" w:hAnsi="Verdana"/>
          <w:sz w:val="18"/>
          <w:szCs w:val="18"/>
          <w:lang w:val="es-BO"/>
        </w:rPr>
        <w:t xml:space="preserve">TÉRMINOS DE REFERENCIA Y </w:t>
      </w:r>
      <w:r w:rsidR="00A72FB0" w:rsidRPr="00E855EC">
        <w:rPr>
          <w:rFonts w:ascii="Verdana" w:hAnsi="Verdana"/>
          <w:sz w:val="18"/>
          <w:szCs w:val="18"/>
          <w:lang w:val="es-BO"/>
        </w:rPr>
        <w:t>CONDICIONES</w:t>
      </w:r>
      <w:r w:rsidRPr="00E855EC">
        <w:rPr>
          <w:rFonts w:ascii="Verdana" w:hAnsi="Verdana"/>
          <w:sz w:val="18"/>
          <w:szCs w:val="18"/>
          <w:lang w:val="es-BO"/>
        </w:rPr>
        <w:t xml:space="preserve"> TÉCNICAS</w:t>
      </w:r>
      <w:r w:rsidR="00A72FB0" w:rsidRPr="00E855EC">
        <w:rPr>
          <w:rFonts w:ascii="Verdana" w:hAnsi="Verdana"/>
          <w:sz w:val="18"/>
          <w:szCs w:val="18"/>
          <w:lang w:val="es-BO"/>
        </w:rPr>
        <w:t xml:space="preserve"> REQUERID</w:t>
      </w:r>
      <w:r w:rsidRPr="00E855EC">
        <w:rPr>
          <w:rFonts w:ascii="Verdana" w:hAnsi="Verdana"/>
          <w:sz w:val="18"/>
          <w:szCs w:val="18"/>
          <w:lang w:val="es-BO"/>
        </w:rPr>
        <w:t>A</w:t>
      </w:r>
      <w:r w:rsidR="00A72FB0" w:rsidRPr="00E855EC">
        <w:rPr>
          <w:rFonts w:ascii="Verdana" w:hAnsi="Verdana"/>
          <w:sz w:val="18"/>
          <w:szCs w:val="18"/>
          <w:lang w:val="es-BO"/>
        </w:rPr>
        <w:t>S PARA EL SERVICIO DE</w:t>
      </w:r>
      <w:r w:rsidR="00B727D3" w:rsidRPr="00E855EC">
        <w:rPr>
          <w:rFonts w:ascii="Verdana" w:hAnsi="Verdana"/>
          <w:sz w:val="18"/>
          <w:szCs w:val="18"/>
          <w:lang w:val="es-BO"/>
        </w:rPr>
        <w:t xml:space="preserve"> </w:t>
      </w:r>
      <w:r w:rsidR="001F0C15" w:rsidRPr="00E855EC">
        <w:rPr>
          <w:rFonts w:ascii="Verdana" w:hAnsi="Verdana"/>
          <w:sz w:val="18"/>
          <w:szCs w:val="18"/>
          <w:lang w:val="es-BO"/>
        </w:rPr>
        <w:t>C</w:t>
      </w:r>
      <w:r w:rsidR="00A72FB0" w:rsidRPr="00E855EC">
        <w:rPr>
          <w:rFonts w:ascii="Verdana" w:hAnsi="Verdana"/>
          <w:sz w:val="18"/>
          <w:szCs w:val="18"/>
          <w:lang w:val="es-BO"/>
        </w:rPr>
        <w:t>ONSULTORÍA</w:t>
      </w:r>
      <w:bookmarkEnd w:id="98"/>
    </w:p>
    <w:p w14:paraId="2B7779B8" w14:textId="09B53AF4" w:rsidR="00A72FB0" w:rsidRPr="00E855EC"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E855EC">
        <w:rPr>
          <w:rFonts w:cs="Verdana"/>
          <w:szCs w:val="18"/>
          <w:lang w:val="es-BO"/>
        </w:rPr>
        <w:t>Los Términos de Referencia para la consultoría, son los siguientes:</w:t>
      </w:r>
    </w:p>
    <w:p w14:paraId="4C1CAB62" w14:textId="77777777" w:rsidR="00B0744F" w:rsidRPr="00F876AD" w:rsidRDefault="00B0744F" w:rsidP="00F876AD">
      <w:pPr>
        <w:suppressAutoHyphens/>
        <w:ind w:left="737"/>
        <w:rPr>
          <w:rFonts w:ascii="Tahoma" w:eastAsia="MS Mincho" w:hAnsi="Tahoma" w:cs="Tahoma"/>
          <w:sz w:val="20"/>
          <w:szCs w:val="24"/>
          <w:lang w:val="es-BO"/>
        </w:rPr>
      </w:pPr>
    </w:p>
    <w:p w14:paraId="03E39A96" w14:textId="77777777" w:rsidR="00DB2F89" w:rsidRDefault="00DB2F89" w:rsidP="00DB2F89">
      <w:pPr>
        <w:pStyle w:val="Sinespaciado"/>
        <w:ind w:left="993" w:hanging="426"/>
        <w:jc w:val="center"/>
        <w:rPr>
          <w:rStyle w:val="Textoennegrita"/>
          <w:rFonts w:ascii="Tahoma" w:eastAsiaTheme="minorEastAsia" w:hAnsi="Tahoma" w:cs="Tahoma"/>
          <w:sz w:val="20"/>
          <w:szCs w:val="20"/>
        </w:rPr>
      </w:pPr>
      <w:r>
        <w:rPr>
          <w:rStyle w:val="Textoennegrita"/>
          <w:rFonts w:ascii="Tahoma" w:eastAsiaTheme="minorEastAsia" w:hAnsi="Tahoma" w:cs="Tahoma"/>
          <w:sz w:val="20"/>
          <w:szCs w:val="20"/>
        </w:rPr>
        <w:t>TÉRMINOS DE REFERENCIA</w:t>
      </w:r>
    </w:p>
    <w:p w14:paraId="4DAE23B7" w14:textId="77777777" w:rsidR="00DB2F89" w:rsidRDefault="00DB2F89" w:rsidP="00DB2F89">
      <w:pPr>
        <w:pStyle w:val="Sinespaciado"/>
        <w:ind w:left="993" w:hanging="426"/>
        <w:jc w:val="center"/>
        <w:rPr>
          <w:rFonts w:ascii="Tahoma" w:hAnsi="Tahoma" w:cs="Tahoma"/>
          <w:sz w:val="20"/>
          <w:szCs w:val="20"/>
        </w:rPr>
      </w:pPr>
    </w:p>
    <w:p w14:paraId="2C9CF84D" w14:textId="77777777" w:rsidR="00DB2F89" w:rsidRDefault="00DB2F89" w:rsidP="00DB2F89">
      <w:pPr>
        <w:pStyle w:val="Sinespaciado1"/>
        <w:jc w:val="center"/>
        <w:rPr>
          <w:rFonts w:ascii="Tahoma" w:hAnsi="Tahoma" w:cs="Tahoma"/>
          <w:b/>
        </w:rPr>
      </w:pPr>
      <w:r>
        <w:rPr>
          <w:rStyle w:val="Textoennegrita"/>
          <w:rFonts w:ascii="Tahoma" w:eastAsiaTheme="minorEastAsia" w:hAnsi="Tahoma" w:cs="Tahoma"/>
        </w:rPr>
        <w:t>CONTRATACION DE CUATRO (4) CONSULTORES INDIVIDUALES DE LINEA CONSULTOR TÉCNICO I PARA LA INICIATIVA "FIABILIDAD DEL PADRÓN NACIONAL DE CONTRIBUYENTES Y PLATAFORMAS MÓVILES DE INSCRIPCIONES, REHABILITACIONES Y ACTUALIZACIÓN DE DATOS IN SITU PARA LA GERENCIA DISTRITAL COCHABAMBA GESTION 2026"</w:t>
      </w:r>
    </w:p>
    <w:p w14:paraId="1CEE6D21" w14:textId="77777777" w:rsidR="00DB2F89" w:rsidRDefault="00DB2F89" w:rsidP="000E248D">
      <w:pPr>
        <w:pStyle w:val="Ttulo1"/>
        <w:keepNext w:val="0"/>
        <w:numPr>
          <w:ilvl w:val="0"/>
          <w:numId w:val="121"/>
        </w:numPr>
        <w:pBdr>
          <w:bottom w:val="single" w:sz="12" w:space="1" w:color="365F91"/>
        </w:pBdr>
        <w:tabs>
          <w:tab w:val="left" w:pos="0"/>
          <w:tab w:val="left" w:pos="360"/>
        </w:tabs>
        <w:suppressAutoHyphens/>
        <w:ind w:left="0" w:firstLine="0"/>
        <w:rPr>
          <w:rFonts w:cs="Tahoma"/>
          <w:sz w:val="20"/>
          <w:szCs w:val="20"/>
          <w:u w:val="none"/>
          <w:lang w:val="es-BO"/>
        </w:rPr>
      </w:pPr>
      <w:r>
        <w:rPr>
          <w:rFonts w:cs="Tahoma"/>
          <w:sz w:val="20"/>
          <w:szCs w:val="20"/>
          <w:u w:val="none"/>
          <w:lang w:val="es-BO"/>
        </w:rPr>
        <w:t>Antecedentes.</w:t>
      </w:r>
    </w:p>
    <w:p w14:paraId="01DD4596" w14:textId="77777777" w:rsidR="00DB2F89" w:rsidRDefault="00DB2F89" w:rsidP="00DB2F89">
      <w:pPr>
        <w:rPr>
          <w:rFonts w:ascii="Tahoma" w:hAnsi="Tahoma" w:cs="Tahoma"/>
          <w:sz w:val="20"/>
          <w:szCs w:val="20"/>
          <w:lang w:val="es-MX"/>
        </w:rPr>
      </w:pPr>
    </w:p>
    <w:p w14:paraId="20C3409E" w14:textId="77777777" w:rsidR="00DB2F89" w:rsidRDefault="00DB2F89" w:rsidP="00DB2F89">
      <w:pPr>
        <w:rPr>
          <w:rFonts w:ascii="Tahoma" w:hAnsi="Tahoma" w:cs="Tahoma"/>
          <w:sz w:val="20"/>
          <w:szCs w:val="20"/>
          <w:lang w:val="es-MX"/>
        </w:rPr>
      </w:pPr>
      <w:r>
        <w:rPr>
          <w:rFonts w:ascii="Tahoma" w:hAnsi="Tahoma" w:cs="Tahoma"/>
          <w:sz w:val="20"/>
          <w:szCs w:val="20"/>
          <w:lang w:val="es-MX"/>
        </w:rPr>
        <w:t>La Resolución Normativa de Directorio Nº 10-0012-15 de fecha 12 de junio de 2015, adicionándose el Artículo 39 (Procedimiento de Inscripción en Plataformas Móviles o “In Situ”) en el cual se establece que la Administración Tributaria a través de las Plataformas Móviles y/o apersonamiento de servidores públicos en lugares donde se realice cualquier actividad comercial, podrá realizar el registro “In Situ” de personas naturales, jurídicas y empresas unipersonales en el Padrón Nacional de Contribuyentes.</w:t>
      </w:r>
    </w:p>
    <w:p w14:paraId="7D92BEEB" w14:textId="77777777" w:rsidR="00DB2F89" w:rsidRDefault="00DB2F89" w:rsidP="00DB2F89">
      <w:pPr>
        <w:rPr>
          <w:rFonts w:ascii="Tahoma" w:hAnsi="Tahoma" w:cs="Tahoma"/>
          <w:sz w:val="20"/>
          <w:szCs w:val="20"/>
          <w:lang w:val="es-MX"/>
        </w:rPr>
      </w:pPr>
    </w:p>
    <w:p w14:paraId="01B34632" w14:textId="77777777" w:rsidR="00DB2F89" w:rsidRDefault="00DB2F89" w:rsidP="00DB2F89">
      <w:pPr>
        <w:rPr>
          <w:rFonts w:ascii="Tahoma" w:hAnsi="Tahoma" w:cs="Tahoma"/>
          <w:sz w:val="20"/>
          <w:szCs w:val="20"/>
          <w:lang w:val="es-MX"/>
        </w:rPr>
      </w:pPr>
      <w:r>
        <w:rPr>
          <w:rFonts w:ascii="Tahoma" w:hAnsi="Tahoma" w:cs="Tahoma"/>
          <w:sz w:val="20"/>
          <w:szCs w:val="20"/>
          <w:lang w:val="es-MX"/>
        </w:rPr>
        <w:t xml:space="preserve">De igual forma, el punto 1 del Artículo Nº 66 de la Ley 2492 de 2 de agosto de 2003, Código Tributario Boliviano faculta a la Administración Tributaria realizar controles y verificaciones a los contribuyentes con la finalidad de controlar la información proporcionada al momento de su inscripción y/o actualización de datos, </w:t>
      </w:r>
    </w:p>
    <w:p w14:paraId="5598935A" w14:textId="77777777" w:rsidR="00DB2F89" w:rsidRDefault="00DB2F89" w:rsidP="00DB2F89">
      <w:pPr>
        <w:rPr>
          <w:rFonts w:ascii="Tahoma" w:hAnsi="Tahoma" w:cs="Tahoma"/>
          <w:sz w:val="20"/>
          <w:szCs w:val="20"/>
          <w:shd w:val="clear" w:color="auto" w:fill="FFFF00"/>
          <w:lang w:val="es-MX"/>
        </w:rPr>
      </w:pPr>
    </w:p>
    <w:p w14:paraId="5959BD76" w14:textId="77777777" w:rsidR="00DB2F89" w:rsidRDefault="00DB2F89" w:rsidP="00DB2F89">
      <w:pPr>
        <w:rPr>
          <w:rFonts w:ascii="Tahoma" w:hAnsi="Tahoma" w:cs="Tahoma"/>
          <w:sz w:val="20"/>
          <w:szCs w:val="20"/>
          <w:lang w:val="es-MX"/>
        </w:rPr>
      </w:pPr>
      <w:r>
        <w:rPr>
          <w:rFonts w:ascii="Tahoma" w:hAnsi="Tahoma" w:cs="Tahoma"/>
          <w:sz w:val="20"/>
          <w:szCs w:val="20"/>
          <w:lang w:val="es-MX"/>
        </w:rPr>
        <w:t>Tomando en cuenta los avances tecnológicos desarrollados por el Servicio de Impuestos Nacionales para el registro de contribuyentes en el Padrón Biométrico Digital, se ha visto por conveniente establecer una nueva alternativa de inscripción al NIT, a través de la cual, los Servidores Públicos autorizados por la Administración Tributaria se apersonen al negocio y/o actividad del contribuyente y procedan a registrarlo, de esta manera se evitará demoras innecesarias tanto en la atención como en la distancia que recorre el sujeto pasivo para apersonarse a nuestras oficinas.</w:t>
      </w:r>
    </w:p>
    <w:p w14:paraId="62C63992" w14:textId="77777777" w:rsidR="00DB2F89" w:rsidRDefault="00DB2F89" w:rsidP="00DB2F89">
      <w:pPr>
        <w:rPr>
          <w:rFonts w:ascii="Tahoma" w:hAnsi="Tahoma" w:cs="Tahoma"/>
          <w:sz w:val="20"/>
          <w:szCs w:val="20"/>
          <w:lang w:val="es-MX"/>
        </w:rPr>
      </w:pPr>
    </w:p>
    <w:p w14:paraId="699B90D8" w14:textId="77777777" w:rsidR="00DB2F89" w:rsidRDefault="00DB2F89" w:rsidP="00DB2F89">
      <w:pPr>
        <w:ind w:right="284"/>
        <w:rPr>
          <w:rFonts w:ascii="Tahoma" w:hAnsi="Tahoma" w:cs="Tahoma"/>
          <w:sz w:val="20"/>
          <w:szCs w:val="20"/>
          <w:lang w:val="es-MX"/>
        </w:rPr>
      </w:pPr>
      <w:r>
        <w:rPr>
          <w:rFonts w:ascii="Tahoma" w:hAnsi="Tahoma" w:cs="Tahoma"/>
          <w:sz w:val="20"/>
          <w:szCs w:val="20"/>
          <w:lang w:val="es-MX"/>
        </w:rPr>
        <w:t xml:space="preserve">Adicionalmente, mediante la iniciativa se pretende actualizar la información incorrecta que hubieran proporcionado los contribuyentes al momento de su empadronamiento en el Servicio de Impuestos Nacionales, asimismo, realizar la verificación en sistema referente a la(s) actividad(es) </w:t>
      </w:r>
      <w:proofErr w:type="spellStart"/>
      <w:r>
        <w:rPr>
          <w:rFonts w:ascii="Tahoma" w:hAnsi="Tahoma" w:cs="Tahoma"/>
          <w:sz w:val="20"/>
          <w:szCs w:val="20"/>
          <w:lang w:val="es-MX"/>
        </w:rPr>
        <w:t>economica</w:t>
      </w:r>
      <w:proofErr w:type="spellEnd"/>
      <w:r>
        <w:rPr>
          <w:rFonts w:ascii="Tahoma" w:hAnsi="Tahoma" w:cs="Tahoma"/>
          <w:sz w:val="20"/>
          <w:szCs w:val="20"/>
          <w:lang w:val="es-MX"/>
        </w:rPr>
        <w:t xml:space="preserve">(s), obligaciones tributarias y otros registros migrados al RNC como la verificación In Situ del desarrollo de la(s) actividad(es) </w:t>
      </w:r>
      <w:proofErr w:type="spellStart"/>
      <w:r>
        <w:rPr>
          <w:rFonts w:ascii="Tahoma" w:hAnsi="Tahoma" w:cs="Tahoma"/>
          <w:sz w:val="20"/>
          <w:szCs w:val="20"/>
          <w:lang w:val="es-MX"/>
        </w:rPr>
        <w:t>economica</w:t>
      </w:r>
      <w:proofErr w:type="spellEnd"/>
      <w:r>
        <w:rPr>
          <w:rFonts w:ascii="Tahoma" w:hAnsi="Tahoma" w:cs="Tahoma"/>
          <w:sz w:val="20"/>
          <w:szCs w:val="20"/>
          <w:lang w:val="es-MX"/>
        </w:rPr>
        <w:t>(s), domicilio(s) fiscal(es) y otros aspectos tributarios, como resultado se espera obtener un Padrón de Contribuyentes con datos correctamente registrados.</w:t>
      </w:r>
    </w:p>
    <w:p w14:paraId="1010A383" w14:textId="77777777" w:rsidR="00DB2F89" w:rsidRDefault="00DB2F89" w:rsidP="00DB2F89">
      <w:pPr>
        <w:ind w:right="284"/>
        <w:rPr>
          <w:rFonts w:ascii="Tahoma" w:hAnsi="Tahoma" w:cs="Tahoma"/>
          <w:sz w:val="20"/>
          <w:szCs w:val="20"/>
          <w:lang w:val="es-MX"/>
        </w:rPr>
      </w:pPr>
    </w:p>
    <w:p w14:paraId="695D816C" w14:textId="77777777" w:rsidR="00DB2F89" w:rsidRDefault="00DB2F89" w:rsidP="000E248D">
      <w:pPr>
        <w:pStyle w:val="Ttulo1"/>
        <w:keepNext w:val="0"/>
        <w:numPr>
          <w:ilvl w:val="0"/>
          <w:numId w:val="121"/>
        </w:numPr>
        <w:pBdr>
          <w:bottom w:val="single" w:sz="12" w:space="1" w:color="365F91"/>
        </w:pBdr>
        <w:tabs>
          <w:tab w:val="left" w:pos="0"/>
          <w:tab w:val="left" w:pos="360"/>
        </w:tabs>
        <w:suppressAutoHyphens/>
        <w:ind w:left="0" w:firstLine="0"/>
        <w:rPr>
          <w:rFonts w:cs="Tahoma"/>
          <w:sz w:val="20"/>
          <w:szCs w:val="20"/>
          <w:u w:val="none"/>
          <w:lang w:val="es-BO"/>
        </w:rPr>
      </w:pPr>
      <w:r>
        <w:rPr>
          <w:rFonts w:cs="Tahoma"/>
          <w:sz w:val="20"/>
          <w:szCs w:val="20"/>
          <w:u w:val="none"/>
          <w:lang w:val="es-BO"/>
        </w:rPr>
        <w:t>JUSTIFICACIÓN DE LA CONTRATACIÓN</w:t>
      </w:r>
    </w:p>
    <w:p w14:paraId="433B0C36" w14:textId="77777777" w:rsidR="00DB2F89" w:rsidRDefault="00DB2F89" w:rsidP="00DB2F89">
      <w:pPr>
        <w:ind w:right="49"/>
        <w:rPr>
          <w:rFonts w:ascii="Tahoma" w:hAnsi="Tahoma" w:cs="Tahoma"/>
          <w:sz w:val="20"/>
          <w:szCs w:val="20"/>
          <w:highlight w:val="white"/>
          <w:lang w:val="es-MX"/>
        </w:rPr>
      </w:pPr>
    </w:p>
    <w:p w14:paraId="4B5056BF" w14:textId="77777777" w:rsidR="00DB2F89" w:rsidRDefault="00DB2F89" w:rsidP="00DB2F89">
      <w:pPr>
        <w:ind w:right="49"/>
        <w:rPr>
          <w:rFonts w:ascii="Tahoma" w:hAnsi="Tahoma" w:cs="Tahoma"/>
          <w:sz w:val="20"/>
          <w:szCs w:val="20"/>
          <w:lang w:val="es-MX"/>
        </w:rPr>
      </w:pPr>
      <w:r>
        <w:rPr>
          <w:rFonts w:ascii="Tahoma" w:hAnsi="Tahoma" w:cs="Tahoma"/>
          <w:color w:val="000000"/>
          <w:sz w:val="20"/>
          <w:szCs w:val="20"/>
          <w:highlight w:val="white"/>
          <w:shd w:val="clear" w:color="auto" w:fill="FFFFFF"/>
          <w:lang w:val="es-MX"/>
        </w:rPr>
        <w:t>Para esta Iniciativa se considera la contratación </w:t>
      </w:r>
      <w:r>
        <w:rPr>
          <w:rFonts w:ascii="Tahoma" w:hAnsi="Tahoma" w:cs="Tahoma"/>
          <w:color w:val="000000"/>
          <w:sz w:val="20"/>
          <w:szCs w:val="20"/>
          <w:lang w:val="es-MX"/>
        </w:rPr>
        <w:t xml:space="preserve">de Cuatro (4) Consultores Individuales </w:t>
      </w:r>
      <w:r>
        <w:rPr>
          <w:rFonts w:ascii="Tahoma" w:hAnsi="Tahoma" w:cs="Tahoma"/>
          <w:color w:val="000000"/>
          <w:sz w:val="20"/>
          <w:szCs w:val="20"/>
          <w:highlight w:val="white"/>
          <w:lang w:val="es-MX"/>
        </w:rPr>
        <w:t>Técnico I, </w:t>
      </w:r>
      <w:r>
        <w:rPr>
          <w:rFonts w:ascii="Tahoma" w:hAnsi="Tahoma" w:cs="Tahoma"/>
          <w:color w:val="000000"/>
          <w:sz w:val="20"/>
          <w:szCs w:val="20"/>
          <w:highlight w:val="white"/>
          <w:shd w:val="clear" w:color="auto" w:fill="00FFFF"/>
          <w:lang w:val="es-MX"/>
        </w:rPr>
        <w:t xml:space="preserve">será a partir del día siguiente hábil a la suscripción del contrato hasta </w:t>
      </w:r>
      <w:r>
        <w:rPr>
          <w:rFonts w:ascii="Tahoma" w:hAnsi="Tahoma" w:cs="Tahoma"/>
          <w:color w:val="000000"/>
          <w:sz w:val="20"/>
          <w:szCs w:val="20"/>
          <w:lang w:val="es-MX"/>
        </w:rPr>
        <w:t>el </w:t>
      </w:r>
      <w:bookmarkStart w:id="99" w:name="OBJ_PREFIX_DWT945_com_zimbra_date"/>
      <w:bookmarkEnd w:id="99"/>
      <w:r>
        <w:rPr>
          <w:rFonts w:ascii="Tahoma" w:hAnsi="Tahoma" w:cs="Tahoma"/>
          <w:color w:val="000000"/>
          <w:sz w:val="20"/>
          <w:szCs w:val="20"/>
          <w:lang w:val="es-MX"/>
        </w:rPr>
        <w:t>31 de diciembre </w:t>
      </w:r>
      <w:r>
        <w:rPr>
          <w:rFonts w:ascii="Tahoma" w:hAnsi="Tahoma" w:cs="Tahoma"/>
          <w:color w:val="000000"/>
          <w:sz w:val="20"/>
          <w:szCs w:val="20"/>
          <w:highlight w:val="white"/>
          <w:shd w:val="clear" w:color="auto" w:fill="00FFFF"/>
          <w:lang w:val="es-MX"/>
        </w:rPr>
        <w:t>de 2026</w:t>
      </w:r>
      <w:r>
        <w:rPr>
          <w:rFonts w:ascii="Tahoma" w:hAnsi="Tahoma" w:cs="Tahoma"/>
          <w:color w:val="000000"/>
          <w:sz w:val="20"/>
          <w:szCs w:val="20"/>
          <w:highlight w:val="white"/>
          <w:shd w:val="clear" w:color="auto" w:fill="FFFF00"/>
          <w:lang w:val="es-MX"/>
        </w:rPr>
        <w:t>,</w:t>
      </w:r>
      <w:r>
        <w:rPr>
          <w:rFonts w:ascii="Tahoma" w:hAnsi="Tahoma" w:cs="Tahoma"/>
          <w:color w:val="000000"/>
          <w:sz w:val="20"/>
          <w:szCs w:val="20"/>
          <w:highlight w:val="white"/>
          <w:lang w:val="es-MX"/>
        </w:rPr>
        <w:t> </w:t>
      </w:r>
      <w:r>
        <w:rPr>
          <w:rFonts w:ascii="Tahoma" w:hAnsi="Tahoma" w:cs="Tahoma"/>
          <w:color w:val="000000"/>
          <w:sz w:val="20"/>
          <w:szCs w:val="20"/>
          <w:highlight w:val="white"/>
          <w:shd w:val="clear" w:color="auto" w:fill="FFFF00"/>
          <w:lang w:val="es-MX"/>
        </w:rPr>
        <w:t>asignado al Departamento de Recaudación y Empadronamiento de la Gerencia Distrital Cochabamba,</w:t>
      </w:r>
      <w:r>
        <w:rPr>
          <w:rFonts w:ascii="Tahoma" w:hAnsi="Tahoma" w:cs="Tahoma"/>
          <w:color w:val="000000"/>
          <w:sz w:val="20"/>
          <w:szCs w:val="20"/>
          <w:highlight w:val="white"/>
          <w:lang w:val="es-MX"/>
        </w:rPr>
        <w:t> quienes tendrán el </w:t>
      </w:r>
      <w:r>
        <w:rPr>
          <w:rFonts w:ascii="Tahoma" w:hAnsi="Tahoma" w:cs="Tahoma"/>
          <w:color w:val="000000"/>
          <w:sz w:val="20"/>
          <w:szCs w:val="20"/>
          <w:highlight w:val="white"/>
          <w:shd w:val="clear" w:color="auto" w:fill="FFFFFF"/>
          <w:lang w:val="es-MX"/>
        </w:rPr>
        <w:t>objetivo de asumir los retos que la institución demanda para el cumplimiento de objetivos trazados de acuerdo al Programa Operativo Anual 2026</w:t>
      </w:r>
      <w:r>
        <w:rPr>
          <w:rFonts w:ascii="Tahoma" w:hAnsi="Tahoma" w:cs="Tahoma"/>
          <w:sz w:val="20"/>
          <w:szCs w:val="20"/>
          <w:highlight w:val="white"/>
          <w:lang w:val="es-MX"/>
        </w:rPr>
        <w:t>.</w:t>
      </w:r>
    </w:p>
    <w:p w14:paraId="3C0ED24D" w14:textId="77777777" w:rsidR="00F22706" w:rsidRDefault="00F22706" w:rsidP="00DB2F89">
      <w:pPr>
        <w:ind w:right="49"/>
        <w:rPr>
          <w:rFonts w:ascii="Tahoma" w:hAnsi="Tahoma" w:cs="Tahoma"/>
          <w:sz w:val="20"/>
          <w:szCs w:val="20"/>
          <w:lang w:val="es-MX"/>
        </w:rPr>
      </w:pPr>
    </w:p>
    <w:p w14:paraId="1FA6B023" w14:textId="77777777" w:rsidR="00F22706" w:rsidRDefault="00F22706" w:rsidP="00DB2F89">
      <w:pPr>
        <w:ind w:right="49"/>
        <w:rPr>
          <w:rFonts w:ascii="Tahoma" w:hAnsi="Tahoma" w:cs="Tahoma"/>
          <w:sz w:val="20"/>
          <w:szCs w:val="20"/>
          <w:lang w:val="es-MX"/>
        </w:rPr>
      </w:pPr>
    </w:p>
    <w:p w14:paraId="58BFF239" w14:textId="77777777" w:rsidR="00F22706" w:rsidRDefault="00F22706" w:rsidP="00DB2F89">
      <w:pPr>
        <w:ind w:right="49"/>
        <w:rPr>
          <w:rFonts w:ascii="Tahoma" w:hAnsi="Tahoma" w:cs="Tahoma"/>
          <w:sz w:val="20"/>
          <w:szCs w:val="20"/>
          <w:lang w:val="es-MX"/>
        </w:rPr>
      </w:pPr>
    </w:p>
    <w:p w14:paraId="641CC323" w14:textId="77777777" w:rsidR="00DB2F89" w:rsidRDefault="00DB2F89" w:rsidP="00DB2F89">
      <w:pPr>
        <w:ind w:right="49"/>
        <w:rPr>
          <w:rFonts w:ascii="Tahoma" w:hAnsi="Tahoma" w:cs="Tahoma"/>
          <w:sz w:val="20"/>
          <w:szCs w:val="20"/>
          <w:lang w:val="es-MX"/>
        </w:rPr>
      </w:pPr>
    </w:p>
    <w:p w14:paraId="3E77092E" w14:textId="77777777" w:rsidR="00DB2F89" w:rsidRDefault="00DB2F89" w:rsidP="000E248D">
      <w:pPr>
        <w:pStyle w:val="Ttulo1"/>
        <w:keepNext w:val="0"/>
        <w:numPr>
          <w:ilvl w:val="0"/>
          <w:numId w:val="121"/>
        </w:numPr>
        <w:pBdr>
          <w:bottom w:val="single" w:sz="12" w:space="1" w:color="365F91"/>
        </w:pBdr>
        <w:tabs>
          <w:tab w:val="left" w:pos="0"/>
          <w:tab w:val="left" w:pos="360"/>
        </w:tabs>
        <w:suppressAutoHyphens/>
        <w:ind w:left="0" w:firstLine="0"/>
        <w:rPr>
          <w:rFonts w:cs="Tahoma"/>
          <w:bCs/>
          <w:sz w:val="20"/>
          <w:szCs w:val="20"/>
          <w:u w:val="none"/>
          <w:lang w:val="es-BO"/>
        </w:rPr>
      </w:pPr>
      <w:r>
        <w:rPr>
          <w:rFonts w:cs="Tahoma"/>
          <w:bCs/>
          <w:sz w:val="20"/>
          <w:szCs w:val="20"/>
          <w:u w:val="none"/>
          <w:lang w:val="es-BO"/>
        </w:rPr>
        <w:lastRenderedPageBreak/>
        <w:t xml:space="preserve">Objetivo DE LA CONSULTORÍA </w:t>
      </w:r>
    </w:p>
    <w:p w14:paraId="10AF583B" w14:textId="77777777" w:rsidR="00E855EC" w:rsidRDefault="00E855EC" w:rsidP="00DB2F89">
      <w:pPr>
        <w:ind w:right="49"/>
        <w:rPr>
          <w:rFonts w:ascii="Tahoma" w:hAnsi="Tahoma" w:cs="Tahoma"/>
          <w:sz w:val="20"/>
          <w:szCs w:val="20"/>
          <w:lang w:val="es-MX"/>
        </w:rPr>
      </w:pPr>
    </w:p>
    <w:p w14:paraId="0315EFFA" w14:textId="77777777" w:rsidR="00DB2F89" w:rsidRDefault="00DB2F89" w:rsidP="00DB2F89">
      <w:pPr>
        <w:pStyle w:val="Ttulo1"/>
        <w:keepNext w:val="0"/>
        <w:numPr>
          <w:ilvl w:val="0"/>
          <w:numId w:val="0"/>
        </w:numPr>
        <w:pBdr>
          <w:bottom w:val="single" w:sz="12" w:space="1" w:color="365F91"/>
        </w:pBdr>
        <w:tabs>
          <w:tab w:val="left" w:pos="0"/>
        </w:tabs>
        <w:rPr>
          <w:rFonts w:cs="Tahoma"/>
          <w:bCs/>
          <w:sz w:val="20"/>
          <w:szCs w:val="20"/>
          <w:u w:val="none"/>
          <w:lang w:val="es-BO"/>
        </w:rPr>
      </w:pPr>
      <w:r>
        <w:rPr>
          <w:rFonts w:cs="Tahoma"/>
          <w:bCs/>
          <w:sz w:val="20"/>
          <w:szCs w:val="20"/>
          <w:u w:val="none"/>
          <w:lang w:val="es-BO"/>
        </w:rPr>
        <w:t>Objetivo general.</w:t>
      </w:r>
    </w:p>
    <w:p w14:paraId="7BA3FECB" w14:textId="77777777" w:rsidR="00DB2F89" w:rsidRDefault="00DB2F89" w:rsidP="00DB2F89">
      <w:pPr>
        <w:rPr>
          <w:rFonts w:ascii="Tahoma" w:hAnsi="Tahoma" w:cs="Tahoma"/>
          <w:sz w:val="20"/>
          <w:szCs w:val="20"/>
        </w:rPr>
      </w:pPr>
      <w:r>
        <w:rPr>
          <w:rFonts w:ascii="Tahoma" w:hAnsi="Tahoma" w:cs="Tahoma"/>
          <w:sz w:val="20"/>
          <w:szCs w:val="20"/>
        </w:rPr>
        <w:t>Considerando el Marco Normativo, el objetivo es Incrementar el número de registros de personas naturales, jurídicas y empresas unipersonales en el Padrón Nacional de Contribuyentes Biométrico Digital a través de las inscripciones en las Plataformas Móviles In Situ.</w:t>
      </w:r>
    </w:p>
    <w:p w14:paraId="5D729BB2" w14:textId="77777777" w:rsidR="00DB2F89" w:rsidRDefault="00DB2F89" w:rsidP="00DB2F89">
      <w:pPr>
        <w:rPr>
          <w:rFonts w:ascii="Tahoma" w:hAnsi="Tahoma" w:cs="Tahoma"/>
          <w:sz w:val="20"/>
          <w:szCs w:val="20"/>
        </w:rPr>
      </w:pPr>
    </w:p>
    <w:p w14:paraId="10CBE671" w14:textId="77777777" w:rsidR="00DB2F89" w:rsidRPr="00944CA6" w:rsidRDefault="00DB2F89" w:rsidP="00DB2F89">
      <w:pPr>
        <w:pStyle w:val="Textoindependiente"/>
        <w:spacing w:after="0"/>
        <w:rPr>
          <w:rFonts w:ascii="Tahoma" w:hAnsi="Tahoma" w:cs="Tahoma"/>
          <w:lang w:val="es-BO" w:eastAsia="es-ES"/>
        </w:rPr>
      </w:pPr>
      <w:r w:rsidRPr="00944CA6">
        <w:rPr>
          <w:rFonts w:ascii="Tahoma" w:hAnsi="Tahoma" w:cs="Tahoma"/>
          <w:lang w:val="es-BO" w:eastAsia="es-ES"/>
        </w:rPr>
        <w:t xml:space="preserve">Asimismo, la iniciativa busca realizar la inscripción, rehabilitación y actualización de datos de personas naturales, jurídicas  y empresas unipersonales mediante plataformas móviles en puntos estratégicos o visitas directas de servidores públicos a los negocios. Además, se verificará y corroborará la información declarada por los contribuyentes en el Registro Nacional de Contribuyentes (RNC), verificando In Situ el desarrollo de la(s) actividad(es) </w:t>
      </w:r>
      <w:proofErr w:type="spellStart"/>
      <w:r w:rsidRPr="00944CA6">
        <w:rPr>
          <w:rFonts w:ascii="Tahoma" w:hAnsi="Tahoma" w:cs="Tahoma"/>
          <w:lang w:val="es-BO" w:eastAsia="es-ES"/>
        </w:rPr>
        <w:t>economica</w:t>
      </w:r>
      <w:proofErr w:type="spellEnd"/>
      <w:r w:rsidRPr="00944CA6">
        <w:rPr>
          <w:rFonts w:ascii="Tahoma" w:hAnsi="Tahoma" w:cs="Tahoma"/>
          <w:lang w:val="es-BO" w:eastAsia="es-ES"/>
        </w:rPr>
        <w:t xml:space="preserve">(s), domicilio(s) fiscal(es) y otros aspectos tributarios, asimismo, realizar la verificación en sistema referente a la(s) actividad(es) </w:t>
      </w:r>
      <w:proofErr w:type="spellStart"/>
      <w:r w:rsidRPr="00944CA6">
        <w:rPr>
          <w:rFonts w:ascii="Tahoma" w:hAnsi="Tahoma" w:cs="Tahoma"/>
          <w:lang w:val="es-BO" w:eastAsia="es-ES"/>
        </w:rPr>
        <w:t>economica</w:t>
      </w:r>
      <w:proofErr w:type="spellEnd"/>
      <w:r w:rsidRPr="00944CA6">
        <w:rPr>
          <w:rFonts w:ascii="Tahoma" w:hAnsi="Tahoma" w:cs="Tahoma"/>
          <w:lang w:val="es-BO" w:eastAsia="es-ES"/>
        </w:rPr>
        <w:t>(s), obligaciones tributarias y otros registros migrados al RNC, como resultado se espera obtener un Padrón de Contribuyentes con datos correctamente registrados.</w:t>
      </w:r>
    </w:p>
    <w:p w14:paraId="79542A4E" w14:textId="77777777" w:rsidR="00DB2F89" w:rsidRDefault="00DB2F89" w:rsidP="00DB2F89">
      <w:pPr>
        <w:rPr>
          <w:rFonts w:ascii="Tahoma" w:hAnsi="Tahoma" w:cs="Tahoma"/>
          <w:sz w:val="20"/>
          <w:szCs w:val="20"/>
          <w:lang w:val="es-MX"/>
        </w:rPr>
      </w:pPr>
    </w:p>
    <w:p w14:paraId="2CE7E773" w14:textId="77777777" w:rsidR="00DB2F89" w:rsidRDefault="00DB2F89" w:rsidP="00DB2F89">
      <w:pPr>
        <w:pStyle w:val="Ttulo1"/>
        <w:keepNext w:val="0"/>
        <w:numPr>
          <w:ilvl w:val="0"/>
          <w:numId w:val="0"/>
        </w:numPr>
        <w:pBdr>
          <w:bottom w:val="single" w:sz="12" w:space="1" w:color="365F91"/>
        </w:pBdr>
        <w:tabs>
          <w:tab w:val="left" w:pos="0"/>
        </w:tabs>
        <w:rPr>
          <w:rFonts w:cs="Tahoma"/>
          <w:bCs/>
          <w:sz w:val="20"/>
          <w:szCs w:val="20"/>
          <w:u w:val="none"/>
          <w:lang w:val="es-BO"/>
        </w:rPr>
      </w:pPr>
      <w:r>
        <w:rPr>
          <w:rFonts w:cs="Tahoma"/>
          <w:bCs/>
          <w:sz w:val="20"/>
          <w:szCs w:val="20"/>
          <w:u w:val="none"/>
          <w:lang w:val="es-BO"/>
        </w:rPr>
        <w:t>Objetivos ESPECÍFICOS.</w:t>
      </w:r>
    </w:p>
    <w:p w14:paraId="57A6FD05" w14:textId="77777777" w:rsidR="00DB2F89" w:rsidRDefault="00DB2F89" w:rsidP="00DB2F89">
      <w:pPr>
        <w:rPr>
          <w:rFonts w:ascii="Tahoma" w:hAnsi="Tahoma" w:cs="Tahoma"/>
          <w:sz w:val="20"/>
          <w:szCs w:val="20"/>
          <w:lang w:val="es-MX"/>
        </w:rPr>
      </w:pPr>
    </w:p>
    <w:p w14:paraId="3C458547" w14:textId="77777777" w:rsidR="00DB2F89" w:rsidRDefault="00DB2F89" w:rsidP="000E248D">
      <w:pPr>
        <w:pStyle w:val="Prrafodelista"/>
        <w:numPr>
          <w:ilvl w:val="0"/>
          <w:numId w:val="122"/>
        </w:numPr>
        <w:suppressAutoHyphens/>
        <w:rPr>
          <w:rFonts w:ascii="Tahoma" w:hAnsi="Tahoma" w:cs="Tahoma"/>
        </w:rPr>
      </w:pPr>
      <w:r>
        <w:rPr>
          <w:rFonts w:ascii="Tahoma" w:hAnsi="Tahoma" w:cs="Tahoma"/>
        </w:rPr>
        <w:t>Registrar a aquellos contribuyentes que ejercen actividades económicas sin NIT.</w:t>
      </w:r>
    </w:p>
    <w:p w14:paraId="5216D42D" w14:textId="77777777" w:rsidR="00DB2F89" w:rsidRDefault="00DB2F89" w:rsidP="000E248D">
      <w:pPr>
        <w:pStyle w:val="Prrafodelista"/>
        <w:numPr>
          <w:ilvl w:val="0"/>
          <w:numId w:val="122"/>
        </w:numPr>
        <w:suppressAutoHyphens/>
        <w:rPr>
          <w:rFonts w:ascii="Tahoma" w:hAnsi="Tahoma" w:cs="Tahoma"/>
        </w:rPr>
      </w:pPr>
      <w:r>
        <w:rPr>
          <w:rFonts w:ascii="Tahoma" w:hAnsi="Tahoma" w:cs="Tahoma"/>
        </w:rPr>
        <w:t xml:space="preserve">Realizar Rehabilitaciones de NIT y Modificaciones que soliciten realizar los contribuyentes en las Plataformas Móviles de acuerdo a la Normativa Vigente. </w:t>
      </w:r>
    </w:p>
    <w:p w14:paraId="50D6A4F4" w14:textId="77777777" w:rsidR="00DB2F89" w:rsidRDefault="00DB2F89" w:rsidP="000E248D">
      <w:pPr>
        <w:pStyle w:val="Prrafodelista"/>
        <w:numPr>
          <w:ilvl w:val="0"/>
          <w:numId w:val="122"/>
        </w:numPr>
        <w:suppressAutoHyphens/>
        <w:rPr>
          <w:rFonts w:ascii="Tahoma" w:hAnsi="Tahoma" w:cs="Tahoma"/>
        </w:rPr>
      </w:pPr>
      <w:r>
        <w:rPr>
          <w:rFonts w:ascii="Tahoma" w:hAnsi="Tahoma" w:cs="Tahoma"/>
        </w:rPr>
        <w:t>Regularizar los datos del contribuyente cuando se encuentra registrado en un Régimen que no le corresponde o se encuentre realizando actividades económicas con el NIT inactivo, caso contrario se procederá a la clausura del establecimiento.</w:t>
      </w:r>
    </w:p>
    <w:p w14:paraId="5582FFFA" w14:textId="77777777" w:rsidR="00DB2F89" w:rsidRDefault="00DB2F89" w:rsidP="000E248D">
      <w:pPr>
        <w:pStyle w:val="Prrafodelista"/>
        <w:numPr>
          <w:ilvl w:val="0"/>
          <w:numId w:val="122"/>
        </w:numPr>
        <w:suppressAutoHyphens/>
        <w:rPr>
          <w:rFonts w:ascii="Tahoma" w:hAnsi="Tahoma" w:cs="Tahoma"/>
        </w:rPr>
      </w:pPr>
      <w:r>
        <w:rPr>
          <w:rFonts w:ascii="Tahoma" w:hAnsi="Tahoma" w:cs="Tahoma"/>
        </w:rPr>
        <w:t>Absolver consultas que realicen los Contribuyentes a los Consultores que atienden las Plataformas Móviles In-Situ.</w:t>
      </w:r>
    </w:p>
    <w:p w14:paraId="1DA303C5" w14:textId="77777777" w:rsidR="00DB2F89" w:rsidRDefault="00DB2F89" w:rsidP="000E248D">
      <w:pPr>
        <w:pStyle w:val="Prrafodelista"/>
        <w:numPr>
          <w:ilvl w:val="0"/>
          <w:numId w:val="122"/>
        </w:numPr>
        <w:suppressAutoHyphens/>
        <w:rPr>
          <w:rFonts w:ascii="Tahoma" w:hAnsi="Tahoma" w:cs="Tahoma"/>
        </w:rPr>
      </w:pPr>
      <w:r>
        <w:rPr>
          <w:rFonts w:ascii="Tahoma" w:hAnsi="Tahoma" w:cs="Tahoma"/>
        </w:rPr>
        <w:t xml:space="preserve">Verificar en sistema información referente a la(s) actividad(es) </w:t>
      </w:r>
      <w:proofErr w:type="spellStart"/>
      <w:r>
        <w:rPr>
          <w:rFonts w:ascii="Tahoma" w:hAnsi="Tahoma" w:cs="Tahoma"/>
        </w:rPr>
        <w:t>economica</w:t>
      </w:r>
      <w:proofErr w:type="spellEnd"/>
      <w:r>
        <w:rPr>
          <w:rFonts w:ascii="Tahoma" w:hAnsi="Tahoma" w:cs="Tahoma"/>
        </w:rPr>
        <w:t>(s), obligaciones tributarias, registros migrados al RNC y otros aspectos tributarios.</w:t>
      </w:r>
    </w:p>
    <w:p w14:paraId="11D47044" w14:textId="77777777" w:rsidR="00DB2F89" w:rsidRDefault="00DB2F89" w:rsidP="000E248D">
      <w:pPr>
        <w:pStyle w:val="Prrafodelista"/>
        <w:numPr>
          <w:ilvl w:val="0"/>
          <w:numId w:val="122"/>
        </w:numPr>
        <w:suppressAutoHyphens/>
        <w:rPr>
          <w:rFonts w:ascii="Tahoma" w:hAnsi="Tahoma" w:cs="Tahoma"/>
        </w:rPr>
      </w:pPr>
      <w:r>
        <w:rPr>
          <w:rFonts w:ascii="Tahoma" w:hAnsi="Tahoma" w:cs="Tahoma"/>
        </w:rPr>
        <w:t>Contar con información exacta en el Padrón de contribuyentes sobre el registro del contribuyente con relación al Domicilio Fiscal y Actividad Económica</w:t>
      </w:r>
    </w:p>
    <w:p w14:paraId="1DE3900F" w14:textId="77777777" w:rsidR="00DB2F89" w:rsidRDefault="00DB2F89" w:rsidP="000E248D">
      <w:pPr>
        <w:pStyle w:val="Prrafodelista"/>
        <w:numPr>
          <w:ilvl w:val="0"/>
          <w:numId w:val="122"/>
        </w:numPr>
        <w:suppressAutoHyphens/>
        <w:rPr>
          <w:rFonts w:ascii="Tahoma" w:hAnsi="Tahoma" w:cs="Tahoma"/>
        </w:rPr>
      </w:pPr>
      <w:r>
        <w:rPr>
          <w:rFonts w:ascii="Tahoma" w:hAnsi="Tahoma" w:cs="Tahoma"/>
          <w:highlight w:val="white"/>
        </w:rPr>
        <w:t>Registrar las Marcas de Control a los contribuyentes conforme la verificación In Situ realizados en el proceso de verificación.</w:t>
      </w:r>
    </w:p>
    <w:p w14:paraId="3E1A617F" w14:textId="77777777" w:rsidR="00DB2F89" w:rsidRDefault="00DB2F89" w:rsidP="00DB2F89">
      <w:pPr>
        <w:rPr>
          <w:rFonts w:ascii="Tahoma" w:hAnsi="Tahoma" w:cs="Tahoma"/>
          <w:sz w:val="20"/>
          <w:szCs w:val="20"/>
          <w:lang w:val="es-MX"/>
        </w:rPr>
      </w:pPr>
    </w:p>
    <w:p w14:paraId="151B1B02" w14:textId="77777777" w:rsidR="00DB2F89" w:rsidRDefault="00DB2F89" w:rsidP="000E248D">
      <w:pPr>
        <w:pStyle w:val="Ttulo1"/>
        <w:keepNext w:val="0"/>
        <w:numPr>
          <w:ilvl w:val="0"/>
          <w:numId w:val="121"/>
        </w:numPr>
        <w:pBdr>
          <w:bottom w:val="single" w:sz="12" w:space="1" w:color="365F91"/>
        </w:pBdr>
        <w:tabs>
          <w:tab w:val="left" w:pos="0"/>
          <w:tab w:val="left" w:pos="360"/>
        </w:tabs>
        <w:suppressAutoHyphens/>
        <w:ind w:left="0" w:firstLine="0"/>
        <w:rPr>
          <w:rFonts w:cs="Tahoma"/>
          <w:bCs/>
          <w:sz w:val="20"/>
          <w:szCs w:val="20"/>
          <w:u w:val="none"/>
          <w:lang w:val="es-BO"/>
        </w:rPr>
      </w:pPr>
      <w:r>
        <w:rPr>
          <w:rFonts w:cs="Tahoma"/>
          <w:bCs/>
          <w:sz w:val="20"/>
          <w:szCs w:val="20"/>
          <w:u w:val="none"/>
          <w:lang w:val="es-BO"/>
        </w:rPr>
        <w:t>ALCANCE DEL SERVICIO</w:t>
      </w:r>
    </w:p>
    <w:p w14:paraId="4BE7D559" w14:textId="77777777" w:rsidR="00DB2F89" w:rsidRDefault="00DB2F89" w:rsidP="00DB2F89">
      <w:pPr>
        <w:snapToGrid w:val="0"/>
        <w:rPr>
          <w:rFonts w:ascii="Tahoma" w:hAnsi="Tahoma" w:cs="Tahoma"/>
          <w:sz w:val="20"/>
          <w:szCs w:val="20"/>
        </w:rPr>
      </w:pPr>
    </w:p>
    <w:p w14:paraId="17F084F6" w14:textId="77777777" w:rsidR="00DB2F89" w:rsidRDefault="00DB2F89" w:rsidP="00DB2F89">
      <w:pPr>
        <w:snapToGrid w:val="0"/>
        <w:rPr>
          <w:rFonts w:ascii="Tahoma" w:hAnsi="Tahoma" w:cs="Tahoma"/>
          <w:sz w:val="20"/>
          <w:szCs w:val="20"/>
        </w:rPr>
      </w:pPr>
      <w:r>
        <w:rPr>
          <w:rFonts w:ascii="Tahoma" w:hAnsi="Tahoma" w:cs="Tahoma"/>
          <w:sz w:val="20"/>
          <w:szCs w:val="20"/>
        </w:rPr>
        <w:t xml:space="preserve">A través de la Iniciativa se pretende registrar a personas que ejercen Actividades Económicas sin NIT en el Padrón Nacional de Contribuyentes, </w:t>
      </w:r>
      <w:proofErr w:type="spellStart"/>
      <w:r>
        <w:rPr>
          <w:rFonts w:ascii="Tahoma" w:hAnsi="Tahoma" w:cs="Tahoma"/>
          <w:sz w:val="20"/>
          <w:szCs w:val="20"/>
        </w:rPr>
        <w:t>Rehabiltar</w:t>
      </w:r>
      <w:proofErr w:type="spellEnd"/>
      <w:r>
        <w:rPr>
          <w:rFonts w:ascii="Tahoma" w:hAnsi="Tahoma" w:cs="Tahoma"/>
          <w:sz w:val="20"/>
          <w:szCs w:val="20"/>
        </w:rPr>
        <w:t xml:space="preserve"> NIT inactivos y modificar o actualizar la información en el Padrón Nacional de Contribuyentes cuando corresponda, como también brindar información a los Contribuyentes mediante las Plataformas Móviles.</w:t>
      </w:r>
    </w:p>
    <w:p w14:paraId="01298BBE" w14:textId="77777777" w:rsidR="00DB2F89" w:rsidRDefault="00DB2F89" w:rsidP="00DB2F89">
      <w:pPr>
        <w:snapToGrid w:val="0"/>
        <w:rPr>
          <w:rFonts w:ascii="Tahoma" w:hAnsi="Tahoma" w:cs="Tahoma"/>
          <w:sz w:val="20"/>
          <w:szCs w:val="20"/>
        </w:rPr>
      </w:pPr>
    </w:p>
    <w:p w14:paraId="31E2983E" w14:textId="77777777" w:rsidR="00DB2F89" w:rsidRDefault="00DB2F89" w:rsidP="00DB2F89">
      <w:pPr>
        <w:ind w:right="191"/>
        <w:rPr>
          <w:rFonts w:ascii="Tahoma" w:hAnsi="Tahoma" w:cs="Tahoma"/>
          <w:sz w:val="20"/>
          <w:szCs w:val="20"/>
        </w:rPr>
      </w:pPr>
      <w:r>
        <w:rPr>
          <w:rFonts w:ascii="Tahoma" w:hAnsi="Tahoma" w:cs="Tahoma"/>
          <w:sz w:val="20"/>
          <w:szCs w:val="20"/>
        </w:rPr>
        <w:t>Asimismo, complementando las metas establecidas para las verificaciones de Fiabilidad de la presente Iniciativa son las siguientes por Gerencia GRACO y Distrital:</w:t>
      </w:r>
    </w:p>
    <w:p w14:paraId="5CF76069" w14:textId="77777777" w:rsidR="00DB2F89" w:rsidRDefault="00DB2F89" w:rsidP="00DB2F89">
      <w:pPr>
        <w:ind w:right="284"/>
        <w:rPr>
          <w:rFonts w:ascii="Tahoma" w:eastAsia="Calibri" w:hAnsi="Tahoma" w:cs="Tahoma"/>
          <w:b/>
          <w:sz w:val="20"/>
          <w:szCs w:val="20"/>
        </w:rPr>
      </w:pPr>
    </w:p>
    <w:tbl>
      <w:tblPr>
        <w:tblW w:w="7220" w:type="dxa"/>
        <w:jc w:val="center"/>
        <w:tblLayout w:type="fixed"/>
        <w:tblCellMar>
          <w:left w:w="70" w:type="dxa"/>
          <w:right w:w="70" w:type="dxa"/>
        </w:tblCellMar>
        <w:tblLook w:val="04A0" w:firstRow="1" w:lastRow="0" w:firstColumn="1" w:lastColumn="0" w:noHBand="0" w:noVBand="1"/>
      </w:tblPr>
      <w:tblGrid>
        <w:gridCol w:w="4481"/>
        <w:gridCol w:w="2739"/>
      </w:tblGrid>
      <w:tr w:rsidR="00DB2F89" w14:paraId="3521AAA6" w14:textId="77777777" w:rsidTr="000F5FFC">
        <w:trPr>
          <w:trHeight w:val="300"/>
          <w:jc w:val="center"/>
        </w:trPr>
        <w:tc>
          <w:tcPr>
            <w:tcW w:w="4480" w:type="dxa"/>
            <w:tcBorders>
              <w:top w:val="single" w:sz="4" w:space="0" w:color="000000"/>
              <w:left w:val="single" w:sz="4" w:space="0" w:color="000000"/>
              <w:bottom w:val="single" w:sz="4" w:space="0" w:color="000000"/>
              <w:right w:val="single" w:sz="4" w:space="0" w:color="000000"/>
            </w:tcBorders>
            <w:shd w:val="clear" w:color="000000" w:fill="2F75B5"/>
            <w:vAlign w:val="bottom"/>
          </w:tcPr>
          <w:p w14:paraId="193A71FA" w14:textId="77777777" w:rsidR="00DB2F89" w:rsidRDefault="00DB2F89" w:rsidP="000F5FFC">
            <w:pPr>
              <w:widowControl w:val="0"/>
              <w:jc w:val="center"/>
              <w:rPr>
                <w:rFonts w:ascii="Tahoma" w:hAnsi="Tahoma" w:cs="Tahoma"/>
                <w:color w:val="FFFFFF"/>
              </w:rPr>
            </w:pPr>
            <w:r>
              <w:rPr>
                <w:rFonts w:ascii="Tahoma" w:hAnsi="Tahoma" w:cs="Tahoma"/>
                <w:color w:val="FFFFFF"/>
              </w:rPr>
              <w:t>Productos</w:t>
            </w:r>
          </w:p>
        </w:tc>
        <w:tc>
          <w:tcPr>
            <w:tcW w:w="2739" w:type="dxa"/>
            <w:tcBorders>
              <w:top w:val="single" w:sz="4" w:space="0" w:color="000000"/>
              <w:bottom w:val="single" w:sz="4" w:space="0" w:color="000000"/>
              <w:right w:val="single" w:sz="4" w:space="0" w:color="000000"/>
            </w:tcBorders>
            <w:shd w:val="clear" w:color="000000" w:fill="2F75B5"/>
            <w:vAlign w:val="bottom"/>
          </w:tcPr>
          <w:p w14:paraId="72334D19" w14:textId="77777777" w:rsidR="00DB2F89" w:rsidRDefault="00DB2F89" w:rsidP="000F5FFC">
            <w:pPr>
              <w:widowControl w:val="0"/>
              <w:jc w:val="center"/>
              <w:rPr>
                <w:rFonts w:ascii="Tahoma" w:hAnsi="Tahoma" w:cs="Tahoma"/>
                <w:color w:val="FFFFFF"/>
              </w:rPr>
            </w:pPr>
            <w:r>
              <w:rPr>
                <w:rFonts w:ascii="Tahoma" w:hAnsi="Tahoma" w:cs="Tahoma"/>
                <w:color w:val="FFFFFF"/>
              </w:rPr>
              <w:t>Tiempo de Ejecución</w:t>
            </w:r>
          </w:p>
        </w:tc>
      </w:tr>
      <w:tr w:rsidR="00DB2F89" w14:paraId="1DFF4204" w14:textId="77777777" w:rsidTr="000F5FFC">
        <w:trPr>
          <w:trHeight w:val="585"/>
          <w:jc w:val="center"/>
        </w:trPr>
        <w:tc>
          <w:tcPr>
            <w:tcW w:w="4480" w:type="dxa"/>
            <w:tcBorders>
              <w:left w:val="single" w:sz="4" w:space="0" w:color="000000"/>
              <w:bottom w:val="single" w:sz="4" w:space="0" w:color="000000"/>
              <w:right w:val="single" w:sz="4" w:space="0" w:color="000000"/>
            </w:tcBorders>
            <w:shd w:val="clear" w:color="auto" w:fill="auto"/>
            <w:vAlign w:val="bottom"/>
          </w:tcPr>
          <w:p w14:paraId="679C71CD" w14:textId="77777777" w:rsidR="00DB2F89" w:rsidRDefault="00DB2F89" w:rsidP="000F5FFC">
            <w:pPr>
              <w:widowControl w:val="0"/>
              <w:rPr>
                <w:rFonts w:ascii="Tahoma" w:hAnsi="Tahoma" w:cs="Tahoma"/>
                <w:color w:val="000000"/>
              </w:rPr>
            </w:pPr>
            <w:r>
              <w:rPr>
                <w:rFonts w:ascii="Tahoma" w:hAnsi="Tahoma" w:cs="Tahoma"/>
                <w:color w:val="000000"/>
              </w:rPr>
              <w:t>Gerencias Distritales meta de 50% de universo de contribuyentes (Área Urbana y Área Rural).                               Gerencias GRACO meta 100% de universo de contribuyentes.</w:t>
            </w:r>
          </w:p>
        </w:tc>
        <w:tc>
          <w:tcPr>
            <w:tcW w:w="2739" w:type="dxa"/>
            <w:tcBorders>
              <w:bottom w:val="single" w:sz="4" w:space="0" w:color="000000"/>
              <w:right w:val="single" w:sz="4" w:space="0" w:color="000000"/>
            </w:tcBorders>
            <w:shd w:val="clear" w:color="auto" w:fill="auto"/>
            <w:vAlign w:val="center"/>
          </w:tcPr>
          <w:p w14:paraId="77C6BAF5" w14:textId="77777777" w:rsidR="00DB2F89" w:rsidRDefault="00DB2F89" w:rsidP="000F5FFC">
            <w:pPr>
              <w:widowControl w:val="0"/>
              <w:rPr>
                <w:rFonts w:ascii="Tahoma" w:hAnsi="Tahoma" w:cs="Tahoma"/>
                <w:color w:val="000000"/>
              </w:rPr>
            </w:pPr>
            <w:r>
              <w:rPr>
                <w:rFonts w:ascii="Tahoma" w:hAnsi="Tahoma" w:cs="Tahoma"/>
                <w:color w:val="000000"/>
              </w:rPr>
              <w:t xml:space="preserve">Durante la Ejecución de la </w:t>
            </w:r>
            <w:r>
              <w:rPr>
                <w:rFonts w:ascii="Tahoma" w:hAnsi="Tahoma" w:cs="Tahoma"/>
                <w:color w:val="000000"/>
              </w:rPr>
              <w:br/>
              <w:t>Iniciativa</w:t>
            </w:r>
          </w:p>
        </w:tc>
      </w:tr>
      <w:tr w:rsidR="00DB2F89" w14:paraId="61B2680F" w14:textId="77777777" w:rsidTr="000F5FFC">
        <w:trPr>
          <w:trHeight w:val="90"/>
          <w:jc w:val="center"/>
        </w:trPr>
        <w:tc>
          <w:tcPr>
            <w:tcW w:w="4480" w:type="dxa"/>
            <w:tcBorders>
              <w:left w:val="single" w:sz="4" w:space="0" w:color="000000"/>
              <w:right w:val="single" w:sz="4" w:space="0" w:color="000000"/>
            </w:tcBorders>
            <w:shd w:val="clear" w:color="auto" w:fill="auto"/>
            <w:vAlign w:val="bottom"/>
          </w:tcPr>
          <w:p w14:paraId="6494546A" w14:textId="77777777" w:rsidR="00DB2F89" w:rsidRDefault="00DB2F89" w:rsidP="000F5FFC">
            <w:pPr>
              <w:widowControl w:val="0"/>
              <w:rPr>
                <w:rFonts w:ascii="Tahoma" w:hAnsi="Tahoma" w:cs="Tahoma"/>
                <w:color w:val="000000"/>
              </w:rPr>
            </w:pPr>
            <w:r>
              <w:rPr>
                <w:rFonts w:ascii="Tahoma" w:hAnsi="Tahoma" w:cs="Tahoma"/>
                <w:color w:val="000000"/>
              </w:rPr>
              <w:t>Archivo de la documentación, emergente de la</w:t>
            </w:r>
            <w:r>
              <w:rPr>
                <w:rFonts w:ascii="Tahoma" w:hAnsi="Tahoma" w:cs="Tahoma"/>
                <w:color w:val="000000"/>
              </w:rPr>
              <w:br/>
              <w:t>Iniciativa</w:t>
            </w:r>
          </w:p>
        </w:tc>
        <w:tc>
          <w:tcPr>
            <w:tcW w:w="2739" w:type="dxa"/>
            <w:tcBorders>
              <w:right w:val="single" w:sz="4" w:space="0" w:color="000000"/>
            </w:tcBorders>
            <w:shd w:val="clear" w:color="auto" w:fill="auto"/>
            <w:vAlign w:val="center"/>
          </w:tcPr>
          <w:p w14:paraId="297752DB" w14:textId="77777777" w:rsidR="00DB2F89" w:rsidRDefault="00DB2F89" w:rsidP="000F5FFC">
            <w:pPr>
              <w:widowControl w:val="0"/>
              <w:rPr>
                <w:rFonts w:ascii="Tahoma" w:hAnsi="Tahoma" w:cs="Tahoma"/>
                <w:color w:val="000000"/>
              </w:rPr>
            </w:pPr>
            <w:r>
              <w:rPr>
                <w:rFonts w:ascii="Tahoma" w:hAnsi="Tahoma" w:cs="Tahoma"/>
                <w:color w:val="000000"/>
              </w:rPr>
              <w:t xml:space="preserve">A la Conclusión de la </w:t>
            </w:r>
            <w:r>
              <w:rPr>
                <w:rFonts w:ascii="Tahoma" w:hAnsi="Tahoma" w:cs="Tahoma"/>
                <w:color w:val="000000"/>
              </w:rPr>
              <w:br/>
              <w:t>Iniciativa</w:t>
            </w:r>
          </w:p>
        </w:tc>
      </w:tr>
      <w:tr w:rsidR="00DB2F89" w14:paraId="6A63727F" w14:textId="77777777" w:rsidTr="000F5FFC">
        <w:trPr>
          <w:trHeight w:val="90"/>
          <w:jc w:val="center"/>
        </w:trPr>
        <w:tc>
          <w:tcPr>
            <w:tcW w:w="4480" w:type="dxa"/>
            <w:tcBorders>
              <w:left w:val="single" w:sz="4" w:space="0" w:color="000000"/>
              <w:bottom w:val="single" w:sz="4" w:space="0" w:color="000000"/>
              <w:right w:val="single" w:sz="4" w:space="0" w:color="000000"/>
            </w:tcBorders>
            <w:shd w:val="clear" w:color="auto" w:fill="auto"/>
            <w:vAlign w:val="bottom"/>
          </w:tcPr>
          <w:p w14:paraId="144EF2C0" w14:textId="77777777" w:rsidR="00DB2F89" w:rsidRDefault="00DB2F89" w:rsidP="000F5FFC">
            <w:pPr>
              <w:widowControl w:val="0"/>
              <w:rPr>
                <w:rFonts w:ascii="Tahoma" w:hAnsi="Tahoma" w:cs="Tahoma"/>
                <w:color w:val="000000"/>
              </w:rPr>
            </w:pPr>
          </w:p>
        </w:tc>
        <w:tc>
          <w:tcPr>
            <w:tcW w:w="2739" w:type="dxa"/>
            <w:tcBorders>
              <w:bottom w:val="single" w:sz="4" w:space="0" w:color="000000"/>
              <w:right w:val="single" w:sz="4" w:space="0" w:color="000000"/>
            </w:tcBorders>
            <w:shd w:val="clear" w:color="auto" w:fill="auto"/>
            <w:vAlign w:val="center"/>
          </w:tcPr>
          <w:p w14:paraId="33C3676C" w14:textId="77777777" w:rsidR="00DB2F89" w:rsidRDefault="00DB2F89" w:rsidP="000F5FFC">
            <w:pPr>
              <w:widowControl w:val="0"/>
              <w:rPr>
                <w:rFonts w:ascii="Tahoma" w:hAnsi="Tahoma" w:cs="Tahoma"/>
                <w:color w:val="000000"/>
              </w:rPr>
            </w:pPr>
          </w:p>
        </w:tc>
      </w:tr>
    </w:tbl>
    <w:p w14:paraId="042C714B" w14:textId="77777777" w:rsidR="00DB2F89" w:rsidRDefault="00DB2F89" w:rsidP="00DB2F89">
      <w:pPr>
        <w:snapToGrid w:val="0"/>
        <w:rPr>
          <w:rFonts w:ascii="Tahoma" w:hAnsi="Tahoma" w:cs="Tahoma"/>
          <w:sz w:val="20"/>
          <w:szCs w:val="20"/>
        </w:rPr>
      </w:pPr>
    </w:p>
    <w:p w14:paraId="219FA83F" w14:textId="77777777" w:rsidR="00F22706" w:rsidRDefault="00F22706" w:rsidP="00DB2F89">
      <w:pPr>
        <w:snapToGrid w:val="0"/>
        <w:rPr>
          <w:rFonts w:ascii="Tahoma" w:hAnsi="Tahoma" w:cs="Tahoma"/>
          <w:sz w:val="20"/>
          <w:szCs w:val="20"/>
        </w:rPr>
      </w:pPr>
    </w:p>
    <w:p w14:paraId="38030717" w14:textId="77777777" w:rsidR="00DB2F89" w:rsidRDefault="00DB2F89" w:rsidP="000E248D">
      <w:pPr>
        <w:pStyle w:val="Ttulo1"/>
        <w:keepNext w:val="0"/>
        <w:numPr>
          <w:ilvl w:val="0"/>
          <w:numId w:val="121"/>
        </w:numPr>
        <w:pBdr>
          <w:bottom w:val="single" w:sz="12" w:space="1" w:color="365F91"/>
        </w:pBdr>
        <w:tabs>
          <w:tab w:val="left" w:pos="0"/>
          <w:tab w:val="left" w:pos="360"/>
        </w:tabs>
        <w:suppressAutoHyphens/>
        <w:ind w:left="0" w:firstLine="0"/>
        <w:rPr>
          <w:rFonts w:cs="Tahoma"/>
          <w:sz w:val="20"/>
          <w:szCs w:val="20"/>
        </w:rPr>
      </w:pPr>
      <w:r>
        <w:rPr>
          <w:rFonts w:cs="Tahoma"/>
          <w:bCs/>
          <w:sz w:val="20"/>
          <w:szCs w:val="20"/>
          <w:u w:val="none"/>
          <w:lang w:val="es-BO"/>
        </w:rPr>
        <w:lastRenderedPageBreak/>
        <w:t xml:space="preserve">ACTIVIDADES </w:t>
      </w:r>
    </w:p>
    <w:p w14:paraId="6733C3B6" w14:textId="77777777" w:rsidR="00DB2F89" w:rsidRDefault="00DB2F89" w:rsidP="00DB2F89">
      <w:pPr>
        <w:rPr>
          <w:rFonts w:ascii="Tahoma" w:hAnsi="Tahoma" w:cs="Tahoma"/>
          <w:sz w:val="20"/>
          <w:szCs w:val="20"/>
        </w:rPr>
      </w:pPr>
    </w:p>
    <w:p w14:paraId="47E80C76" w14:textId="77777777" w:rsidR="00DB2F89" w:rsidRDefault="00DB2F89" w:rsidP="00DB2F89">
      <w:pPr>
        <w:rPr>
          <w:rFonts w:ascii="Tahoma" w:hAnsi="Tahoma" w:cs="Tahoma"/>
          <w:sz w:val="20"/>
          <w:szCs w:val="20"/>
        </w:rPr>
      </w:pPr>
      <w:r>
        <w:rPr>
          <w:rFonts w:ascii="Tahoma" w:hAnsi="Tahoma" w:cs="Tahoma"/>
          <w:sz w:val="20"/>
          <w:szCs w:val="20"/>
        </w:rPr>
        <w:t xml:space="preserve">Las actividades que deben realizar para cumplir los objetivos son las siguientes: </w:t>
      </w:r>
    </w:p>
    <w:p w14:paraId="2C32E190" w14:textId="77777777" w:rsidR="00DB2F89" w:rsidRDefault="00DB2F89" w:rsidP="00DB2F89">
      <w:pPr>
        <w:ind w:left="1068"/>
        <w:rPr>
          <w:rFonts w:ascii="Tahoma" w:hAnsi="Tahoma" w:cs="Tahoma"/>
          <w:sz w:val="20"/>
          <w:szCs w:val="20"/>
          <w:lang w:val="es-MX"/>
        </w:rPr>
      </w:pPr>
    </w:p>
    <w:p w14:paraId="37040ADC" w14:textId="77777777" w:rsidR="00DB2F89" w:rsidRDefault="00DB2F89" w:rsidP="000E248D">
      <w:pPr>
        <w:numPr>
          <w:ilvl w:val="0"/>
          <w:numId w:val="123"/>
        </w:numPr>
        <w:suppressAutoHyphens/>
        <w:ind w:left="709" w:right="334"/>
        <w:contextualSpacing/>
        <w:rPr>
          <w:rFonts w:ascii="Tahoma" w:hAnsi="Tahoma" w:cs="Tahoma"/>
          <w:sz w:val="20"/>
          <w:szCs w:val="20"/>
        </w:rPr>
      </w:pPr>
      <w:r>
        <w:rPr>
          <w:rFonts w:ascii="Tahoma" w:hAnsi="Tahoma" w:cs="Tahoma"/>
          <w:color w:val="000000"/>
          <w:sz w:val="20"/>
          <w:szCs w:val="20"/>
          <w:lang w:eastAsia="en-US"/>
        </w:rPr>
        <w:t>En coordinación con el servidor público de planta (Responsable de la Iniciativa), verificará y definirá las rutas y lugares donde se instalarán las plataformas móviles y se realizaran las verificaciones de direcciones seleccionadas en las cuales se llevara a cabo el relevamiento de información, permisos de la Alcaldía, recursos materiales e informáticos a emplear y otros necesarios. Se debe llevar un registro de esta información por día a través del “R-1551-01- Registro de Zonas y Direcciones verificadas por Plataformas In Situ”</w:t>
      </w:r>
    </w:p>
    <w:p w14:paraId="31216095" w14:textId="77777777" w:rsidR="00DB2F89" w:rsidRDefault="00DB2F89" w:rsidP="000E248D">
      <w:pPr>
        <w:numPr>
          <w:ilvl w:val="0"/>
          <w:numId w:val="123"/>
        </w:numPr>
        <w:suppressAutoHyphens/>
        <w:ind w:left="709" w:right="334"/>
        <w:contextualSpacing/>
        <w:rPr>
          <w:rFonts w:ascii="Tahoma" w:hAnsi="Tahoma" w:cs="Tahoma"/>
          <w:sz w:val="20"/>
          <w:szCs w:val="20"/>
        </w:rPr>
      </w:pPr>
      <w:r>
        <w:rPr>
          <w:rFonts w:ascii="Tahoma" w:hAnsi="Tahoma" w:cs="Tahoma"/>
          <w:color w:val="000000"/>
          <w:sz w:val="20"/>
          <w:szCs w:val="20"/>
          <w:lang w:eastAsia="en-US"/>
        </w:rPr>
        <w:t xml:space="preserve">Inscribir, rehabilitar o modificar datos de los sujetos pasivos (personas naturales y empresas unipersonales), conforme los requisitos y procedimientos establecidos en la normativa citada en el presente Iniciativa, debiendo llevar un registro de las actividades realizadas por día en el “R-1553-01 - Planilla de Inscripciones y Modificaciones de datos a través de Plataformas In Situ”. </w:t>
      </w:r>
    </w:p>
    <w:p w14:paraId="6882F29E" w14:textId="77777777" w:rsidR="00DB2F89" w:rsidRDefault="00DB2F89" w:rsidP="000E248D">
      <w:pPr>
        <w:numPr>
          <w:ilvl w:val="0"/>
          <w:numId w:val="123"/>
        </w:numPr>
        <w:suppressAutoHyphens/>
        <w:ind w:left="709" w:right="334"/>
        <w:contextualSpacing/>
        <w:rPr>
          <w:rFonts w:ascii="Tahoma" w:hAnsi="Tahoma" w:cs="Tahoma"/>
          <w:sz w:val="20"/>
          <w:szCs w:val="20"/>
        </w:rPr>
      </w:pPr>
      <w:r>
        <w:rPr>
          <w:rFonts w:ascii="Tahoma" w:hAnsi="Tahoma" w:cs="Tahoma"/>
          <w:color w:val="000000"/>
          <w:sz w:val="20"/>
          <w:szCs w:val="20"/>
          <w:lang w:eastAsia="en-US"/>
        </w:rPr>
        <w:t xml:space="preserve">Identificar contribuyentes que presenten observaciones en la Actividades Económicas, Domicilio Fiscal, o no regularicen sus datos deberán ser reportados a la Iniciativa de Fiabilidad en la plantilla “R-1543-01- Planilla de Registro de Contribuyentes y personas que tienen que regularizar sus datos con el SIN”. </w:t>
      </w:r>
    </w:p>
    <w:p w14:paraId="02A283F9" w14:textId="77777777" w:rsidR="00DB2F89" w:rsidRDefault="00DB2F89" w:rsidP="000E248D">
      <w:pPr>
        <w:numPr>
          <w:ilvl w:val="0"/>
          <w:numId w:val="123"/>
        </w:numPr>
        <w:suppressAutoHyphens/>
        <w:ind w:left="709" w:right="334"/>
        <w:contextualSpacing/>
        <w:rPr>
          <w:rFonts w:ascii="Tahoma" w:hAnsi="Tahoma" w:cs="Tahoma"/>
          <w:sz w:val="20"/>
          <w:szCs w:val="20"/>
        </w:rPr>
      </w:pPr>
      <w:r>
        <w:rPr>
          <w:rFonts w:ascii="Tahoma" w:hAnsi="Tahoma" w:cs="Tahoma"/>
          <w:color w:val="000000"/>
          <w:sz w:val="20"/>
          <w:szCs w:val="20"/>
          <w:lang w:eastAsia="en-US"/>
        </w:rPr>
        <w:t>Realizar visitas a los negocios de los contribuyentes a fin de verificar si estos realizan una actividad económica sin NIT, con NIT inactivo o con un régimen que no le corresponda a fin de regularizar dicha información, caso contrario proceder con la clausura del establecimiento.</w:t>
      </w:r>
    </w:p>
    <w:p w14:paraId="2FADA280" w14:textId="77777777" w:rsidR="00DB2F89" w:rsidRDefault="00DB2F89" w:rsidP="000E248D">
      <w:pPr>
        <w:numPr>
          <w:ilvl w:val="0"/>
          <w:numId w:val="123"/>
        </w:numPr>
        <w:suppressAutoHyphens/>
        <w:ind w:left="709" w:right="334"/>
        <w:contextualSpacing/>
        <w:rPr>
          <w:rFonts w:ascii="Tahoma" w:hAnsi="Tahoma" w:cs="Tahoma"/>
          <w:sz w:val="20"/>
          <w:szCs w:val="20"/>
        </w:rPr>
      </w:pPr>
      <w:r>
        <w:rPr>
          <w:rFonts w:ascii="Tahoma" w:hAnsi="Tahoma" w:cs="Tahoma"/>
          <w:color w:val="000000"/>
          <w:sz w:val="20"/>
          <w:szCs w:val="20"/>
          <w:lang w:eastAsia="en-US"/>
        </w:rPr>
        <w:t>Elaborar una Base de Datos (permanentemente actualizada), según formato establecido, de los negocios visitados por día, sea que los contribuyentes no registrados se hayan inscrito o no en el Padrón Biométrico Digital, para la obtención del NIT o presenten ciertas observaciones.</w:t>
      </w:r>
    </w:p>
    <w:p w14:paraId="333FE770" w14:textId="77777777" w:rsidR="00DB2F89" w:rsidRDefault="00DB2F89" w:rsidP="000E248D">
      <w:pPr>
        <w:numPr>
          <w:ilvl w:val="0"/>
          <w:numId w:val="123"/>
        </w:numPr>
        <w:suppressAutoHyphens/>
        <w:ind w:left="709" w:right="334"/>
        <w:contextualSpacing/>
        <w:rPr>
          <w:rFonts w:ascii="Tahoma" w:hAnsi="Tahoma" w:cs="Tahoma"/>
          <w:color w:val="000000"/>
          <w:sz w:val="20"/>
          <w:szCs w:val="20"/>
          <w:lang w:eastAsia="en-US"/>
        </w:rPr>
      </w:pPr>
      <w:r>
        <w:rPr>
          <w:rFonts w:ascii="Tahoma" w:hAnsi="Tahoma" w:cs="Tahoma"/>
          <w:color w:val="000000"/>
          <w:sz w:val="20"/>
          <w:szCs w:val="20"/>
          <w:lang w:eastAsia="en-US"/>
        </w:rPr>
        <w:t>Orientar y asesorar al contribuyente sobre otras consultas de carácter tributario.</w:t>
      </w:r>
    </w:p>
    <w:p w14:paraId="359E837D" w14:textId="77777777" w:rsidR="00DB2F89" w:rsidRDefault="00DB2F89" w:rsidP="000E248D">
      <w:pPr>
        <w:numPr>
          <w:ilvl w:val="0"/>
          <w:numId w:val="123"/>
        </w:numPr>
        <w:suppressAutoHyphens/>
        <w:ind w:left="709" w:right="334"/>
        <w:contextualSpacing/>
        <w:rPr>
          <w:rFonts w:ascii="Tahoma" w:hAnsi="Tahoma" w:cs="Tahoma"/>
          <w:color w:val="000000"/>
          <w:sz w:val="20"/>
          <w:szCs w:val="20"/>
          <w:lang w:eastAsia="en-US"/>
        </w:rPr>
      </w:pPr>
      <w:r>
        <w:rPr>
          <w:rFonts w:ascii="Tahoma" w:hAnsi="Tahoma" w:cs="Tahoma"/>
          <w:color w:val="000000"/>
          <w:sz w:val="20"/>
          <w:szCs w:val="20"/>
          <w:lang w:eastAsia="en-US"/>
        </w:rPr>
        <w:t>Resguardar los activos del Servicio de Impuestos Nacionales, que sean asignadas a las Plataformas Móviles de Inscripción In Situ.</w:t>
      </w:r>
    </w:p>
    <w:p w14:paraId="1D27170C"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eastAsia="Calibri" w:hAnsi="Tahoma" w:cs="Tahoma"/>
          <w:color w:val="000000"/>
        </w:rPr>
        <w:t>Participar de los procesos de capacitación e inducción correspondientes y aplicar los procedimientos a cabalidad en el desempeño de sus funciones.</w:t>
      </w:r>
    </w:p>
    <w:p w14:paraId="7FABE984"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eastAsia="Calibri" w:hAnsi="Tahoma" w:cs="Tahoma"/>
          <w:color w:val="000000"/>
        </w:rPr>
        <w:t xml:space="preserve">Coordinar actividades con el Servidor Público Responsable del Departamento de Recaudación y Empadronamiento de la </w:t>
      </w:r>
      <w:r>
        <w:rPr>
          <w:rFonts w:ascii="Tahoma" w:hAnsi="Tahoma" w:cs="Tahoma"/>
          <w:color w:val="000000"/>
        </w:rPr>
        <w:t>Gerencia Distrital o Gerencia GRACO correspondiente.</w:t>
      </w:r>
    </w:p>
    <w:p w14:paraId="012A7C12"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hAnsi="Tahoma" w:cs="Tahoma"/>
          <w:color w:val="000000"/>
        </w:rPr>
        <w:t>Llevar los reportes y estadísticas.</w:t>
      </w:r>
    </w:p>
    <w:p w14:paraId="55E66F9E"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eastAsia="Calibri" w:hAnsi="Tahoma" w:cs="Tahoma"/>
          <w:color w:val="000000"/>
        </w:rPr>
        <w:t>Contrastar In Situ la información declarada por el contribuyente en el proceso de inscripción o actualización y registrar o capturar fotografías, de lo observado y evidenciado en el momento de la verificación (Supervisor y Verificadores)</w:t>
      </w:r>
      <w:r>
        <w:rPr>
          <w:rFonts w:ascii="Tahoma" w:hAnsi="Tahoma" w:cs="Tahoma"/>
          <w:color w:val="000000"/>
        </w:rPr>
        <w:t>.</w:t>
      </w:r>
    </w:p>
    <w:p w14:paraId="0454D945" w14:textId="77777777" w:rsidR="00DB2F89" w:rsidRDefault="00DB2F89" w:rsidP="00DB2F89">
      <w:pPr>
        <w:pStyle w:val="Prrafodelista"/>
        <w:rPr>
          <w:rFonts w:ascii="Tahoma" w:hAnsi="Tahoma" w:cs="Tahoma"/>
        </w:rPr>
      </w:pPr>
    </w:p>
    <w:p w14:paraId="461FD4FA"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hAnsi="Tahoma" w:cs="Tahoma"/>
        </w:rPr>
        <w:t xml:space="preserve">Verificar en sistema información declarada por los contribuyentes en el RNC referente a la(s) actividad(es) </w:t>
      </w:r>
      <w:proofErr w:type="spellStart"/>
      <w:r>
        <w:rPr>
          <w:rFonts w:ascii="Tahoma" w:hAnsi="Tahoma" w:cs="Tahoma"/>
        </w:rPr>
        <w:t>economica</w:t>
      </w:r>
      <w:proofErr w:type="spellEnd"/>
      <w:r>
        <w:rPr>
          <w:rFonts w:ascii="Tahoma" w:hAnsi="Tahoma" w:cs="Tahoma"/>
        </w:rPr>
        <w:t>(s), obligaciones tributarias y otros registros migrados a este sistema.</w:t>
      </w:r>
    </w:p>
    <w:p w14:paraId="4E3A5B67"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eastAsia="Calibri" w:hAnsi="Tahoma" w:cs="Tahoma"/>
          <w:color w:val="000000"/>
        </w:rPr>
        <w:t>Comunicar al contribuyente las observaciones detectadas, coadyuvar en la actualización de la información o solicitar la regularización de la observación a la brevedad posible (Supervisor y verificadores)</w:t>
      </w:r>
      <w:r>
        <w:rPr>
          <w:rFonts w:ascii="Tahoma" w:hAnsi="Tahoma" w:cs="Tahoma"/>
          <w:color w:val="000000"/>
        </w:rPr>
        <w:t xml:space="preserve">. </w:t>
      </w:r>
    </w:p>
    <w:p w14:paraId="2FD15D6E"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hAnsi="Tahoma" w:cs="Tahoma"/>
          <w:color w:val="000000"/>
        </w:rPr>
        <w:t>Cumplir con los procedimientos establecidos en el Manual de Procedimientos “Fiabilidad e In Situ.</w:t>
      </w:r>
    </w:p>
    <w:p w14:paraId="0DFA04BA" w14:textId="77777777" w:rsidR="00DB2F89" w:rsidRDefault="00DB2F89" w:rsidP="000E248D">
      <w:pPr>
        <w:pStyle w:val="Prrafodelista"/>
        <w:numPr>
          <w:ilvl w:val="0"/>
          <w:numId w:val="123"/>
        </w:numPr>
        <w:suppressAutoHyphens/>
        <w:ind w:left="709" w:right="334"/>
        <w:contextualSpacing/>
        <w:rPr>
          <w:rFonts w:ascii="Tahoma" w:hAnsi="Tahoma" w:cs="Tahoma"/>
        </w:rPr>
      </w:pPr>
      <w:r>
        <w:rPr>
          <w:rFonts w:ascii="Tahoma" w:hAnsi="Tahoma" w:cs="Tahoma"/>
          <w:color w:val="000000"/>
        </w:rPr>
        <w:t xml:space="preserve">Elaborar informes y reportes mensuales dirigidos al Jefe de Departamento de Recaudación. Este informe deberá contener mínimamente la siguiente información: </w:t>
      </w:r>
    </w:p>
    <w:p w14:paraId="4B941D26" w14:textId="77777777" w:rsidR="00DB2F89" w:rsidRDefault="00DB2F89" w:rsidP="000E248D">
      <w:pPr>
        <w:pStyle w:val="Prrafodelista"/>
        <w:numPr>
          <w:ilvl w:val="5"/>
          <w:numId w:val="123"/>
        </w:numPr>
        <w:tabs>
          <w:tab w:val="left" w:pos="966"/>
          <w:tab w:val="left" w:pos="975"/>
          <w:tab w:val="left" w:pos="1095"/>
          <w:tab w:val="left" w:pos="1335"/>
          <w:tab w:val="left" w:pos="1365"/>
          <w:tab w:val="left" w:pos="1590"/>
        </w:tabs>
        <w:suppressAutoHyphens/>
        <w:ind w:left="680" w:right="340" w:firstLine="0"/>
        <w:contextualSpacing/>
        <w:rPr>
          <w:rFonts w:ascii="Tahoma" w:hAnsi="Tahoma" w:cs="Tahoma"/>
        </w:rPr>
      </w:pPr>
      <w:r>
        <w:rPr>
          <w:rFonts w:ascii="Tahoma" w:hAnsi="Tahoma" w:cs="Tahoma"/>
          <w:color w:val="000000"/>
        </w:rPr>
        <w:t>Antecedentes.</w:t>
      </w:r>
    </w:p>
    <w:p w14:paraId="0C2F22E2" w14:textId="77777777" w:rsidR="00DB2F89" w:rsidRDefault="00DB2F89" w:rsidP="000E248D">
      <w:pPr>
        <w:pStyle w:val="Prrafodelista"/>
        <w:numPr>
          <w:ilvl w:val="4"/>
          <w:numId w:val="123"/>
        </w:numPr>
        <w:tabs>
          <w:tab w:val="left" w:pos="960"/>
        </w:tabs>
        <w:suppressAutoHyphens/>
        <w:ind w:left="680" w:right="340" w:firstLine="0"/>
        <w:contextualSpacing/>
        <w:rPr>
          <w:rFonts w:ascii="Tahoma" w:hAnsi="Tahoma" w:cs="Tahoma"/>
        </w:rPr>
      </w:pPr>
      <w:r>
        <w:rPr>
          <w:rFonts w:ascii="Tahoma" w:hAnsi="Tahoma" w:cs="Tahoma"/>
          <w:color w:val="000000"/>
        </w:rPr>
        <w:lastRenderedPageBreak/>
        <w:t>Análisis y/o Desarrollo (Deberá contener información administrativa, Operativa y Estadística del trabajo realizado).</w:t>
      </w:r>
    </w:p>
    <w:p w14:paraId="0759F70C" w14:textId="77777777" w:rsidR="00DB2F89" w:rsidRDefault="00DB2F89" w:rsidP="000E248D">
      <w:pPr>
        <w:pStyle w:val="Prrafodelista"/>
        <w:numPr>
          <w:ilvl w:val="0"/>
          <w:numId w:val="124"/>
        </w:numPr>
        <w:tabs>
          <w:tab w:val="left" w:pos="956"/>
        </w:tabs>
        <w:suppressAutoHyphens/>
        <w:contextualSpacing/>
        <w:rPr>
          <w:rFonts w:ascii="Tahoma" w:hAnsi="Tahoma" w:cs="Tahoma"/>
        </w:rPr>
      </w:pPr>
      <w:r>
        <w:rPr>
          <w:rFonts w:ascii="Tahoma" w:hAnsi="Tahoma" w:cs="Tahoma"/>
          <w:color w:val="000000"/>
        </w:rPr>
        <w:t>Observaciones y Limitaciones en el desarrollo del Iniciativa.</w:t>
      </w:r>
    </w:p>
    <w:p w14:paraId="21672AA7" w14:textId="77777777" w:rsidR="00DB2F89" w:rsidRDefault="00DB2F89" w:rsidP="000E248D">
      <w:pPr>
        <w:pStyle w:val="Prrafodelista"/>
        <w:numPr>
          <w:ilvl w:val="3"/>
          <w:numId w:val="123"/>
        </w:numPr>
        <w:tabs>
          <w:tab w:val="left" w:pos="966"/>
        </w:tabs>
        <w:suppressAutoHyphens/>
        <w:ind w:left="680" w:right="340" w:firstLine="0"/>
        <w:contextualSpacing/>
        <w:rPr>
          <w:rFonts w:ascii="Tahoma" w:hAnsi="Tahoma" w:cs="Tahoma"/>
        </w:rPr>
      </w:pPr>
      <w:r>
        <w:rPr>
          <w:rFonts w:ascii="Tahoma" w:hAnsi="Tahoma" w:cs="Tahoma"/>
          <w:color w:val="000000"/>
        </w:rPr>
        <w:t>Conclusiones.</w:t>
      </w:r>
    </w:p>
    <w:p w14:paraId="0DDC115A" w14:textId="77777777" w:rsidR="00DB2F89" w:rsidRDefault="00DB2F89" w:rsidP="000E248D">
      <w:pPr>
        <w:pStyle w:val="Prrafodelista"/>
        <w:numPr>
          <w:ilvl w:val="3"/>
          <w:numId w:val="123"/>
        </w:numPr>
        <w:tabs>
          <w:tab w:val="left" w:pos="966"/>
        </w:tabs>
        <w:suppressAutoHyphens/>
        <w:ind w:left="680" w:right="340" w:firstLine="0"/>
        <w:contextualSpacing/>
        <w:rPr>
          <w:rFonts w:ascii="Tahoma" w:hAnsi="Tahoma" w:cs="Tahoma"/>
        </w:rPr>
      </w:pPr>
      <w:r>
        <w:rPr>
          <w:rFonts w:ascii="Tahoma" w:hAnsi="Tahoma" w:cs="Tahoma"/>
          <w:color w:val="000000"/>
        </w:rPr>
        <w:t xml:space="preserve">Recomendaciones según correspondan. </w:t>
      </w:r>
    </w:p>
    <w:p w14:paraId="4E926483" w14:textId="77777777" w:rsidR="00DB2F89" w:rsidRDefault="00DB2F89" w:rsidP="000E248D">
      <w:pPr>
        <w:numPr>
          <w:ilvl w:val="0"/>
          <w:numId w:val="123"/>
        </w:numPr>
        <w:suppressAutoHyphens/>
        <w:ind w:left="709" w:right="334"/>
        <w:contextualSpacing/>
        <w:rPr>
          <w:rFonts w:ascii="Tahoma" w:hAnsi="Tahoma" w:cs="Tahoma"/>
          <w:color w:val="000000"/>
          <w:sz w:val="20"/>
          <w:szCs w:val="20"/>
        </w:rPr>
      </w:pPr>
      <w:r>
        <w:rPr>
          <w:rFonts w:ascii="Tahoma" w:hAnsi="Tahoma" w:cs="Tahoma"/>
          <w:color w:val="000000"/>
          <w:sz w:val="20"/>
          <w:szCs w:val="20"/>
          <w:lang w:eastAsia="en-US"/>
        </w:rPr>
        <w:t>Efectuar otras tareas relativas a su naturaleza funcional que le sean asignadas.</w:t>
      </w:r>
      <w:r>
        <w:rPr>
          <w:rFonts w:ascii="Tahoma" w:hAnsi="Tahoma" w:cs="Tahoma"/>
          <w:color w:val="000000"/>
          <w:sz w:val="20"/>
          <w:szCs w:val="20"/>
        </w:rPr>
        <w:tab/>
      </w:r>
    </w:p>
    <w:p w14:paraId="6126E5FB" w14:textId="77777777" w:rsidR="00DB2F89" w:rsidRDefault="00DB2F89" w:rsidP="00DB2F89">
      <w:pPr>
        <w:ind w:right="334"/>
        <w:contextualSpacing/>
        <w:rPr>
          <w:rFonts w:ascii="Tahoma" w:hAnsi="Tahoma" w:cs="Tahoma"/>
          <w:color w:val="000000"/>
          <w:sz w:val="20"/>
          <w:szCs w:val="20"/>
        </w:rPr>
      </w:pPr>
    </w:p>
    <w:p w14:paraId="2C51B9B5" w14:textId="77777777" w:rsidR="00DB2F89" w:rsidRDefault="00DB2F89" w:rsidP="000E248D">
      <w:pPr>
        <w:pStyle w:val="Ttulo1"/>
        <w:keepNext w:val="0"/>
        <w:numPr>
          <w:ilvl w:val="0"/>
          <w:numId w:val="121"/>
        </w:numPr>
        <w:pBdr>
          <w:bottom w:val="single" w:sz="12" w:space="1" w:color="365F91"/>
        </w:pBdr>
        <w:tabs>
          <w:tab w:val="left" w:pos="0"/>
          <w:tab w:val="left" w:pos="360"/>
        </w:tabs>
        <w:suppressAutoHyphens/>
        <w:ind w:left="0" w:firstLine="0"/>
        <w:rPr>
          <w:rFonts w:cs="Tahoma"/>
          <w:bCs/>
          <w:sz w:val="20"/>
          <w:szCs w:val="20"/>
          <w:u w:val="none"/>
          <w:lang w:val="es-BO"/>
        </w:rPr>
      </w:pPr>
      <w:r>
        <w:rPr>
          <w:rFonts w:cs="Tahoma"/>
          <w:bCs/>
          <w:sz w:val="20"/>
          <w:szCs w:val="20"/>
          <w:u w:val="none"/>
          <w:lang w:val="es-BO"/>
        </w:rPr>
        <w:t>RESULTADO ESPERADO DE LA CONSULTORÍA DE LINEA</w:t>
      </w:r>
    </w:p>
    <w:p w14:paraId="564E2154" w14:textId="77777777" w:rsidR="00DB2F89" w:rsidRDefault="00DB2F89" w:rsidP="00DB2F89">
      <w:pPr>
        <w:contextualSpacing/>
        <w:rPr>
          <w:rFonts w:ascii="Tahoma" w:hAnsi="Tahoma" w:cs="Tahoma"/>
          <w:sz w:val="20"/>
          <w:szCs w:val="20"/>
        </w:rPr>
      </w:pPr>
    </w:p>
    <w:p w14:paraId="0E6185C9" w14:textId="77777777" w:rsidR="00DB2F89" w:rsidRDefault="00DB2F89" w:rsidP="00DB2F89">
      <w:pPr>
        <w:contextualSpacing/>
        <w:rPr>
          <w:rFonts w:ascii="Tahoma" w:hAnsi="Tahoma" w:cs="Tahoma"/>
          <w:sz w:val="20"/>
          <w:szCs w:val="20"/>
        </w:rPr>
      </w:pPr>
      <w:r>
        <w:rPr>
          <w:rFonts w:ascii="Tahoma" w:hAnsi="Tahoma" w:cs="Tahoma"/>
          <w:sz w:val="20"/>
          <w:szCs w:val="20"/>
        </w:rPr>
        <w:t>El/la consultor(a) deberá cumplir mínimamente las metas establecidas en el POA 2026 para la Iniciativa “Fiabilidad del Padrón Nacional de Contribuyentes y Plataformas Móviles de Inscripciones, Rehabilitaciones y Actualización de Datos In Situ".</w:t>
      </w:r>
    </w:p>
    <w:p w14:paraId="4E562392" w14:textId="77777777" w:rsidR="00DB2F89" w:rsidRDefault="00DB2F89" w:rsidP="00DB2F89">
      <w:pPr>
        <w:contextualSpacing/>
        <w:rPr>
          <w:rFonts w:ascii="Tahoma" w:hAnsi="Tahoma" w:cs="Tahoma"/>
          <w:sz w:val="20"/>
          <w:szCs w:val="20"/>
        </w:rPr>
      </w:pPr>
    </w:p>
    <w:tbl>
      <w:tblPr>
        <w:tblW w:w="7520" w:type="dxa"/>
        <w:jc w:val="center"/>
        <w:tblCellMar>
          <w:left w:w="70" w:type="dxa"/>
          <w:right w:w="70" w:type="dxa"/>
        </w:tblCellMar>
        <w:tblLook w:val="04A0" w:firstRow="1" w:lastRow="0" w:firstColumn="1" w:lastColumn="0" w:noHBand="0" w:noVBand="1"/>
      </w:tblPr>
      <w:tblGrid>
        <w:gridCol w:w="3120"/>
        <w:gridCol w:w="2220"/>
        <w:gridCol w:w="2180"/>
      </w:tblGrid>
      <w:tr w:rsidR="00DB2F89" w14:paraId="5AF039C0" w14:textId="77777777" w:rsidTr="000F5FFC">
        <w:trPr>
          <w:trHeight w:val="690"/>
          <w:jc w:val="center"/>
        </w:trPr>
        <w:tc>
          <w:tcPr>
            <w:tcW w:w="3120" w:type="dxa"/>
            <w:tcBorders>
              <w:top w:val="single" w:sz="4" w:space="0" w:color="auto"/>
              <w:left w:val="single" w:sz="4" w:space="0" w:color="auto"/>
              <w:bottom w:val="single" w:sz="4" w:space="0" w:color="auto"/>
              <w:right w:val="single" w:sz="4" w:space="0" w:color="auto"/>
            </w:tcBorders>
            <w:shd w:val="clear" w:color="000000" w:fill="BDD7EE"/>
            <w:vAlign w:val="center"/>
          </w:tcPr>
          <w:p w14:paraId="599F70AE" w14:textId="77777777" w:rsidR="00DB2F89" w:rsidRDefault="00DB2F89" w:rsidP="000F5FFC">
            <w:pPr>
              <w:jc w:val="center"/>
              <w:rPr>
                <w:rFonts w:ascii="Tahoma" w:hAnsi="Tahoma" w:cs="Tahoma"/>
                <w:b/>
                <w:bCs/>
                <w:color w:val="000000"/>
                <w:sz w:val="20"/>
                <w:szCs w:val="20"/>
                <w:lang w:val="es-BO" w:eastAsia="es-BO"/>
              </w:rPr>
            </w:pPr>
            <w:r>
              <w:rPr>
                <w:rFonts w:ascii="Tahoma" w:hAnsi="Tahoma" w:cs="Tahoma"/>
                <w:b/>
                <w:bCs/>
                <w:color w:val="000000"/>
                <w:sz w:val="20"/>
                <w:szCs w:val="20"/>
                <w:lang w:val="es-BO" w:eastAsia="es-BO"/>
              </w:rPr>
              <w:t>Dependencia Operativa</w:t>
            </w:r>
          </w:p>
        </w:tc>
        <w:tc>
          <w:tcPr>
            <w:tcW w:w="2220" w:type="dxa"/>
            <w:tcBorders>
              <w:top w:val="single" w:sz="4" w:space="0" w:color="auto"/>
              <w:left w:val="nil"/>
              <w:bottom w:val="single" w:sz="4" w:space="0" w:color="auto"/>
              <w:right w:val="single" w:sz="4" w:space="0" w:color="auto"/>
            </w:tcBorders>
            <w:shd w:val="clear" w:color="000000" w:fill="BDD7EE"/>
            <w:vAlign w:val="center"/>
          </w:tcPr>
          <w:p w14:paraId="54B2987A" w14:textId="77777777" w:rsidR="00DB2F89" w:rsidRDefault="00DB2F89" w:rsidP="000F5FFC">
            <w:pPr>
              <w:jc w:val="center"/>
              <w:rPr>
                <w:rFonts w:ascii="Tahoma" w:hAnsi="Tahoma" w:cs="Tahoma"/>
                <w:b/>
                <w:bCs/>
                <w:color w:val="000000"/>
                <w:sz w:val="20"/>
                <w:szCs w:val="20"/>
                <w:lang w:val="es-BO" w:eastAsia="es-BO"/>
              </w:rPr>
            </w:pPr>
            <w:r>
              <w:rPr>
                <w:rFonts w:ascii="Tahoma" w:hAnsi="Tahoma" w:cs="Tahoma"/>
                <w:b/>
                <w:bCs/>
                <w:color w:val="000000"/>
                <w:sz w:val="20"/>
                <w:szCs w:val="20"/>
                <w:lang w:val="es-BO" w:eastAsia="es-BO"/>
              </w:rPr>
              <w:t>Meta Numero de Tramites Fiabilidad</w:t>
            </w:r>
          </w:p>
        </w:tc>
        <w:tc>
          <w:tcPr>
            <w:tcW w:w="2180" w:type="dxa"/>
            <w:tcBorders>
              <w:top w:val="single" w:sz="4" w:space="0" w:color="auto"/>
              <w:left w:val="nil"/>
              <w:bottom w:val="single" w:sz="4" w:space="0" w:color="auto"/>
              <w:right w:val="single" w:sz="4" w:space="0" w:color="auto"/>
            </w:tcBorders>
            <w:shd w:val="clear" w:color="000000" w:fill="BDD7EE"/>
            <w:vAlign w:val="center"/>
          </w:tcPr>
          <w:p w14:paraId="62907548" w14:textId="77777777" w:rsidR="00DB2F89" w:rsidRDefault="00DB2F89" w:rsidP="000F5FFC">
            <w:pPr>
              <w:jc w:val="center"/>
              <w:rPr>
                <w:rFonts w:ascii="Tahoma" w:hAnsi="Tahoma" w:cs="Tahoma"/>
                <w:b/>
                <w:bCs/>
                <w:color w:val="000000"/>
                <w:sz w:val="20"/>
                <w:szCs w:val="20"/>
                <w:lang w:val="es-BO" w:eastAsia="es-BO"/>
              </w:rPr>
            </w:pPr>
            <w:r>
              <w:rPr>
                <w:rFonts w:ascii="Tahoma" w:hAnsi="Tahoma" w:cs="Tahoma"/>
                <w:b/>
                <w:bCs/>
                <w:color w:val="000000"/>
                <w:sz w:val="20"/>
                <w:szCs w:val="20"/>
                <w:lang w:val="es-BO" w:eastAsia="es-BO"/>
              </w:rPr>
              <w:t>Meta Numero de Tramites IN SITU</w:t>
            </w:r>
          </w:p>
        </w:tc>
      </w:tr>
      <w:tr w:rsidR="00DB2F89" w14:paraId="30AE252B" w14:textId="77777777" w:rsidTr="000F5FFC">
        <w:trPr>
          <w:trHeight w:val="495"/>
          <w:jc w:val="center"/>
        </w:trPr>
        <w:tc>
          <w:tcPr>
            <w:tcW w:w="3120" w:type="dxa"/>
            <w:tcBorders>
              <w:top w:val="nil"/>
              <w:left w:val="single" w:sz="4" w:space="0" w:color="auto"/>
              <w:bottom w:val="single" w:sz="4" w:space="0" w:color="auto"/>
              <w:right w:val="single" w:sz="4" w:space="0" w:color="auto"/>
            </w:tcBorders>
            <w:shd w:val="clear" w:color="auto" w:fill="auto"/>
            <w:noWrap/>
            <w:vAlign w:val="center"/>
          </w:tcPr>
          <w:p w14:paraId="4CE4587C" w14:textId="77777777" w:rsidR="00DB2F89" w:rsidRDefault="00DB2F89" w:rsidP="000F5FFC">
            <w:pPr>
              <w:rPr>
                <w:rFonts w:ascii="Tahoma" w:hAnsi="Tahoma" w:cs="Tahoma"/>
                <w:color w:val="000000"/>
                <w:sz w:val="20"/>
                <w:szCs w:val="20"/>
                <w:lang w:val="es-BO" w:eastAsia="es-BO"/>
              </w:rPr>
            </w:pPr>
            <w:r>
              <w:rPr>
                <w:rFonts w:ascii="Tahoma" w:hAnsi="Tahoma" w:cs="Tahoma"/>
                <w:color w:val="000000"/>
                <w:sz w:val="20"/>
                <w:szCs w:val="20"/>
                <w:lang w:val="es-BO" w:eastAsia="es-BO"/>
              </w:rPr>
              <w:t>Gerencia Distrital Cochabamba</w:t>
            </w:r>
          </w:p>
        </w:tc>
        <w:tc>
          <w:tcPr>
            <w:tcW w:w="2220" w:type="dxa"/>
            <w:tcBorders>
              <w:top w:val="nil"/>
              <w:left w:val="nil"/>
              <w:bottom w:val="single" w:sz="4" w:space="0" w:color="auto"/>
              <w:right w:val="single" w:sz="4" w:space="0" w:color="auto"/>
            </w:tcBorders>
            <w:shd w:val="clear" w:color="auto" w:fill="auto"/>
            <w:noWrap/>
            <w:vAlign w:val="center"/>
          </w:tcPr>
          <w:p w14:paraId="6F236FCD" w14:textId="77777777" w:rsidR="00DB2F89" w:rsidRDefault="00DB2F89" w:rsidP="000F5FFC">
            <w:pPr>
              <w:jc w:val="center"/>
              <w:rPr>
                <w:rFonts w:ascii="Tahoma" w:hAnsi="Tahoma" w:cs="Tahoma"/>
                <w:color w:val="000000"/>
                <w:sz w:val="20"/>
                <w:szCs w:val="20"/>
                <w:lang w:val="es-BO" w:eastAsia="es-BO"/>
              </w:rPr>
            </w:pPr>
            <w:r>
              <w:rPr>
                <w:rFonts w:ascii="Tahoma" w:hAnsi="Tahoma" w:cs="Tahoma"/>
                <w:color w:val="000000"/>
                <w:sz w:val="20"/>
                <w:szCs w:val="20"/>
                <w:lang w:val="es-BO" w:eastAsia="es-BO"/>
              </w:rPr>
              <w:t>13.310</w:t>
            </w:r>
          </w:p>
        </w:tc>
        <w:tc>
          <w:tcPr>
            <w:tcW w:w="2180" w:type="dxa"/>
            <w:tcBorders>
              <w:top w:val="nil"/>
              <w:left w:val="nil"/>
              <w:bottom w:val="single" w:sz="4" w:space="0" w:color="auto"/>
              <w:right w:val="single" w:sz="4" w:space="0" w:color="auto"/>
            </w:tcBorders>
            <w:shd w:val="clear" w:color="auto" w:fill="auto"/>
            <w:noWrap/>
            <w:vAlign w:val="center"/>
          </w:tcPr>
          <w:p w14:paraId="3D84F4BF" w14:textId="77777777" w:rsidR="00DB2F89" w:rsidRDefault="00DB2F89" w:rsidP="000F5FFC">
            <w:pPr>
              <w:jc w:val="center"/>
              <w:rPr>
                <w:rFonts w:ascii="Tahoma" w:hAnsi="Tahoma" w:cs="Tahoma"/>
                <w:color w:val="000000"/>
                <w:sz w:val="20"/>
                <w:szCs w:val="20"/>
                <w:lang w:val="es-BO" w:eastAsia="es-BO"/>
              </w:rPr>
            </w:pPr>
            <w:r>
              <w:rPr>
                <w:rFonts w:ascii="Tahoma" w:hAnsi="Tahoma" w:cs="Tahoma"/>
                <w:color w:val="000000"/>
                <w:sz w:val="20"/>
                <w:szCs w:val="20"/>
                <w:lang w:val="es-BO" w:eastAsia="es-BO"/>
              </w:rPr>
              <w:t>2.425</w:t>
            </w:r>
          </w:p>
        </w:tc>
      </w:tr>
    </w:tbl>
    <w:p w14:paraId="23D4BE09" w14:textId="77777777" w:rsidR="00DB2F89" w:rsidRDefault="00DB2F89" w:rsidP="00DB2F89">
      <w:pPr>
        <w:pStyle w:val="Ttulo1"/>
        <w:numPr>
          <w:ilvl w:val="0"/>
          <w:numId w:val="0"/>
        </w:numPr>
        <w:pBdr>
          <w:bottom w:val="single" w:sz="12" w:space="0" w:color="365F91"/>
        </w:pBdr>
        <w:rPr>
          <w:rFonts w:cs="Tahoma"/>
          <w:b w:val="0"/>
          <w:sz w:val="20"/>
          <w:szCs w:val="20"/>
          <w:u w:val="none"/>
        </w:rPr>
      </w:pPr>
    </w:p>
    <w:p w14:paraId="338B29D3" w14:textId="77777777" w:rsidR="00DB2F89" w:rsidRDefault="00DB2F89" w:rsidP="000E248D">
      <w:pPr>
        <w:pStyle w:val="Ttulo1"/>
        <w:numPr>
          <w:ilvl w:val="0"/>
          <w:numId w:val="121"/>
        </w:numPr>
        <w:pBdr>
          <w:bottom w:val="single" w:sz="12" w:space="0" w:color="365F91"/>
        </w:pBdr>
        <w:tabs>
          <w:tab w:val="left" w:pos="360"/>
        </w:tabs>
        <w:suppressAutoHyphens/>
        <w:ind w:hanging="502"/>
        <w:rPr>
          <w:rFonts w:cs="Tahoma"/>
          <w:b w:val="0"/>
          <w:sz w:val="20"/>
          <w:szCs w:val="20"/>
          <w:u w:val="none"/>
        </w:rPr>
      </w:pPr>
      <w:r>
        <w:rPr>
          <w:rFonts w:cs="Tahoma"/>
          <w:bCs/>
          <w:sz w:val="20"/>
          <w:szCs w:val="20"/>
          <w:u w:val="none"/>
          <w:lang w:val="es-BO"/>
        </w:rPr>
        <w:t>PRESENTACIÓN DE INFORMES MENSUALES</w:t>
      </w:r>
    </w:p>
    <w:p w14:paraId="7CD05339" w14:textId="77777777" w:rsidR="00DB2F89" w:rsidRDefault="00DB2F89" w:rsidP="00DB2F89">
      <w:pPr>
        <w:pStyle w:val="Prrafodelista"/>
        <w:ind w:left="0"/>
        <w:rPr>
          <w:rFonts w:ascii="Tahoma" w:hAnsi="Tahoma" w:cs="Tahoma"/>
          <w:b/>
          <w:bCs/>
          <w:iCs/>
        </w:rPr>
      </w:pPr>
    </w:p>
    <w:p w14:paraId="5F15AE29" w14:textId="77777777" w:rsidR="00DB2F89" w:rsidRDefault="00DB2F89" w:rsidP="00DB2F89">
      <w:pPr>
        <w:pStyle w:val="Prrafodelista"/>
        <w:ind w:left="0"/>
        <w:rPr>
          <w:rFonts w:ascii="Tahoma" w:hAnsi="Tahoma" w:cs="Tahoma"/>
        </w:rPr>
      </w:pPr>
      <w:r>
        <w:rPr>
          <w:rFonts w:ascii="Tahoma" w:hAnsi="Tahoma" w:cs="Tahoma"/>
          <w:b/>
          <w:bCs/>
          <w:iCs/>
        </w:rPr>
        <w:t>Presentación de informes mensuales</w:t>
      </w:r>
      <w:r>
        <w:rPr>
          <w:rFonts w:ascii="Tahoma" w:hAnsi="Tahoma" w:cs="Tahoma"/>
        </w:rPr>
        <w:t xml:space="preserve">: </w:t>
      </w:r>
    </w:p>
    <w:p w14:paraId="5DC74FDB" w14:textId="77777777" w:rsidR="00DB2F89" w:rsidRDefault="00DB2F89" w:rsidP="00DB2F89">
      <w:pPr>
        <w:pStyle w:val="Prrafodelista"/>
        <w:ind w:left="0"/>
        <w:rPr>
          <w:rFonts w:ascii="Tahoma" w:hAnsi="Tahoma" w:cs="Tahoma"/>
        </w:rPr>
      </w:pPr>
    </w:p>
    <w:p w14:paraId="424F7327" w14:textId="77777777" w:rsidR="00DB2F89" w:rsidRDefault="00DB2F89" w:rsidP="000E248D">
      <w:pPr>
        <w:pStyle w:val="NormalWeb"/>
        <w:numPr>
          <w:ilvl w:val="0"/>
          <w:numId w:val="125"/>
        </w:numPr>
        <w:spacing w:beforeAutospacing="0" w:afterAutospacing="0"/>
        <w:jc w:val="both"/>
        <w:rPr>
          <w:rFonts w:ascii="Tahoma" w:eastAsia="Tahoma" w:hAnsi="Tahoma" w:cs="Tahoma"/>
          <w:sz w:val="20"/>
          <w:szCs w:val="20"/>
        </w:rPr>
      </w:pPr>
      <w:r>
        <w:rPr>
          <w:rFonts w:ascii="Tahoma" w:eastAsia="Tahoma" w:hAnsi="Tahoma" w:cs="Tahoma"/>
          <w:sz w:val="20"/>
          <w:szCs w:val="20"/>
        </w:rPr>
        <w:t xml:space="preserve">El/la </w:t>
      </w:r>
      <w:r>
        <w:rPr>
          <w:rFonts w:ascii="Tahoma" w:eastAsia="Tahoma" w:hAnsi="Tahoma" w:cs="Tahoma"/>
          <w:b/>
          <w:sz w:val="20"/>
          <w:szCs w:val="20"/>
        </w:rPr>
        <w:t xml:space="preserve">Consultor(A) Individual de </w:t>
      </w:r>
      <w:proofErr w:type="spellStart"/>
      <w:r>
        <w:rPr>
          <w:rFonts w:ascii="Tahoma" w:eastAsia="Tahoma" w:hAnsi="Tahoma" w:cs="Tahoma"/>
          <w:b/>
          <w:sz w:val="20"/>
          <w:szCs w:val="20"/>
        </w:rPr>
        <w:t>Linea</w:t>
      </w:r>
      <w:proofErr w:type="spellEnd"/>
      <w:r>
        <w:rPr>
          <w:rFonts w:ascii="Tahoma" w:eastAsia="Tahoma" w:hAnsi="Tahoma" w:cs="Tahoma"/>
          <w:b/>
          <w:sz w:val="20"/>
          <w:szCs w:val="20"/>
        </w:rPr>
        <w:t>,</w:t>
      </w:r>
      <w:r>
        <w:rPr>
          <w:rFonts w:ascii="Tahoma" w:eastAsia="Tahoma" w:hAnsi="Tahoma" w:cs="Tahoma"/>
          <w:sz w:val="20"/>
          <w:szCs w:val="20"/>
        </w:rPr>
        <w:t xml:space="preserve"> deberá presentar el “Informe Mensual de actividades” dirigido al Jefe del Departamento de Recaudación y Empadronamiento </w:t>
      </w:r>
      <w:proofErr w:type="spellStart"/>
      <w:r>
        <w:rPr>
          <w:rFonts w:ascii="Tahoma" w:eastAsia="Tahoma" w:hAnsi="Tahoma" w:cs="Tahoma"/>
          <w:sz w:val="20"/>
          <w:szCs w:val="20"/>
        </w:rPr>
        <w:t>via</w:t>
      </w:r>
      <w:proofErr w:type="spellEnd"/>
      <w:r>
        <w:rPr>
          <w:rFonts w:ascii="Tahoma" w:eastAsia="Tahoma" w:hAnsi="Tahoma" w:cs="Tahoma"/>
          <w:sz w:val="20"/>
          <w:szCs w:val="20"/>
        </w:rPr>
        <w:t xml:space="preserve"> el/la </w:t>
      </w:r>
      <w:r>
        <w:rPr>
          <w:rFonts w:ascii="Tahoma" w:eastAsia="Tahoma" w:hAnsi="Tahoma" w:cs="Tahoma"/>
          <w:b/>
          <w:sz w:val="20"/>
          <w:szCs w:val="20"/>
        </w:rPr>
        <w:t>Supervisor(a) de la Consultoría</w:t>
      </w:r>
      <w:r>
        <w:rPr>
          <w:rFonts w:ascii="Tahoma" w:eastAsia="Tahoma" w:hAnsi="Tahoma" w:cs="Tahoma"/>
          <w:sz w:val="20"/>
          <w:szCs w:val="2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7D017CE6" w14:textId="77777777" w:rsidR="00DB2F89" w:rsidRDefault="00DB2F89" w:rsidP="000E248D">
      <w:pPr>
        <w:pStyle w:val="NormalWeb"/>
        <w:numPr>
          <w:ilvl w:val="0"/>
          <w:numId w:val="125"/>
        </w:numPr>
        <w:spacing w:beforeAutospacing="0" w:afterAutospacing="0"/>
        <w:contextualSpacing/>
        <w:jc w:val="both"/>
        <w:rPr>
          <w:rFonts w:ascii="Tahoma" w:hAnsi="Tahoma" w:cs="Tahoma"/>
        </w:rPr>
      </w:pPr>
      <w:r>
        <w:rPr>
          <w:rFonts w:ascii="Tahoma" w:eastAsia="Tahoma" w:hAnsi="Tahoma" w:cs="Tahoma"/>
          <w:sz w:val="20"/>
          <w:szCs w:val="20"/>
        </w:rPr>
        <w:t xml:space="preserve">El/la </w:t>
      </w:r>
      <w:r>
        <w:rPr>
          <w:rFonts w:ascii="Tahoma" w:eastAsia="Tahoma" w:hAnsi="Tahoma" w:cs="Tahoma"/>
          <w:b/>
          <w:sz w:val="20"/>
          <w:szCs w:val="20"/>
        </w:rPr>
        <w:t xml:space="preserve">Supervisor(a) de la Consultoría </w:t>
      </w:r>
      <w:r>
        <w:rPr>
          <w:rFonts w:ascii="Tahoma" w:eastAsia="Tahoma" w:hAnsi="Tahoma" w:cs="Tahoma"/>
          <w:sz w:val="20"/>
          <w:szCs w:val="20"/>
        </w:rPr>
        <w:t xml:space="preserve">deberá dar conformidad (firma y sello) al “Informe Mensual de Actividades” presentado por el/la Consultor(a) y el </w:t>
      </w:r>
      <w:r>
        <w:rPr>
          <w:rFonts w:ascii="Tahoma" w:eastAsia="Tahoma" w:hAnsi="Tahoma" w:cs="Tahoma"/>
          <w:b/>
          <w:sz w:val="20"/>
          <w:szCs w:val="20"/>
        </w:rPr>
        <w:t xml:space="preserve">Jefe del Departamento de </w:t>
      </w:r>
      <w:r>
        <w:rPr>
          <w:rFonts w:ascii="Tahoma" w:eastAsia="Tahoma" w:hAnsi="Tahoma" w:cs="Tahoma"/>
          <w:b/>
          <w:sz w:val="20"/>
          <w:szCs w:val="20"/>
          <w:lang w:val="es-ES"/>
        </w:rPr>
        <w:t>Recaudación y Empadronamiento</w:t>
      </w:r>
      <w:r>
        <w:rPr>
          <w:rFonts w:ascii="Tahoma" w:eastAsia="Tahoma" w:hAnsi="Tahoma" w:cs="Tahoma"/>
          <w:b/>
          <w:sz w:val="20"/>
          <w:szCs w:val="20"/>
        </w:rPr>
        <w:t>,</w:t>
      </w:r>
      <w:r>
        <w:rPr>
          <w:rFonts w:ascii="Tahoma" w:eastAsia="Tahoma" w:hAnsi="Tahoma" w:cs="Tahoma"/>
          <w:sz w:val="20"/>
          <w:szCs w:val="20"/>
        </w:rPr>
        <w:t xml:space="preserve"> remitirá los “Informes Mensuales de Actividades” aprobando mediante nota a la </w:t>
      </w:r>
      <w:r>
        <w:rPr>
          <w:rFonts w:ascii="Tahoma" w:eastAsia="Tahoma" w:hAnsi="Tahoma" w:cs="Tahoma"/>
          <w:b/>
          <w:sz w:val="20"/>
          <w:szCs w:val="20"/>
        </w:rPr>
        <w:t>Gerencia Distrital Cochabamba</w:t>
      </w:r>
      <w:r>
        <w:rPr>
          <w:rFonts w:ascii="Tahoma" w:eastAsia="Tahoma" w:hAnsi="Tahoma" w:cs="Tahoma"/>
          <w:sz w:val="20"/>
          <w:szCs w:val="20"/>
        </w:rPr>
        <w:t xml:space="preserve"> hasta el cuarto (4to) día hábil del siguiente mes al que se cancelará el mismo.</w:t>
      </w:r>
    </w:p>
    <w:p w14:paraId="3D218CAD" w14:textId="77777777" w:rsidR="00DB2F89" w:rsidRDefault="00DB2F89" w:rsidP="00DB2F89">
      <w:pPr>
        <w:pStyle w:val="NormalWeb"/>
        <w:tabs>
          <w:tab w:val="left" w:pos="420"/>
        </w:tabs>
        <w:spacing w:beforeAutospacing="0" w:afterAutospacing="0"/>
        <w:jc w:val="both"/>
        <w:rPr>
          <w:rFonts w:ascii="Tahoma" w:eastAsia="Tahoma" w:hAnsi="Tahoma" w:cs="Tahoma"/>
          <w:sz w:val="20"/>
          <w:szCs w:val="20"/>
        </w:rPr>
      </w:pPr>
    </w:p>
    <w:p w14:paraId="4B1E8BE8" w14:textId="77777777" w:rsidR="00DB2F89" w:rsidRDefault="00DB2F89" w:rsidP="000E248D">
      <w:pPr>
        <w:pStyle w:val="Ttulo1"/>
        <w:keepNext w:val="0"/>
        <w:numPr>
          <w:ilvl w:val="0"/>
          <w:numId w:val="121"/>
        </w:numPr>
        <w:pBdr>
          <w:bottom w:val="single" w:sz="12" w:space="0" w:color="365F91"/>
        </w:pBdr>
        <w:tabs>
          <w:tab w:val="left" w:pos="360"/>
        </w:tabs>
        <w:suppressAutoHyphens/>
        <w:ind w:hanging="502"/>
        <w:rPr>
          <w:rFonts w:cs="Tahoma"/>
          <w:bCs/>
          <w:sz w:val="20"/>
          <w:szCs w:val="20"/>
          <w:u w:val="none"/>
          <w:lang w:val="es-BO"/>
        </w:rPr>
      </w:pPr>
      <w:r>
        <w:rPr>
          <w:rFonts w:cs="Tahoma"/>
          <w:bCs/>
          <w:sz w:val="20"/>
          <w:szCs w:val="20"/>
          <w:u w:val="none"/>
          <w:lang w:val="es-BO"/>
        </w:rPr>
        <w:t>PRESENTACIÓN DE INFORME FINAL</w:t>
      </w:r>
    </w:p>
    <w:p w14:paraId="6DEA32EC" w14:textId="77777777" w:rsidR="00DB2F89" w:rsidRDefault="00DB2F89" w:rsidP="00DB2F89">
      <w:pPr>
        <w:pStyle w:val="Prrafodelista"/>
        <w:ind w:left="426"/>
        <w:contextualSpacing/>
        <w:rPr>
          <w:rFonts w:ascii="Tahoma" w:hAnsi="Tahoma" w:cs="Tahoma"/>
        </w:rPr>
      </w:pPr>
    </w:p>
    <w:p w14:paraId="4CB07A4D" w14:textId="77777777" w:rsidR="00DB2F89" w:rsidRDefault="00DB2F89" w:rsidP="00DB2F89">
      <w:pPr>
        <w:rPr>
          <w:rFonts w:ascii="Tahoma" w:hAnsi="Tahoma" w:cs="Tahoma"/>
          <w:sz w:val="20"/>
          <w:szCs w:val="20"/>
        </w:rPr>
      </w:pPr>
      <w:r>
        <w:rPr>
          <w:rFonts w:ascii="Tahoma" w:hAnsi="Tahoma" w:cs="Tahoma"/>
          <w:b/>
          <w:bCs/>
          <w:iCs/>
          <w:sz w:val="20"/>
          <w:szCs w:val="20"/>
        </w:rPr>
        <w:t>Presentación del informe final</w:t>
      </w:r>
      <w:r>
        <w:rPr>
          <w:rFonts w:ascii="Tahoma" w:hAnsi="Tahoma" w:cs="Tahoma"/>
          <w:sz w:val="20"/>
          <w:szCs w:val="20"/>
        </w:rPr>
        <w:t>:</w:t>
      </w:r>
    </w:p>
    <w:p w14:paraId="2950AB79" w14:textId="77777777" w:rsidR="00DB2F89" w:rsidRDefault="00DB2F89" w:rsidP="00DB2F89">
      <w:pPr>
        <w:rPr>
          <w:rFonts w:ascii="Tahoma" w:hAnsi="Tahoma" w:cs="Tahoma"/>
          <w:sz w:val="20"/>
          <w:szCs w:val="20"/>
        </w:rPr>
      </w:pPr>
    </w:p>
    <w:p w14:paraId="16CF1016" w14:textId="77777777" w:rsidR="00DB2F89" w:rsidRDefault="00DB2F89" w:rsidP="00DB2F89">
      <w:pPr>
        <w:rPr>
          <w:rFonts w:ascii="Tahoma" w:hAnsi="Tahoma" w:cs="Tahoma"/>
        </w:rPr>
      </w:pPr>
      <w:r>
        <w:rPr>
          <w:rStyle w:val="CharStyle9"/>
          <w:rFonts w:ascii="Tahoma" w:eastAsia="OpenSymbol" w:hAnsi="Tahoma" w:cs="Tahoma"/>
          <w:color w:val="000000"/>
          <w:sz w:val="20"/>
          <w:szCs w:val="20"/>
        </w:rPr>
        <w:t xml:space="preserve">A la conclusión del contrato el/la </w:t>
      </w:r>
      <w:r>
        <w:rPr>
          <w:rFonts w:ascii="Tahoma" w:eastAsia="Tahoma" w:hAnsi="Tahoma" w:cs="Tahoma"/>
          <w:b/>
          <w:sz w:val="20"/>
          <w:szCs w:val="20"/>
          <w:lang w:eastAsia="zh-CN"/>
        </w:rPr>
        <w:t xml:space="preserve">Consultor(a) Individual de </w:t>
      </w:r>
      <w:proofErr w:type="spellStart"/>
      <w:r>
        <w:rPr>
          <w:rFonts w:ascii="Tahoma" w:eastAsia="Tahoma" w:hAnsi="Tahoma" w:cs="Tahoma"/>
          <w:b/>
          <w:sz w:val="20"/>
          <w:szCs w:val="20"/>
          <w:lang w:eastAsia="zh-CN"/>
        </w:rPr>
        <w:t>Linea</w:t>
      </w:r>
      <w:proofErr w:type="spellEnd"/>
      <w:r>
        <w:rPr>
          <w:rStyle w:val="CharStyle9"/>
          <w:rFonts w:ascii="Tahoma" w:eastAsia="OpenSymbol" w:hAnsi="Tahoma" w:cs="Tahoma"/>
          <w:color w:val="000000"/>
          <w:sz w:val="20"/>
          <w:szCs w:val="20"/>
        </w:rPr>
        <w:t xml:space="preserve"> presentará además del último "Informe Mensual de Actividades" un “Informe Final de Cumplimiento de Contrato” hasta el tercer (3er) día hábil de finalizado el mismo,  este Informe Final deberá estar dirigido al </w:t>
      </w:r>
      <w:r>
        <w:rPr>
          <w:rFonts w:ascii="Tahoma" w:eastAsia="Tahoma" w:hAnsi="Tahoma" w:cs="Tahoma"/>
          <w:b/>
          <w:sz w:val="20"/>
          <w:szCs w:val="20"/>
        </w:rPr>
        <w:t>Responsable de Recepción de la Consultoría</w:t>
      </w:r>
      <w:r>
        <w:rPr>
          <w:rStyle w:val="CharStyle9"/>
          <w:rFonts w:ascii="Tahoma" w:eastAsia="OpenSymbol" w:hAnsi="Tahoma" w:cs="Tahoma"/>
          <w:color w:val="000000"/>
          <w:sz w:val="20"/>
          <w:szCs w:val="20"/>
        </w:rPr>
        <w:t xml:space="preserve">, informando la culminación del trabajo realizado </w:t>
      </w:r>
      <w:r>
        <w:rPr>
          <w:rStyle w:val="CharStyle9"/>
          <w:rFonts w:ascii="Tahoma" w:eastAsia="OpenSymbol" w:hAnsi="Tahoma" w:cs="Tahoma"/>
          <w:color w:val="000000"/>
          <w:sz w:val="20"/>
          <w:szCs w:val="20"/>
          <w:lang w:eastAsia="zh-CN"/>
        </w:rPr>
        <w:t>adjuntando el formulario de finalización de relación contractual y en caso de corresponder, deberá solicitar la baja de todos los sistemas a los cuales tuviera acceso durante la vigencia del contrato.</w:t>
      </w:r>
    </w:p>
    <w:p w14:paraId="20A8C847" w14:textId="77777777" w:rsidR="00DB2F89" w:rsidRDefault="00DB2F89" w:rsidP="00DB2F89">
      <w:pPr>
        <w:tabs>
          <w:tab w:val="left" w:pos="845"/>
        </w:tabs>
        <w:rPr>
          <w:rStyle w:val="CharStyle9"/>
          <w:rFonts w:ascii="Tahoma" w:eastAsia="OpenSymbol" w:hAnsi="Tahoma" w:cs="Tahoma"/>
          <w:color w:val="000000"/>
          <w:sz w:val="20"/>
          <w:szCs w:val="20"/>
        </w:rPr>
      </w:pPr>
    </w:p>
    <w:p w14:paraId="06180CAF" w14:textId="77777777" w:rsidR="00DB2F89" w:rsidRDefault="00DB2F89" w:rsidP="00DB2F89">
      <w:pPr>
        <w:rPr>
          <w:rStyle w:val="CharStyle9"/>
          <w:rFonts w:ascii="Tahoma" w:eastAsia="OpenSymbol" w:hAnsi="Tahoma" w:cs="Tahoma"/>
          <w:color w:val="000000"/>
          <w:sz w:val="20"/>
          <w:szCs w:val="20"/>
          <w:lang w:eastAsia="zh-CN"/>
        </w:rPr>
      </w:pPr>
      <w:r>
        <w:rPr>
          <w:rStyle w:val="CharStyle9"/>
          <w:rFonts w:ascii="Tahoma" w:eastAsia="OpenSymbol" w:hAnsi="Tahoma" w:cs="Tahoma"/>
          <w:color w:val="000000"/>
          <w:sz w:val="20"/>
          <w:szCs w:val="20"/>
          <w:lang w:eastAsia="en-US"/>
        </w:rPr>
        <w:t xml:space="preserve">El (los) Responsable(s) de Recepción designado(s) para el presente Proceso de Contratación deberá(n) elaborar el Informe de Conformidad dirigido al RPA en un plazo de cinco (5) días hábiles posteriores a la recepción del “Informe Final de Cumplimiento de Contrato”, </w:t>
      </w:r>
      <w:r>
        <w:rPr>
          <w:rStyle w:val="CharStyle9"/>
          <w:rFonts w:ascii="Tahoma" w:eastAsia="OpenSymbol" w:hAnsi="Tahoma" w:cs="Tahoma"/>
          <w:color w:val="000000"/>
          <w:sz w:val="20"/>
          <w:szCs w:val="20"/>
          <w:lang w:eastAsia="zh-CN"/>
        </w:rPr>
        <w:t>debiendo verificar la presentación del formulario de finalización de relación contractual y la solicitud de baja de todos los sistemas a los cuales tuvo acceso el/la Consultor(a) Individual de Línea.</w:t>
      </w:r>
    </w:p>
    <w:p w14:paraId="05064551" w14:textId="77777777" w:rsidR="00F22706" w:rsidRDefault="00F22706" w:rsidP="00DB2F89">
      <w:pPr>
        <w:rPr>
          <w:rStyle w:val="CharStyle9"/>
          <w:rFonts w:ascii="Tahoma" w:eastAsia="OpenSymbol" w:hAnsi="Tahoma" w:cs="Tahoma"/>
          <w:color w:val="000000"/>
          <w:sz w:val="20"/>
          <w:szCs w:val="20"/>
          <w:lang w:eastAsia="en-US"/>
        </w:rPr>
      </w:pPr>
    </w:p>
    <w:p w14:paraId="63AB5496" w14:textId="77777777" w:rsidR="00DB2F89" w:rsidRDefault="00DB2F89" w:rsidP="00DB2F89">
      <w:pPr>
        <w:tabs>
          <w:tab w:val="left" w:pos="845"/>
        </w:tabs>
        <w:rPr>
          <w:rStyle w:val="CharStyle9"/>
          <w:rFonts w:ascii="Tahoma" w:eastAsia="OpenSymbol" w:hAnsi="Tahoma" w:cs="Tahoma"/>
          <w:color w:val="000000"/>
          <w:sz w:val="20"/>
          <w:szCs w:val="20"/>
          <w:lang w:eastAsia="en-US"/>
        </w:rPr>
      </w:pPr>
    </w:p>
    <w:p w14:paraId="3ED8F57B" w14:textId="77777777" w:rsidR="00DB2F89" w:rsidRDefault="00DB2F89" w:rsidP="000E248D">
      <w:pPr>
        <w:pStyle w:val="Ttulo1"/>
        <w:keepNext w:val="0"/>
        <w:numPr>
          <w:ilvl w:val="0"/>
          <w:numId w:val="121"/>
        </w:numPr>
        <w:pBdr>
          <w:bottom w:val="single" w:sz="12" w:space="0" w:color="365F91"/>
        </w:pBdr>
        <w:tabs>
          <w:tab w:val="left" w:pos="360"/>
        </w:tabs>
        <w:suppressAutoHyphens/>
        <w:ind w:hanging="502"/>
        <w:rPr>
          <w:rFonts w:cs="Tahoma"/>
          <w:bCs/>
          <w:sz w:val="20"/>
          <w:szCs w:val="20"/>
          <w:u w:val="none"/>
          <w:lang w:val="es-BO"/>
        </w:rPr>
      </w:pPr>
      <w:r>
        <w:rPr>
          <w:rFonts w:cs="Tahoma"/>
          <w:bCs/>
          <w:sz w:val="20"/>
          <w:szCs w:val="20"/>
          <w:u w:val="none"/>
          <w:lang w:val="es-BO"/>
        </w:rPr>
        <w:lastRenderedPageBreak/>
        <w:t>COORDINACIÓN Y SUPERVISIÓN</w:t>
      </w:r>
    </w:p>
    <w:p w14:paraId="244E343F" w14:textId="77777777" w:rsidR="00DB2F89" w:rsidRDefault="00DB2F89" w:rsidP="00DB2F89">
      <w:pPr>
        <w:pStyle w:val="Default"/>
        <w:tabs>
          <w:tab w:val="left" w:pos="0"/>
        </w:tabs>
        <w:ind w:right="340"/>
        <w:contextualSpacing/>
        <w:jc w:val="both"/>
        <w:rPr>
          <w:rFonts w:eastAsia="MS Mincho"/>
          <w:sz w:val="20"/>
          <w:szCs w:val="20"/>
          <w:lang w:val="es-MX"/>
        </w:rPr>
      </w:pPr>
    </w:p>
    <w:p w14:paraId="67371014" w14:textId="77777777" w:rsidR="00DB2F89" w:rsidRDefault="00DB2F89" w:rsidP="00DB2F89">
      <w:pPr>
        <w:pStyle w:val="Default"/>
        <w:tabs>
          <w:tab w:val="left" w:pos="0"/>
        </w:tabs>
        <w:ind w:right="340"/>
        <w:contextualSpacing/>
        <w:jc w:val="both"/>
        <w:rPr>
          <w:sz w:val="20"/>
          <w:szCs w:val="20"/>
        </w:rPr>
      </w:pPr>
      <w:r>
        <w:rPr>
          <w:rFonts w:eastAsia="MS Mincho"/>
          <w:sz w:val="20"/>
          <w:szCs w:val="20"/>
          <w:lang w:val="es-MX"/>
        </w:rPr>
        <w:t>La consultoría se realizará bajo la coordinación general de la Gerencia de Recaudación y Empadronamiento y el Departamento de Recaudación y Empadronamiento de la Gerencia Distrital Cochabamba; con la supervisión específica del servidor público de planta designado en cada Dependencia Operativa.</w:t>
      </w:r>
    </w:p>
    <w:p w14:paraId="4670BC23" w14:textId="77777777" w:rsidR="00DB2F89" w:rsidRDefault="00DB2F89" w:rsidP="00DB2F89">
      <w:pPr>
        <w:tabs>
          <w:tab w:val="left" w:pos="1015"/>
        </w:tabs>
        <w:contextualSpacing/>
        <w:rPr>
          <w:rFonts w:ascii="Tahoma" w:eastAsia="MS Mincho" w:hAnsi="Tahoma" w:cs="Tahoma"/>
          <w:sz w:val="20"/>
          <w:szCs w:val="20"/>
        </w:rPr>
      </w:pPr>
    </w:p>
    <w:p w14:paraId="6DEE61A1"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LUGAR Y PLAZO DE PRESTACIÓN DEL SERVICIO DE CONSULTORÍA</w:t>
      </w:r>
    </w:p>
    <w:p w14:paraId="6D24524D" w14:textId="77777777" w:rsidR="00DB2F89" w:rsidRDefault="00DB2F89" w:rsidP="00DB2F89">
      <w:pPr>
        <w:contextualSpacing/>
        <w:rPr>
          <w:rFonts w:ascii="Tahoma" w:hAnsi="Tahoma" w:cs="Tahoma"/>
          <w:sz w:val="20"/>
          <w:szCs w:val="20"/>
        </w:rPr>
      </w:pPr>
    </w:p>
    <w:p w14:paraId="257634B5" w14:textId="77777777" w:rsidR="00DB2F89" w:rsidRDefault="00DB2F89" w:rsidP="00DB2F89">
      <w:pPr>
        <w:pStyle w:val="Default"/>
        <w:tabs>
          <w:tab w:val="left" w:pos="0"/>
        </w:tabs>
        <w:ind w:right="340"/>
        <w:contextualSpacing/>
        <w:jc w:val="both"/>
        <w:rPr>
          <w:rFonts w:eastAsia="MS Mincho"/>
          <w:sz w:val="20"/>
          <w:szCs w:val="20"/>
          <w:lang w:val="es-MX"/>
        </w:rPr>
      </w:pPr>
      <w:r>
        <w:rPr>
          <w:rFonts w:eastAsia="MS Mincho"/>
          <w:sz w:val="20"/>
          <w:szCs w:val="20"/>
          <w:lang w:val="es-MX"/>
        </w:rPr>
        <w:t>El</w:t>
      </w:r>
      <w:r>
        <w:rPr>
          <w:rFonts w:eastAsia="MS Mincho"/>
          <w:sz w:val="20"/>
          <w:szCs w:val="20"/>
        </w:rPr>
        <w:t>/la</w:t>
      </w:r>
      <w:r>
        <w:rPr>
          <w:rFonts w:eastAsia="MS Mincho"/>
          <w:sz w:val="20"/>
          <w:szCs w:val="20"/>
          <w:lang w:val="es-MX"/>
        </w:rPr>
        <w:t xml:space="preserve"> Consultor</w:t>
      </w:r>
      <w:r>
        <w:rPr>
          <w:rFonts w:eastAsia="MS Mincho"/>
          <w:sz w:val="20"/>
          <w:szCs w:val="20"/>
        </w:rPr>
        <w:t>(a)</w:t>
      </w:r>
      <w:r>
        <w:rPr>
          <w:rFonts w:eastAsia="MS Mincho"/>
          <w:sz w:val="20"/>
          <w:szCs w:val="20"/>
          <w:lang w:val="es-MX"/>
        </w:rPr>
        <w:t xml:space="preserve"> de Línea desarrollará sus actividades con dedicación exclusiva y tendrá su base de trabajo en los ambientes establecidos por el Departamento de Recaudación y Empadronamiento de la Gerencia Distrital Cochabamba del Servicio de Impuestos Nacionales; ubicada en la Calle Jordán N° 259, Zona Central u otras instalaciones de la Gerencia.</w:t>
      </w:r>
    </w:p>
    <w:p w14:paraId="42D0CA69" w14:textId="77777777" w:rsidR="00DB2F89" w:rsidRDefault="00DB2F89" w:rsidP="00DB2F89">
      <w:pPr>
        <w:pStyle w:val="Default"/>
        <w:tabs>
          <w:tab w:val="left" w:pos="0"/>
        </w:tabs>
        <w:ind w:right="340"/>
        <w:contextualSpacing/>
        <w:jc w:val="both"/>
        <w:rPr>
          <w:rFonts w:eastAsia="MS Mincho"/>
          <w:sz w:val="20"/>
          <w:szCs w:val="20"/>
          <w:lang w:val="es-MX"/>
        </w:rPr>
      </w:pPr>
    </w:p>
    <w:p w14:paraId="5EF202FF" w14:textId="77777777" w:rsidR="00DB2F89" w:rsidRDefault="00DB2F89" w:rsidP="00DB2F89">
      <w:pPr>
        <w:pStyle w:val="Default"/>
        <w:tabs>
          <w:tab w:val="left" w:pos="0"/>
        </w:tabs>
        <w:ind w:right="340"/>
        <w:contextualSpacing/>
        <w:jc w:val="both"/>
        <w:rPr>
          <w:rFonts w:eastAsia="MS Mincho"/>
          <w:sz w:val="20"/>
          <w:szCs w:val="20"/>
          <w:lang w:val="es-MX"/>
        </w:rPr>
      </w:pPr>
      <w:r>
        <w:rPr>
          <w:rFonts w:eastAsia="MS Mincho"/>
          <w:sz w:val="20"/>
          <w:szCs w:val="20"/>
          <w:lang w:val="es-MX"/>
        </w:rPr>
        <w:t>El horario de trabajo al que estará sujeto el</w:t>
      </w:r>
      <w:r>
        <w:rPr>
          <w:rFonts w:eastAsia="MS Mincho"/>
          <w:sz w:val="20"/>
          <w:szCs w:val="20"/>
        </w:rPr>
        <w:t>/la</w:t>
      </w:r>
      <w:r>
        <w:rPr>
          <w:rFonts w:eastAsia="MS Mincho"/>
          <w:sz w:val="20"/>
          <w:szCs w:val="20"/>
          <w:lang w:val="es-MX"/>
        </w:rPr>
        <w:t xml:space="preserve"> consultor</w:t>
      </w:r>
      <w:r>
        <w:rPr>
          <w:rFonts w:eastAsia="MS Mincho"/>
          <w:sz w:val="20"/>
          <w:szCs w:val="20"/>
        </w:rPr>
        <w:t>(a)</w:t>
      </w:r>
      <w:r>
        <w:rPr>
          <w:rFonts w:eastAsia="MS Mincho"/>
          <w:sz w:val="20"/>
          <w:szCs w:val="20"/>
          <w:lang w:val="es-MX"/>
        </w:rPr>
        <w:t xml:space="preserve"> estará establecido por la Entidad; de lunes a viernes mismo que deberá cumplir las 8 horas laborales por día. </w:t>
      </w:r>
    </w:p>
    <w:p w14:paraId="0569DD36" w14:textId="77777777" w:rsidR="00DB2F89" w:rsidRDefault="00DB2F89" w:rsidP="00DB2F89">
      <w:pPr>
        <w:pStyle w:val="Default"/>
        <w:tabs>
          <w:tab w:val="left" w:pos="0"/>
        </w:tabs>
        <w:ind w:right="340"/>
        <w:contextualSpacing/>
        <w:jc w:val="both"/>
        <w:rPr>
          <w:rFonts w:eastAsia="MS Mincho"/>
          <w:sz w:val="20"/>
          <w:szCs w:val="20"/>
          <w:lang w:val="es-MX"/>
        </w:rPr>
      </w:pPr>
    </w:p>
    <w:p w14:paraId="49581BA9" w14:textId="77777777" w:rsidR="00DB2F89" w:rsidRDefault="00DB2F89" w:rsidP="00DB2F89">
      <w:pPr>
        <w:pStyle w:val="Default"/>
        <w:tabs>
          <w:tab w:val="left" w:pos="0"/>
        </w:tabs>
        <w:ind w:right="340"/>
        <w:contextualSpacing/>
        <w:jc w:val="both"/>
        <w:rPr>
          <w:rFonts w:eastAsia="MS Mincho"/>
          <w:sz w:val="20"/>
          <w:szCs w:val="20"/>
          <w:lang w:val="es-MX"/>
        </w:rPr>
      </w:pPr>
      <w:r>
        <w:rPr>
          <w:rFonts w:eastAsia="MS Mincho"/>
          <w:sz w:val="20"/>
          <w:szCs w:val="20"/>
          <w:lang w:val="es-MX"/>
        </w:rPr>
        <w:t>La Entidad otorgará al</w:t>
      </w:r>
      <w:r>
        <w:rPr>
          <w:rFonts w:eastAsia="MS Mincho"/>
          <w:sz w:val="20"/>
          <w:szCs w:val="20"/>
        </w:rPr>
        <w:t>/a la</w:t>
      </w:r>
      <w:r>
        <w:rPr>
          <w:rFonts w:eastAsia="MS Mincho"/>
          <w:sz w:val="20"/>
          <w:szCs w:val="20"/>
          <w:lang w:val="es-MX"/>
        </w:rPr>
        <w:t xml:space="preserve"> consultor</w:t>
      </w:r>
      <w:r>
        <w:rPr>
          <w:rFonts w:eastAsia="MS Mincho"/>
          <w:sz w:val="20"/>
          <w:szCs w:val="20"/>
        </w:rPr>
        <w:t>(a)</w:t>
      </w:r>
      <w:r>
        <w:rPr>
          <w:rFonts w:eastAsia="MS Mincho"/>
          <w:sz w:val="20"/>
          <w:szCs w:val="20"/>
          <w:lang w:val="es-MX"/>
        </w:rPr>
        <w:t xml:space="preserve">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14:paraId="542A0154" w14:textId="77777777" w:rsidR="00DB2F89" w:rsidRDefault="00DB2F89" w:rsidP="00DB2F89">
      <w:pPr>
        <w:pStyle w:val="Default"/>
        <w:tabs>
          <w:tab w:val="left" w:pos="0"/>
        </w:tabs>
        <w:ind w:right="340"/>
        <w:contextualSpacing/>
        <w:jc w:val="both"/>
        <w:rPr>
          <w:rFonts w:eastAsia="MS Mincho"/>
          <w:sz w:val="20"/>
          <w:szCs w:val="20"/>
          <w:lang w:val="es-MX"/>
        </w:rPr>
      </w:pPr>
    </w:p>
    <w:p w14:paraId="6A81D2AC" w14:textId="77777777" w:rsidR="00DB2F89" w:rsidRDefault="00DB2F89" w:rsidP="00DB2F89">
      <w:pPr>
        <w:pStyle w:val="Default"/>
        <w:tabs>
          <w:tab w:val="left" w:pos="0"/>
        </w:tabs>
        <w:ind w:right="340"/>
        <w:contextualSpacing/>
        <w:jc w:val="both"/>
        <w:rPr>
          <w:rFonts w:eastAsia="MS Mincho"/>
          <w:sz w:val="20"/>
          <w:szCs w:val="20"/>
          <w:lang w:val="es-MX"/>
        </w:rPr>
      </w:pPr>
      <w:r>
        <w:rPr>
          <w:rFonts w:eastAsia="MS Mincho"/>
          <w:sz w:val="20"/>
          <w:szCs w:val="20"/>
          <w:lang w:val="es-MX"/>
        </w:rPr>
        <w:t>Asimismo, en caso de ser necesario, el</w:t>
      </w:r>
      <w:r>
        <w:rPr>
          <w:rFonts w:eastAsia="MS Mincho"/>
          <w:sz w:val="20"/>
          <w:szCs w:val="20"/>
        </w:rPr>
        <w:t>/la</w:t>
      </w:r>
      <w:r>
        <w:rPr>
          <w:rFonts w:eastAsia="MS Mincho"/>
          <w:sz w:val="20"/>
          <w:szCs w:val="20"/>
          <w:lang w:val="es-MX"/>
        </w:rPr>
        <w:t xml:space="preserve"> CONSULTOR</w:t>
      </w:r>
      <w:r>
        <w:rPr>
          <w:rFonts w:eastAsia="MS Mincho"/>
          <w:sz w:val="20"/>
          <w:szCs w:val="20"/>
        </w:rPr>
        <w:t>(A)</w:t>
      </w:r>
      <w:r>
        <w:rPr>
          <w:rFonts w:eastAsia="MS Mincho"/>
          <w:sz w:val="20"/>
          <w:szCs w:val="20"/>
          <w:lang w:val="es-MX"/>
        </w:rPr>
        <w:t>, deberá tener disponibilidad de movilizarse a nivel nacional por las distintas oficinas que tiene la institución en diferentes ubicaciones según sea necesario, para realizar las funciones y actividades descritas en el presente término de referencia.</w:t>
      </w:r>
    </w:p>
    <w:p w14:paraId="117C048D" w14:textId="77777777" w:rsidR="00DB2F89" w:rsidRDefault="00DB2F89" w:rsidP="00DB2F89">
      <w:pPr>
        <w:pStyle w:val="Default"/>
        <w:tabs>
          <w:tab w:val="left" w:pos="0"/>
        </w:tabs>
        <w:ind w:right="340"/>
        <w:contextualSpacing/>
        <w:jc w:val="both"/>
        <w:rPr>
          <w:rFonts w:eastAsia="MS Mincho"/>
          <w:sz w:val="20"/>
          <w:szCs w:val="20"/>
          <w:lang w:val="es-MX"/>
        </w:rPr>
      </w:pPr>
    </w:p>
    <w:p w14:paraId="5DC7568F" w14:textId="77777777" w:rsidR="00DB2F89" w:rsidRDefault="00DB2F89" w:rsidP="00DB2F89">
      <w:pPr>
        <w:pStyle w:val="Default"/>
        <w:tabs>
          <w:tab w:val="left" w:pos="0"/>
        </w:tabs>
        <w:ind w:right="340"/>
        <w:contextualSpacing/>
        <w:jc w:val="both"/>
        <w:rPr>
          <w:rFonts w:eastAsia="MS Mincho"/>
          <w:sz w:val="20"/>
          <w:szCs w:val="20"/>
          <w:lang w:val="es-BO"/>
        </w:rPr>
      </w:pPr>
      <w:r>
        <w:rPr>
          <w:rFonts w:eastAsia="MS Mincho"/>
          <w:sz w:val="20"/>
          <w:szCs w:val="20"/>
          <w:lang w:val="es-BO"/>
        </w:rPr>
        <w:t>En caso de que corresponda se podrá aplicar el Teletrabajo según lo establecido en el D.S. 4570</w:t>
      </w:r>
    </w:p>
    <w:p w14:paraId="435094C6" w14:textId="77777777" w:rsidR="00DB2F89" w:rsidRPr="00F22706" w:rsidRDefault="00DB2F89" w:rsidP="00DB2F89">
      <w:pPr>
        <w:pStyle w:val="Sinespaciado"/>
        <w:overflowPunct w:val="0"/>
        <w:jc w:val="both"/>
        <w:rPr>
          <w:rFonts w:ascii="Tahoma" w:hAnsi="Tahoma" w:cs="Tahoma"/>
          <w:bCs/>
          <w:color w:val="000000" w:themeColor="text1"/>
          <w:sz w:val="20"/>
          <w:szCs w:val="20"/>
          <w:lang w:val="es-BO"/>
        </w:rPr>
      </w:pPr>
    </w:p>
    <w:p w14:paraId="05684E32" w14:textId="77777777" w:rsidR="00DB2F89" w:rsidRPr="00F22706" w:rsidRDefault="00DB2F89" w:rsidP="00DB2F89">
      <w:pPr>
        <w:pStyle w:val="Sinespaciado"/>
        <w:overflowPunct w:val="0"/>
        <w:jc w:val="both"/>
        <w:rPr>
          <w:rFonts w:ascii="Tahoma" w:hAnsi="Tahoma" w:cs="Tahoma"/>
          <w:bCs/>
          <w:color w:val="000000" w:themeColor="text1"/>
          <w:sz w:val="20"/>
          <w:szCs w:val="20"/>
        </w:rPr>
      </w:pPr>
      <w:r w:rsidRPr="00F22706">
        <w:rPr>
          <w:rFonts w:ascii="Tahoma" w:hAnsi="Tahoma" w:cs="Tahoma"/>
          <w:bCs/>
          <w:color w:val="000000" w:themeColor="text1"/>
          <w:sz w:val="20"/>
          <w:szCs w:val="20"/>
          <w:lang w:val="es-MX"/>
        </w:rPr>
        <w:t xml:space="preserve">Las contrataciones se realizarán en base a las necesidades y seguimiento de la Gerencia Distrital Cochabamba y de acuerdo a lo establecido en el D.S. 0181. </w:t>
      </w:r>
    </w:p>
    <w:p w14:paraId="0D8C749D" w14:textId="77777777" w:rsidR="00DB2F89" w:rsidRDefault="00DB2F89" w:rsidP="00DB2F89">
      <w:pPr>
        <w:pStyle w:val="Default"/>
        <w:tabs>
          <w:tab w:val="left" w:pos="0"/>
        </w:tabs>
        <w:ind w:right="340"/>
        <w:contextualSpacing/>
        <w:jc w:val="both"/>
        <w:rPr>
          <w:rFonts w:eastAsia="MS Mincho"/>
          <w:sz w:val="20"/>
          <w:szCs w:val="20"/>
          <w:lang w:val="es-MX"/>
        </w:rPr>
      </w:pPr>
    </w:p>
    <w:p w14:paraId="60625119" w14:textId="77777777" w:rsidR="00DB2F89" w:rsidRDefault="00DB2F89" w:rsidP="00DB2F89">
      <w:pPr>
        <w:pStyle w:val="Default"/>
        <w:tabs>
          <w:tab w:val="left" w:pos="0"/>
        </w:tabs>
        <w:ind w:right="340"/>
        <w:contextualSpacing/>
        <w:jc w:val="both"/>
        <w:rPr>
          <w:rFonts w:eastAsia="MS Mincho"/>
          <w:sz w:val="20"/>
          <w:szCs w:val="20"/>
          <w:lang w:val="es-MX"/>
        </w:rPr>
      </w:pPr>
      <w:r>
        <w:rPr>
          <w:rFonts w:eastAsia="MS Mincho"/>
          <w:sz w:val="20"/>
          <w:szCs w:val="20"/>
          <w:lang w:val="es-MX"/>
        </w:rPr>
        <w:t xml:space="preserve">El plazo para la prestación de la </w:t>
      </w:r>
      <w:r>
        <w:rPr>
          <w:rFonts w:eastAsia="MS Mincho"/>
          <w:b/>
          <w:bCs/>
          <w:sz w:val="20"/>
          <w:szCs w:val="20"/>
          <w:lang w:val="es-MX"/>
        </w:rPr>
        <w:t>CONSULTORÍA</w:t>
      </w:r>
      <w:r>
        <w:rPr>
          <w:rFonts w:eastAsia="MS Mincho"/>
          <w:sz w:val="20"/>
          <w:szCs w:val="20"/>
          <w:lang w:val="es-MX"/>
        </w:rPr>
        <w:t>, será a partir del día siguiente hábil a la suscripción del contrato hasta el 31 de diciembre de 2026.</w:t>
      </w:r>
    </w:p>
    <w:p w14:paraId="36CE1069" w14:textId="77777777" w:rsidR="00DB2F89" w:rsidRDefault="00DB2F89" w:rsidP="00DB2F89">
      <w:pPr>
        <w:rPr>
          <w:rFonts w:ascii="Tahoma" w:hAnsi="Tahoma" w:cs="Tahoma"/>
          <w:sz w:val="20"/>
          <w:szCs w:val="20"/>
        </w:rPr>
      </w:pPr>
    </w:p>
    <w:p w14:paraId="1A586E4E"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MONTO Y FORMA DE PAGO.</w:t>
      </w:r>
    </w:p>
    <w:p w14:paraId="4D8C57DD" w14:textId="77777777" w:rsidR="00DB2F89" w:rsidRDefault="00DB2F89" w:rsidP="00DB2F89">
      <w:pPr>
        <w:pStyle w:val="Sangra3detindependiente"/>
        <w:spacing w:after="0"/>
        <w:ind w:left="0"/>
        <w:rPr>
          <w:rFonts w:ascii="Tahoma" w:hAnsi="Tahoma" w:cs="Tahoma"/>
          <w:sz w:val="20"/>
          <w:szCs w:val="20"/>
        </w:rPr>
      </w:pPr>
    </w:p>
    <w:p w14:paraId="1C139599" w14:textId="77777777" w:rsidR="00DB2F89" w:rsidRDefault="00DB2F89" w:rsidP="00DB2F89">
      <w:pPr>
        <w:pStyle w:val="Sangra3detindependiente"/>
        <w:spacing w:after="0"/>
        <w:ind w:left="0"/>
        <w:rPr>
          <w:rFonts w:ascii="Tahoma" w:hAnsi="Tahoma" w:cs="Tahoma"/>
          <w:sz w:val="20"/>
          <w:szCs w:val="20"/>
        </w:rPr>
      </w:pPr>
      <w:r>
        <w:rPr>
          <w:rFonts w:ascii="Tahoma" w:hAnsi="Tahoma" w:cs="Tahoma"/>
          <w:sz w:val="20"/>
          <w:szCs w:val="20"/>
        </w:rPr>
        <w:t xml:space="preserve">La Consultoría contempla una remuneración mensual de </w:t>
      </w:r>
      <w:r>
        <w:rPr>
          <w:rFonts w:ascii="Tahoma" w:hAnsi="Tahoma" w:cs="Tahoma"/>
          <w:b/>
          <w:bCs/>
          <w:color w:val="000000"/>
          <w:sz w:val="20"/>
          <w:szCs w:val="20"/>
        </w:rPr>
        <w:t>Bs6.337</w:t>
      </w:r>
      <w:proofErr w:type="gramStart"/>
      <w:r>
        <w:rPr>
          <w:rFonts w:ascii="Tahoma" w:hAnsi="Tahoma" w:cs="Tahoma"/>
          <w:b/>
          <w:bCs/>
          <w:color w:val="000000"/>
          <w:sz w:val="20"/>
          <w:szCs w:val="20"/>
        </w:rPr>
        <w:t>,00</w:t>
      </w:r>
      <w:proofErr w:type="gramEnd"/>
      <w:r>
        <w:rPr>
          <w:rFonts w:ascii="Tahoma" w:hAnsi="Tahoma" w:cs="Tahoma"/>
          <w:b/>
          <w:bCs/>
          <w:color w:val="000000"/>
          <w:sz w:val="20"/>
          <w:szCs w:val="20"/>
        </w:rPr>
        <w:t xml:space="preserve"> (Seis Mil Trecientos treinta y siete 00/100 Bolivianos)</w:t>
      </w:r>
      <w:r>
        <w:rPr>
          <w:rFonts w:ascii="Tahoma" w:hAnsi="Tahoma" w:cs="Tahoma"/>
          <w:sz w:val="20"/>
          <w:szCs w:val="20"/>
        </w:rPr>
        <w:t xml:space="preserve"> </w:t>
      </w:r>
      <w:r>
        <w:rPr>
          <w:rFonts w:ascii="Tahoma" w:hAnsi="Tahoma" w:cs="Tahoma"/>
          <w:bCs/>
          <w:sz w:val="20"/>
          <w:szCs w:val="20"/>
          <w:highlight w:val="white"/>
        </w:rPr>
        <w:t>q</w:t>
      </w:r>
      <w:r>
        <w:rPr>
          <w:rFonts w:ascii="Tahoma" w:hAnsi="Tahoma" w:cs="Tahoma"/>
          <w:bCs/>
          <w:sz w:val="20"/>
          <w:szCs w:val="20"/>
        </w:rPr>
        <w:t xml:space="preserve">ue corresponde al cargo de </w:t>
      </w:r>
      <w:r>
        <w:rPr>
          <w:rFonts w:ascii="Tahoma" w:hAnsi="Tahoma" w:cs="Tahoma"/>
          <w:b/>
          <w:bCs/>
          <w:sz w:val="20"/>
          <w:szCs w:val="20"/>
        </w:rPr>
        <w:t>Consultor Técnico</w:t>
      </w:r>
      <w:r>
        <w:rPr>
          <w:rFonts w:ascii="Tahoma" w:hAnsi="Tahoma" w:cs="Tahoma"/>
          <w:bCs/>
          <w:sz w:val="20"/>
          <w:szCs w:val="20"/>
        </w:rPr>
        <w:t xml:space="preserve"> </w:t>
      </w:r>
      <w:r>
        <w:rPr>
          <w:rFonts w:ascii="Tahoma" w:hAnsi="Tahoma" w:cs="Tahoma"/>
          <w:b/>
          <w:bCs/>
          <w:sz w:val="20"/>
          <w:szCs w:val="20"/>
        </w:rPr>
        <w:t>I</w:t>
      </w:r>
      <w:r>
        <w:rPr>
          <w:rFonts w:ascii="Tahoma" w:hAnsi="Tahoma" w:cs="Tahoma"/>
          <w:bCs/>
          <w:sz w:val="20"/>
          <w:szCs w:val="20"/>
        </w:rPr>
        <w:t xml:space="preserve"> que se prorrateará por día cuando corresponda, de acuerdo a lo establecido en el cuadro de equivalencias de funciones y requisitos para consultores individuales de línea vigente. Cada pago </w:t>
      </w:r>
      <w:r>
        <w:rPr>
          <w:rFonts w:ascii="Tahoma" w:hAnsi="Tahoma" w:cs="Tahoma"/>
          <w:sz w:val="20"/>
          <w:szCs w:val="20"/>
          <w:lang w:val="es-BO"/>
        </w:rPr>
        <w:t xml:space="preserve">se hará previa presentación del “Informe Mensual de Actividades”, adjuntando fotocopia del formulario de pago de contribuciones al Sistema de Pensiones como Asegurado y fotocopia de Declaración Jurada trimestral de pago de impuestos cuando corresponda.      </w:t>
      </w:r>
    </w:p>
    <w:p w14:paraId="365EE008" w14:textId="77777777" w:rsidR="00DB2F89" w:rsidRDefault="00DB2F89" w:rsidP="00DB2F89">
      <w:pPr>
        <w:rPr>
          <w:rFonts w:ascii="Tahoma" w:hAnsi="Tahoma" w:cs="Tahoma"/>
          <w:bCs/>
          <w:sz w:val="20"/>
          <w:szCs w:val="20"/>
        </w:rPr>
      </w:pPr>
    </w:p>
    <w:p w14:paraId="70C55763" w14:textId="2C8CCD68" w:rsidR="00DB2F89" w:rsidRDefault="00DB2F89" w:rsidP="00DB2F89">
      <w:pPr>
        <w:pStyle w:val="Prrafodelista"/>
        <w:ind w:left="0"/>
        <w:contextualSpacing/>
        <w:rPr>
          <w:rFonts w:ascii="Tahoma" w:hAnsi="Tahoma" w:cs="Tahoma"/>
        </w:rPr>
      </w:pPr>
      <w:r>
        <w:rPr>
          <w:rFonts w:ascii="Tahoma" w:hAnsi="Tahoma" w:cs="Tahoma"/>
          <w:lang w:val="es-BO"/>
        </w:rPr>
        <w:t>Asimismo, el último pago se efectuará previa presentación del “Informe Mensual de Actividades”, “Informe Final de Cumplimiento de Contrato” del</w:t>
      </w:r>
      <w:r>
        <w:rPr>
          <w:rFonts w:ascii="Tahoma" w:hAnsi="Tahoma" w:cs="Tahoma"/>
        </w:rPr>
        <w:t>/de la</w:t>
      </w:r>
      <w:r>
        <w:rPr>
          <w:rFonts w:ascii="Tahoma" w:hAnsi="Tahoma" w:cs="Tahoma"/>
          <w:lang w:val="es-BO"/>
        </w:rPr>
        <w:t xml:space="preserve"> CONSULTOR</w:t>
      </w:r>
      <w:r>
        <w:rPr>
          <w:rFonts w:ascii="Tahoma" w:hAnsi="Tahoma" w:cs="Tahoma"/>
        </w:rPr>
        <w:t>(A)</w:t>
      </w:r>
      <w:r>
        <w:rPr>
          <w:rFonts w:ascii="Tahoma" w:hAnsi="Tahoma" w:cs="Tahoma"/>
          <w:lang w:val="es-BO"/>
        </w:rPr>
        <w:t xml:space="preserve"> </w:t>
      </w:r>
      <w:proofErr w:type="spellStart"/>
      <w:r>
        <w:rPr>
          <w:rFonts w:ascii="Tahoma" w:hAnsi="Tahoma" w:cs="Tahoma"/>
          <w:lang w:val="es-BO"/>
        </w:rPr>
        <w:t>e</w:t>
      </w:r>
      <w:proofErr w:type="spellEnd"/>
      <w:r>
        <w:rPr>
          <w:rFonts w:ascii="Tahoma" w:hAnsi="Tahoma" w:cs="Tahoma"/>
          <w:lang w:val="es-BO"/>
        </w:rPr>
        <w:t xml:space="preserve"> Informe de Conformidad emitido por el Responsable de Recepción el cual deberá verificar el cumplimiento de la consultoría realizada, así como  </w:t>
      </w:r>
      <w:r>
        <w:rPr>
          <w:rFonts w:ascii="Tahoma" w:hAnsi="Tahoma" w:cs="Tahoma"/>
        </w:rPr>
        <w:t>la presentación del formulario de Finalización de Contrato.</w:t>
      </w:r>
      <w:r>
        <w:rPr>
          <w:rFonts w:ascii="Tahoma" w:hAnsi="Tahoma" w:cs="Tahoma"/>
          <w:bCs/>
          <w:lang w:eastAsia="es-BO"/>
        </w:rPr>
        <w:t xml:space="preserve"> </w:t>
      </w:r>
    </w:p>
    <w:p w14:paraId="5DB671EA" w14:textId="77777777" w:rsidR="00DB2F89" w:rsidRDefault="00DB2F89" w:rsidP="00DB2F89">
      <w:pPr>
        <w:pStyle w:val="Sangra3detindependiente"/>
        <w:spacing w:after="0"/>
        <w:ind w:left="0"/>
        <w:rPr>
          <w:rFonts w:ascii="Tahoma" w:hAnsi="Tahoma" w:cs="Tahoma"/>
          <w:bCs/>
          <w:sz w:val="20"/>
          <w:szCs w:val="20"/>
          <w:lang w:val="es-MX"/>
        </w:rPr>
      </w:pPr>
    </w:p>
    <w:p w14:paraId="3B3D0F13" w14:textId="77777777" w:rsidR="00DB2F89" w:rsidRDefault="00DB2F89" w:rsidP="00DB2F89">
      <w:pPr>
        <w:pStyle w:val="Sangra3detindependiente"/>
        <w:spacing w:after="0"/>
        <w:ind w:left="0"/>
        <w:rPr>
          <w:rFonts w:ascii="Tahoma" w:hAnsi="Tahoma" w:cs="Tahoma"/>
          <w:bCs/>
          <w:sz w:val="20"/>
          <w:szCs w:val="20"/>
          <w:lang w:val="es-MX"/>
        </w:rPr>
      </w:pPr>
      <w:r>
        <w:rPr>
          <w:rFonts w:ascii="Tahoma" w:hAnsi="Tahoma" w:cs="Tahoma"/>
          <w:bCs/>
          <w:sz w:val="20"/>
          <w:szCs w:val="20"/>
          <w:lang w:val="es-MX"/>
        </w:rPr>
        <w:lastRenderedPageBreak/>
        <w:t>El pago que se efectivizará a través del Sistema de Gestión Pública (SIGEP), en moneda nacional directamente al</w:t>
      </w:r>
      <w:r>
        <w:rPr>
          <w:rFonts w:ascii="Tahoma" w:hAnsi="Tahoma" w:cs="Tahoma"/>
          <w:bCs/>
          <w:sz w:val="20"/>
          <w:szCs w:val="20"/>
        </w:rPr>
        <w:t xml:space="preserve">/a la </w:t>
      </w:r>
      <w:r>
        <w:rPr>
          <w:rFonts w:ascii="Tahoma" w:hAnsi="Tahoma" w:cs="Tahoma"/>
          <w:bCs/>
          <w:sz w:val="20"/>
          <w:szCs w:val="20"/>
          <w:lang w:val="es-MX"/>
        </w:rPr>
        <w:t>consultor</w:t>
      </w:r>
      <w:r>
        <w:rPr>
          <w:rFonts w:ascii="Tahoma" w:hAnsi="Tahoma" w:cs="Tahoma"/>
          <w:bCs/>
          <w:sz w:val="20"/>
          <w:szCs w:val="20"/>
        </w:rPr>
        <w:t>(a)</w:t>
      </w:r>
      <w:r>
        <w:rPr>
          <w:rFonts w:ascii="Tahoma" w:hAnsi="Tahoma" w:cs="Tahoma"/>
          <w:bCs/>
          <w:sz w:val="20"/>
          <w:szCs w:val="20"/>
          <w:lang w:val="es-MX"/>
        </w:rPr>
        <w:t>, mediante depósito bancario a su cuenta habilitada para dicho efecto.</w:t>
      </w:r>
    </w:p>
    <w:p w14:paraId="31D879D8" w14:textId="77777777" w:rsidR="00E855EC" w:rsidRDefault="00E855EC" w:rsidP="00DB2F89">
      <w:pPr>
        <w:pStyle w:val="Sangra3detindependiente"/>
        <w:spacing w:after="0"/>
        <w:ind w:left="0"/>
        <w:rPr>
          <w:rFonts w:ascii="Tahoma" w:hAnsi="Tahoma" w:cs="Tahoma"/>
          <w:bCs/>
          <w:sz w:val="20"/>
          <w:szCs w:val="20"/>
          <w:lang w:val="es-MX"/>
        </w:rPr>
      </w:pPr>
    </w:p>
    <w:p w14:paraId="3078296A" w14:textId="77777777" w:rsidR="00DB2F89" w:rsidRDefault="00DB2F89" w:rsidP="00DB2F89">
      <w:pPr>
        <w:rPr>
          <w:rFonts w:ascii="Tahoma" w:hAnsi="Tahoma" w:cs="Tahoma"/>
          <w:sz w:val="20"/>
          <w:szCs w:val="20"/>
        </w:rPr>
      </w:pPr>
    </w:p>
    <w:p w14:paraId="0CD9955D"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 xml:space="preserve">PAGO DE APORTES A LA GESTORA </w:t>
      </w:r>
      <w:proofErr w:type="gramStart"/>
      <w:r>
        <w:rPr>
          <w:rFonts w:cs="Tahoma"/>
          <w:bCs/>
          <w:sz w:val="20"/>
          <w:szCs w:val="20"/>
          <w:u w:val="none"/>
          <w:lang w:val="es-BO"/>
        </w:rPr>
        <w:t>PUBLICA</w:t>
      </w:r>
      <w:proofErr w:type="gramEnd"/>
      <w:r>
        <w:rPr>
          <w:rFonts w:cs="Tahoma"/>
          <w:bCs/>
          <w:sz w:val="20"/>
          <w:szCs w:val="20"/>
          <w:u w:val="none"/>
          <w:lang w:val="es-BO"/>
        </w:rPr>
        <w:t xml:space="preserve"> DE LA SEGURIDAD SOCIAL DE LARGO PLAZO E IMPUESTOS</w:t>
      </w:r>
    </w:p>
    <w:p w14:paraId="1243B9B3" w14:textId="77777777" w:rsidR="00DB2F89" w:rsidRDefault="00DB2F89" w:rsidP="00DB2F89">
      <w:pPr>
        <w:pStyle w:val="Textoindependiente"/>
        <w:spacing w:after="0"/>
        <w:rPr>
          <w:rFonts w:ascii="Tahoma" w:hAnsi="Tahoma" w:cs="Tahoma"/>
          <w:lang w:val="es-BO"/>
        </w:rPr>
      </w:pPr>
    </w:p>
    <w:p w14:paraId="4B37C23F" w14:textId="77777777" w:rsidR="00DB2F89" w:rsidRDefault="00DB2F89" w:rsidP="00DB2F89">
      <w:pPr>
        <w:rPr>
          <w:rStyle w:val="CharStyle9"/>
          <w:rFonts w:ascii="Tahoma" w:hAnsi="Tahoma" w:cs="Tahoma"/>
          <w:color w:val="000000"/>
          <w:sz w:val="20"/>
          <w:szCs w:val="20"/>
        </w:rPr>
      </w:pPr>
      <w:r>
        <w:rPr>
          <w:rStyle w:val="CharStyle9"/>
          <w:rFonts w:ascii="Tahoma" w:hAnsi="Tahoma" w:cs="Tahoma"/>
          <w:color w:val="000000"/>
          <w:sz w:val="20"/>
          <w:szCs w:val="20"/>
        </w:rPr>
        <w:t>De acuerdo a lo previsto por el Artículo 101 de la Ley Nº 065 de Pensiones, el</w:t>
      </w:r>
      <w:r w:rsidRPr="00944CA6">
        <w:rPr>
          <w:rStyle w:val="CharStyle9"/>
          <w:rFonts w:ascii="Tahoma" w:hAnsi="Tahoma" w:cs="Tahoma"/>
          <w:color w:val="000000"/>
          <w:sz w:val="20"/>
          <w:szCs w:val="20"/>
          <w:lang w:val="es-BO"/>
        </w:rPr>
        <w:t>/la</w:t>
      </w:r>
      <w:r>
        <w:rPr>
          <w:rStyle w:val="CharStyle9"/>
          <w:rFonts w:ascii="Tahoma" w:hAnsi="Tahoma" w:cs="Tahoma"/>
          <w:color w:val="000000"/>
          <w:sz w:val="20"/>
          <w:szCs w:val="20"/>
        </w:rPr>
        <w:t xml:space="preserve"> Consulto</w:t>
      </w:r>
      <w:r w:rsidRPr="00944CA6">
        <w:rPr>
          <w:rStyle w:val="CharStyle9"/>
          <w:rFonts w:ascii="Tahoma" w:hAnsi="Tahoma" w:cs="Tahoma"/>
          <w:color w:val="000000"/>
          <w:sz w:val="20"/>
          <w:szCs w:val="20"/>
          <w:lang w:val="es-BO"/>
        </w:rPr>
        <w:t>r</w:t>
      </w:r>
      <w:r>
        <w:rPr>
          <w:rStyle w:val="CharStyle9"/>
          <w:rFonts w:ascii="Tahoma" w:hAnsi="Tahoma" w:cs="Tahoma"/>
          <w:color w:val="000000"/>
          <w:sz w:val="20"/>
          <w:szCs w:val="20"/>
        </w:rPr>
        <w:t xml:space="preserve">(a) deberá contribuir al Sistema de Pensiones como Asegurado Independiente, pagando el aporte del Asegurado, el Aporte Solidario, la Prima por Riesgo Común, Prima por Riesgo Laboral y Comisiones a la Gestora. </w:t>
      </w:r>
    </w:p>
    <w:p w14:paraId="3523C9E6" w14:textId="77777777" w:rsidR="00DB2F89" w:rsidRDefault="00DB2F89" w:rsidP="00DB2F89">
      <w:pPr>
        <w:rPr>
          <w:rStyle w:val="CharStyle9"/>
          <w:rFonts w:ascii="Tahoma" w:hAnsi="Tahoma" w:cs="Tahoma"/>
          <w:color w:val="000000"/>
          <w:sz w:val="20"/>
          <w:szCs w:val="20"/>
        </w:rPr>
      </w:pPr>
    </w:p>
    <w:p w14:paraId="39053C52" w14:textId="77777777" w:rsidR="00DB2F89" w:rsidRDefault="00DB2F89" w:rsidP="00DB2F89">
      <w:pPr>
        <w:rPr>
          <w:rStyle w:val="CharStyle9"/>
          <w:rFonts w:ascii="Tahoma" w:hAnsi="Tahoma" w:cs="Tahoma"/>
          <w:color w:val="000000"/>
          <w:sz w:val="20"/>
          <w:szCs w:val="20"/>
        </w:rPr>
      </w:pPr>
      <w:r>
        <w:rPr>
          <w:rStyle w:val="CharStyle9"/>
          <w:rFonts w:ascii="Tahoma" w:hAnsi="Tahoma" w:cs="Tahoma"/>
          <w:color w:val="000000"/>
          <w:sz w:val="20"/>
          <w:szCs w:val="20"/>
        </w:rPr>
        <w:t>El</w:t>
      </w:r>
      <w:r w:rsidRPr="00944CA6">
        <w:rPr>
          <w:rStyle w:val="CharStyle9"/>
          <w:rFonts w:ascii="Tahoma" w:hAnsi="Tahoma" w:cs="Tahoma"/>
          <w:color w:val="000000"/>
          <w:sz w:val="20"/>
          <w:szCs w:val="20"/>
          <w:lang w:val="es-BO"/>
        </w:rPr>
        <w:t>/</w:t>
      </w:r>
      <w:r>
        <w:rPr>
          <w:rStyle w:val="CharStyle9"/>
          <w:rFonts w:ascii="Tahoma" w:hAnsi="Tahoma" w:cs="Tahoma"/>
          <w:color w:val="000000"/>
          <w:sz w:val="20"/>
          <w:szCs w:val="20"/>
        </w:rPr>
        <w:t>a Consultor(a) deberá presentar el Certificado de Inscripción en el Régimen Complementario al Impuesto al Valor Agregado como Contribuyente Directo (RC-IVA), y una fotocopia de su declaración trimestral cuando corresponda.</w:t>
      </w:r>
    </w:p>
    <w:p w14:paraId="18E7DF5F" w14:textId="77777777" w:rsidR="00DB2F89" w:rsidRDefault="00DB2F89" w:rsidP="00DB2F89">
      <w:pPr>
        <w:rPr>
          <w:rStyle w:val="CharStyle9"/>
          <w:rFonts w:ascii="Tahoma" w:hAnsi="Tahoma" w:cs="Tahoma"/>
          <w:color w:val="000000"/>
          <w:sz w:val="20"/>
          <w:szCs w:val="20"/>
        </w:rPr>
      </w:pPr>
    </w:p>
    <w:p w14:paraId="1271013A"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 xml:space="preserve">PROPIEDAD DE LOS MATERIALES Y ACUERDO DE CONFIDENCIALIDAD </w:t>
      </w:r>
    </w:p>
    <w:p w14:paraId="1448CD03" w14:textId="77777777" w:rsidR="00DB2F89" w:rsidRPr="00944CA6" w:rsidRDefault="00DB2F89" w:rsidP="00DB2F89">
      <w:pPr>
        <w:pStyle w:val="p10"/>
        <w:tabs>
          <w:tab w:val="left" w:pos="0"/>
        </w:tabs>
        <w:spacing w:line="240" w:lineRule="auto"/>
        <w:ind w:left="0" w:right="49"/>
        <w:jc w:val="both"/>
        <w:rPr>
          <w:rFonts w:ascii="Tahoma" w:hAnsi="Tahoma" w:cs="Tahoma"/>
          <w:sz w:val="20"/>
          <w:lang w:val="es-BO"/>
        </w:rPr>
      </w:pPr>
    </w:p>
    <w:p w14:paraId="47EDB5BF" w14:textId="77777777" w:rsidR="00DB2F89" w:rsidRDefault="00DB2F89" w:rsidP="00DB2F89">
      <w:pPr>
        <w:pStyle w:val="p10"/>
        <w:tabs>
          <w:tab w:val="left" w:pos="0"/>
        </w:tabs>
        <w:spacing w:line="240" w:lineRule="auto"/>
        <w:ind w:left="0" w:right="49"/>
        <w:jc w:val="both"/>
        <w:rPr>
          <w:rFonts w:ascii="Tahoma" w:hAnsi="Tahoma" w:cs="Tahoma"/>
          <w:sz w:val="20"/>
          <w:lang w:val="es-BO" w:eastAsia="es-ES"/>
        </w:rPr>
      </w:pPr>
      <w:r>
        <w:rPr>
          <w:rFonts w:ascii="Tahoma" w:hAnsi="Tahoma" w:cs="Tahoma"/>
          <w:sz w:val="20"/>
          <w:lang w:val="es-BO" w:eastAsia="es-ES"/>
        </w:rPr>
        <w:t>El material producido bajo términos de este contrato, tales como informes escritos, gráficos, medios magnéticos y demás documentación generada por el</w:t>
      </w:r>
      <w:r w:rsidRPr="00944CA6">
        <w:rPr>
          <w:rFonts w:ascii="Tahoma" w:hAnsi="Tahoma" w:cs="Tahoma"/>
          <w:sz w:val="20"/>
          <w:lang w:val="es-BO"/>
        </w:rPr>
        <w:t>/la consultor(a)</w:t>
      </w:r>
      <w:r>
        <w:rPr>
          <w:rFonts w:ascii="Tahoma" w:hAnsi="Tahoma" w:cs="Tahoma"/>
          <w:sz w:val="20"/>
          <w:lang w:val="es-BO" w:eastAsia="es-ES"/>
        </w:rPr>
        <w:t xml:space="preserve"> en el desempeño de sus funciones, pasará a propiedad del Servicio de Impuestos Nacionales, el mismo que tendrá los derechos exclusivos para publicar o difundir los documentos que se originen en esta consultoría.</w:t>
      </w:r>
    </w:p>
    <w:p w14:paraId="05622912" w14:textId="77777777" w:rsidR="00DB2F89" w:rsidRDefault="00DB2F89" w:rsidP="00DB2F89">
      <w:pPr>
        <w:pStyle w:val="p10"/>
        <w:tabs>
          <w:tab w:val="left" w:pos="0"/>
        </w:tabs>
        <w:spacing w:line="240" w:lineRule="auto"/>
        <w:ind w:left="0" w:right="49"/>
        <w:jc w:val="both"/>
        <w:rPr>
          <w:rFonts w:ascii="Tahoma" w:hAnsi="Tahoma" w:cs="Tahoma"/>
          <w:sz w:val="20"/>
          <w:lang w:val="es-BO" w:eastAsia="es-ES"/>
        </w:rPr>
      </w:pPr>
    </w:p>
    <w:p w14:paraId="21CE525C" w14:textId="77777777" w:rsidR="00DB2F89" w:rsidRDefault="00DB2F89" w:rsidP="00DB2F89">
      <w:pPr>
        <w:pStyle w:val="p10"/>
        <w:tabs>
          <w:tab w:val="left" w:pos="0"/>
        </w:tabs>
        <w:spacing w:line="240" w:lineRule="auto"/>
        <w:ind w:left="0" w:right="49"/>
        <w:jc w:val="both"/>
        <w:rPr>
          <w:rFonts w:ascii="Tahoma" w:hAnsi="Tahoma" w:cs="Tahoma"/>
          <w:sz w:val="20"/>
          <w:lang w:val="es-MX" w:eastAsia="es-ES"/>
        </w:rPr>
      </w:pPr>
      <w:r>
        <w:rPr>
          <w:rFonts w:ascii="Tahoma" w:hAnsi="Tahoma" w:cs="Tahoma"/>
          <w:sz w:val="20"/>
          <w:lang w:val="es-MX" w:eastAsia="es-ES"/>
        </w:rPr>
        <w:t>Conforme a la normativa vigente, los consultores deberán preservar absoluta confidencialidad de la información y documentación a su cargo, el incumplimiento generará aplicación de responsabilidades, de acuerdo a lo establecido en la Ley 1178.</w:t>
      </w:r>
    </w:p>
    <w:p w14:paraId="033A5D74" w14:textId="77777777" w:rsidR="00DB2F89" w:rsidRDefault="00DB2F89" w:rsidP="00DB2F89">
      <w:pPr>
        <w:pStyle w:val="p10"/>
        <w:tabs>
          <w:tab w:val="left" w:pos="0"/>
        </w:tabs>
        <w:spacing w:line="240" w:lineRule="auto"/>
        <w:ind w:left="0" w:right="49"/>
        <w:jc w:val="both"/>
        <w:rPr>
          <w:rFonts w:ascii="Tahoma" w:hAnsi="Tahoma" w:cs="Tahoma"/>
          <w:sz w:val="20"/>
          <w:lang w:val="es-MX" w:eastAsia="es-ES"/>
        </w:rPr>
      </w:pPr>
    </w:p>
    <w:p w14:paraId="711FF04C" w14:textId="77777777" w:rsidR="00DB2F89" w:rsidRDefault="00DB2F89" w:rsidP="00DB2F89">
      <w:pPr>
        <w:tabs>
          <w:tab w:val="left" w:pos="621"/>
        </w:tabs>
        <w:rPr>
          <w:rFonts w:ascii="Tahoma" w:hAnsi="Tahoma" w:cs="Tahoma"/>
          <w:sz w:val="20"/>
          <w:szCs w:val="20"/>
        </w:rPr>
      </w:pPr>
      <w:r>
        <w:rPr>
          <w:rFonts w:ascii="Tahoma" w:hAnsi="Tahoma" w:cs="Tahoma"/>
          <w:sz w:val="20"/>
          <w:szCs w:val="20"/>
        </w:rPr>
        <w:t>Como política de Seguridad de la Información del SIN y como medida de control el/la consultor(a), deberá suscribir el formulario del acta de confidencialidad al momento de la formalización del contrato.</w:t>
      </w:r>
    </w:p>
    <w:p w14:paraId="7152868D" w14:textId="77777777" w:rsidR="00DB2F89" w:rsidRDefault="00DB2F89" w:rsidP="00DB2F89">
      <w:pPr>
        <w:tabs>
          <w:tab w:val="left" w:pos="621"/>
        </w:tabs>
        <w:rPr>
          <w:rFonts w:ascii="Tahoma" w:hAnsi="Tahoma" w:cs="Tahoma"/>
          <w:sz w:val="20"/>
          <w:szCs w:val="20"/>
        </w:rPr>
      </w:pPr>
    </w:p>
    <w:p w14:paraId="0600B235"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PASAJES Y VIÁTICOS</w:t>
      </w:r>
    </w:p>
    <w:p w14:paraId="63C14CC8" w14:textId="77777777" w:rsidR="00DB2F89" w:rsidRDefault="00DB2F89" w:rsidP="00DB2F89">
      <w:pPr>
        <w:tabs>
          <w:tab w:val="left" w:pos="0"/>
        </w:tabs>
        <w:rPr>
          <w:rFonts w:ascii="Tahoma" w:hAnsi="Tahoma" w:cs="Tahoma"/>
          <w:sz w:val="20"/>
          <w:szCs w:val="20"/>
          <w:lang w:val="es-MX"/>
        </w:rPr>
      </w:pPr>
    </w:p>
    <w:p w14:paraId="09AB70F9" w14:textId="77777777" w:rsidR="00DB2F89" w:rsidRDefault="00DB2F89" w:rsidP="00DB2F89">
      <w:pPr>
        <w:tabs>
          <w:tab w:val="left" w:pos="0"/>
        </w:tabs>
        <w:ind w:right="340"/>
        <w:rPr>
          <w:rFonts w:ascii="Tahoma" w:hAnsi="Tahoma" w:cs="Tahoma"/>
          <w:sz w:val="20"/>
          <w:szCs w:val="20"/>
          <w:lang w:val="es-MX"/>
        </w:rPr>
      </w:pPr>
      <w:r>
        <w:rPr>
          <w:rFonts w:ascii="Tahoma" w:hAnsi="Tahoma" w:cs="Tahoma"/>
          <w:color w:val="000000"/>
          <w:sz w:val="20"/>
          <w:szCs w:val="20"/>
          <w:lang w:val="es-MX" w:eastAsia="en-US"/>
        </w:rPr>
        <w:t>Si por razones de servicio se dispone el viaje del</w:t>
      </w:r>
      <w:r>
        <w:rPr>
          <w:rFonts w:ascii="Tahoma" w:hAnsi="Tahoma" w:cs="Tahoma"/>
          <w:color w:val="000000"/>
          <w:sz w:val="20"/>
          <w:szCs w:val="20"/>
          <w:lang w:eastAsia="en-US"/>
        </w:rPr>
        <w:t>/de la</w:t>
      </w:r>
      <w:r>
        <w:rPr>
          <w:rFonts w:ascii="Tahoma" w:hAnsi="Tahoma" w:cs="Tahoma"/>
          <w:color w:val="000000"/>
          <w:sz w:val="20"/>
          <w:szCs w:val="20"/>
          <w:lang w:val="es-MX" w:eastAsia="en-US"/>
        </w:rPr>
        <w:t xml:space="preserve"> consultor</w:t>
      </w:r>
      <w:r>
        <w:rPr>
          <w:rFonts w:ascii="Tahoma" w:hAnsi="Tahoma" w:cs="Tahoma"/>
          <w:color w:val="000000"/>
          <w:sz w:val="20"/>
          <w:szCs w:val="20"/>
          <w:lang w:eastAsia="en-US"/>
        </w:rPr>
        <w:t>(a),</w:t>
      </w:r>
      <w:r>
        <w:rPr>
          <w:rFonts w:ascii="Tahoma" w:hAnsi="Tahoma" w:cs="Tahoma"/>
          <w:color w:val="000000"/>
          <w:sz w:val="20"/>
          <w:szCs w:val="20"/>
          <w:lang w:val="es-MX" w:eastAsia="en-US"/>
        </w:rPr>
        <w:t xml:space="preserve"> los pasajes y viáticos serán asumidos por la entidad contratante de acuerdo a normativa vigente.</w:t>
      </w:r>
    </w:p>
    <w:p w14:paraId="1119AB8B" w14:textId="77777777" w:rsidR="00DB2F89" w:rsidRDefault="00DB2F89" w:rsidP="00DB2F89">
      <w:pPr>
        <w:tabs>
          <w:tab w:val="left" w:pos="0"/>
        </w:tabs>
        <w:ind w:right="340"/>
        <w:rPr>
          <w:rFonts w:ascii="Tahoma" w:hAnsi="Tahoma" w:cs="Tahoma"/>
          <w:sz w:val="20"/>
          <w:szCs w:val="20"/>
          <w:lang w:val="es-MX"/>
        </w:rPr>
      </w:pPr>
    </w:p>
    <w:p w14:paraId="20D6B7FC"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RESPONSABILIDAD DE LA CONSULTORÍA</w:t>
      </w:r>
    </w:p>
    <w:p w14:paraId="685CF2C5" w14:textId="77777777" w:rsidR="00DB2F89" w:rsidRDefault="00DB2F89" w:rsidP="00DB2F89">
      <w:pPr>
        <w:pStyle w:val="p10"/>
        <w:tabs>
          <w:tab w:val="left" w:pos="0"/>
        </w:tabs>
        <w:spacing w:line="240" w:lineRule="auto"/>
        <w:ind w:left="0" w:right="49"/>
        <w:jc w:val="both"/>
        <w:rPr>
          <w:rFonts w:ascii="Tahoma" w:hAnsi="Tahoma" w:cs="Tahoma"/>
          <w:sz w:val="20"/>
          <w:lang w:val="es-BO" w:eastAsia="es-ES"/>
        </w:rPr>
      </w:pPr>
    </w:p>
    <w:p w14:paraId="50DA608F" w14:textId="77777777" w:rsidR="00DB2F89" w:rsidRPr="00944CA6" w:rsidRDefault="00DB2F89" w:rsidP="00DB2F89">
      <w:pPr>
        <w:pStyle w:val="p10"/>
        <w:tabs>
          <w:tab w:val="left" w:pos="0"/>
        </w:tabs>
        <w:spacing w:line="240" w:lineRule="auto"/>
        <w:ind w:left="0" w:right="49"/>
        <w:jc w:val="both"/>
        <w:rPr>
          <w:rFonts w:ascii="Tahoma" w:hAnsi="Tahoma" w:cs="Tahoma"/>
          <w:sz w:val="20"/>
          <w:lang w:val="es-BO"/>
        </w:rPr>
      </w:pPr>
      <w:r>
        <w:rPr>
          <w:rFonts w:ascii="Tahoma" w:hAnsi="Tahoma" w:cs="Tahoma"/>
          <w:sz w:val="20"/>
          <w:lang w:val="es-BO" w:eastAsia="es-ES"/>
        </w:rPr>
        <w:t xml:space="preserve">La consultoría asume plena responsabilidad sobre los servicios prestados en el cumplimiento del contrato entre partes, con </w:t>
      </w:r>
      <w:proofErr w:type="spellStart"/>
      <w:r>
        <w:rPr>
          <w:rFonts w:ascii="Tahoma" w:hAnsi="Tahoma" w:cs="Tahoma"/>
          <w:sz w:val="20"/>
          <w:lang w:val="es-BO" w:eastAsia="es-ES"/>
        </w:rPr>
        <w:t>idoniedad</w:t>
      </w:r>
      <w:proofErr w:type="spellEnd"/>
      <w:r>
        <w:rPr>
          <w:rFonts w:ascii="Tahoma" w:hAnsi="Tahoma" w:cs="Tahoma"/>
          <w:sz w:val="20"/>
          <w:lang w:val="es-BO" w:eastAsia="es-ES"/>
        </w:rPr>
        <w:t>, profesionalismo y honestidad, respetando los derechos de todo profesional o técnico involucrado en el desarrollo de su trabajo. El</w:t>
      </w:r>
      <w:r w:rsidRPr="00944CA6">
        <w:rPr>
          <w:rFonts w:ascii="Tahoma" w:hAnsi="Tahoma" w:cs="Tahoma"/>
          <w:sz w:val="20"/>
          <w:lang w:val="es-BO"/>
        </w:rPr>
        <w:t>/la consultor(a)</w:t>
      </w:r>
      <w:r>
        <w:rPr>
          <w:rFonts w:ascii="Tahoma" w:hAnsi="Tahoma" w:cs="Tahoma"/>
          <w:sz w:val="20"/>
          <w:lang w:val="es-BO" w:eastAsia="es-ES"/>
        </w:rPr>
        <w:t xml:space="preserve"> asumirá la responsabilidad técnica total sobre la documentación inherente a sus funciones. </w:t>
      </w:r>
      <w:r>
        <w:rPr>
          <w:rFonts w:ascii="Tahoma" w:hAnsi="Tahoma" w:cs="Tahoma"/>
          <w:bCs/>
          <w:sz w:val="20"/>
          <w:lang w:val="es-BO" w:eastAsia="es-BO"/>
        </w:rPr>
        <w:t>Asimismo, cabe señalar que el</w:t>
      </w:r>
      <w:r w:rsidRPr="00944CA6">
        <w:rPr>
          <w:rFonts w:ascii="Tahoma" w:hAnsi="Tahoma" w:cs="Tahoma"/>
          <w:sz w:val="20"/>
          <w:lang w:val="es-BO"/>
        </w:rPr>
        <w:t>/la consultor(a)</w:t>
      </w:r>
      <w:r>
        <w:rPr>
          <w:rFonts w:ascii="Tahoma" w:hAnsi="Tahoma" w:cs="Tahoma"/>
          <w:bCs/>
          <w:sz w:val="20"/>
          <w:lang w:val="es-BO" w:eastAsia="es-BO"/>
        </w:rPr>
        <w:t xml:space="preserve"> está sujeto a responsabilidades por la función pública en los aspectos que corresponda de acuerdo a lo establecido en el Art 31 y Art. 34 de la Ley 1178 y Art. 5 de la Ley 004, incluso una vez finalizada su relación contractual.</w:t>
      </w:r>
    </w:p>
    <w:p w14:paraId="64B7247D" w14:textId="77777777" w:rsidR="00DB2F89" w:rsidRDefault="00DB2F89" w:rsidP="00DB2F89">
      <w:pPr>
        <w:pStyle w:val="p10"/>
        <w:widowControl/>
        <w:tabs>
          <w:tab w:val="left" w:pos="0"/>
        </w:tabs>
        <w:spacing w:line="240" w:lineRule="auto"/>
        <w:ind w:left="0" w:right="49"/>
        <w:jc w:val="both"/>
        <w:rPr>
          <w:rFonts w:ascii="Tahoma" w:hAnsi="Tahoma" w:cs="Tahoma"/>
          <w:color w:val="000000"/>
          <w:sz w:val="20"/>
          <w:lang w:val="es-BO" w:eastAsia="es-ES"/>
        </w:rPr>
      </w:pPr>
    </w:p>
    <w:p w14:paraId="60FFC7BE" w14:textId="77777777" w:rsidR="00DB2F89" w:rsidRDefault="00DB2F89" w:rsidP="00DB2F89">
      <w:pPr>
        <w:pStyle w:val="p10"/>
        <w:widowControl/>
        <w:tabs>
          <w:tab w:val="left" w:pos="0"/>
        </w:tabs>
        <w:spacing w:line="240" w:lineRule="auto"/>
        <w:ind w:left="0" w:right="49"/>
        <w:jc w:val="both"/>
        <w:rPr>
          <w:rFonts w:ascii="Tahoma" w:hAnsi="Tahoma" w:cs="Tahoma"/>
          <w:color w:val="000000"/>
          <w:sz w:val="20"/>
          <w:lang w:val="es-BO" w:eastAsia="es-ES"/>
        </w:rPr>
      </w:pPr>
      <w:r>
        <w:rPr>
          <w:rFonts w:ascii="Tahoma" w:hAnsi="Tahoma" w:cs="Tahoma"/>
          <w:color w:val="000000"/>
          <w:sz w:val="20"/>
          <w:lang w:val="es-BO" w:eastAsia="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19F96B3C" w14:textId="77777777" w:rsidR="00505177" w:rsidRDefault="00505177" w:rsidP="00DB2F89">
      <w:pPr>
        <w:pStyle w:val="p10"/>
        <w:widowControl/>
        <w:tabs>
          <w:tab w:val="left" w:pos="0"/>
        </w:tabs>
        <w:spacing w:line="240" w:lineRule="auto"/>
        <w:ind w:left="0" w:right="49"/>
        <w:jc w:val="both"/>
        <w:rPr>
          <w:rFonts w:ascii="Tahoma" w:hAnsi="Tahoma" w:cs="Tahoma"/>
          <w:color w:val="000000"/>
          <w:sz w:val="20"/>
          <w:lang w:val="es-BO" w:eastAsia="es-ES"/>
        </w:rPr>
      </w:pPr>
    </w:p>
    <w:p w14:paraId="109399CB" w14:textId="77777777" w:rsidR="00505177" w:rsidRDefault="00505177" w:rsidP="00DB2F89">
      <w:pPr>
        <w:pStyle w:val="p10"/>
        <w:widowControl/>
        <w:tabs>
          <w:tab w:val="left" w:pos="0"/>
        </w:tabs>
        <w:spacing w:line="240" w:lineRule="auto"/>
        <w:ind w:left="0" w:right="49"/>
        <w:jc w:val="both"/>
        <w:rPr>
          <w:rFonts w:ascii="Tahoma" w:hAnsi="Tahoma" w:cs="Tahoma"/>
          <w:color w:val="000000"/>
          <w:sz w:val="20"/>
          <w:lang w:val="es-BO" w:eastAsia="es-ES"/>
        </w:rPr>
      </w:pPr>
    </w:p>
    <w:p w14:paraId="097FAEAE" w14:textId="77777777" w:rsidR="00505177" w:rsidRPr="00944CA6" w:rsidRDefault="00505177" w:rsidP="00DB2F89">
      <w:pPr>
        <w:pStyle w:val="p10"/>
        <w:widowControl/>
        <w:tabs>
          <w:tab w:val="left" w:pos="0"/>
        </w:tabs>
        <w:spacing w:line="240" w:lineRule="auto"/>
        <w:ind w:left="0" w:right="49"/>
        <w:jc w:val="both"/>
        <w:rPr>
          <w:rFonts w:ascii="Tahoma" w:hAnsi="Tahoma" w:cs="Tahoma"/>
          <w:sz w:val="20"/>
          <w:lang w:val="es-BO"/>
        </w:rPr>
      </w:pPr>
    </w:p>
    <w:p w14:paraId="4F9EB949" w14:textId="77777777" w:rsidR="00DB2F89" w:rsidRDefault="00DB2F89" w:rsidP="00DB2F89">
      <w:pPr>
        <w:tabs>
          <w:tab w:val="left" w:pos="0"/>
        </w:tabs>
        <w:ind w:right="340"/>
        <w:rPr>
          <w:rFonts w:ascii="Tahoma" w:hAnsi="Tahoma" w:cs="Tahoma"/>
          <w:sz w:val="20"/>
          <w:szCs w:val="20"/>
          <w:lang w:val="es-MX"/>
        </w:rPr>
      </w:pPr>
    </w:p>
    <w:p w14:paraId="173709A0"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lastRenderedPageBreak/>
        <w:t>DOBLE PERCEPCIÓN</w:t>
      </w:r>
    </w:p>
    <w:p w14:paraId="35790C61" w14:textId="77777777" w:rsidR="00DB2F89" w:rsidRDefault="00DB2F89" w:rsidP="00DB2F89">
      <w:pPr>
        <w:pStyle w:val="Sinespaciado"/>
        <w:jc w:val="both"/>
        <w:rPr>
          <w:rFonts w:ascii="Tahoma" w:hAnsi="Tahoma" w:cs="Tahoma"/>
          <w:color w:val="000000"/>
          <w:sz w:val="20"/>
          <w:szCs w:val="20"/>
          <w:lang w:val="es-MX" w:eastAsia="es-ES"/>
        </w:rPr>
      </w:pPr>
    </w:p>
    <w:p w14:paraId="7FDCA320" w14:textId="77777777" w:rsidR="00DB2F89" w:rsidRDefault="00DB2F89" w:rsidP="00DB2F89">
      <w:pPr>
        <w:pStyle w:val="Sinespaciado"/>
        <w:jc w:val="both"/>
        <w:rPr>
          <w:rFonts w:ascii="Tahoma" w:hAnsi="Tahoma" w:cs="Tahoma"/>
          <w:color w:val="000000"/>
          <w:sz w:val="20"/>
          <w:szCs w:val="20"/>
          <w:lang w:val="es-MX" w:eastAsia="es-ES"/>
        </w:rPr>
      </w:pPr>
      <w:r>
        <w:rPr>
          <w:rFonts w:ascii="Tahoma" w:hAnsi="Tahoma" w:cs="Tahoma"/>
          <w:color w:val="000000"/>
          <w:sz w:val="20"/>
          <w:szCs w:val="20"/>
          <w:lang w:val="es-MX" w:eastAsia="es-ES"/>
        </w:rPr>
        <w:t>En cumplimiento a normativa vigente, sobre la no percepción de otras remuneraciones con recursos públicos (Doble Percepción); el proponente adjudicado deberá suscribir el Formulario de</w:t>
      </w:r>
      <w:r>
        <w:rPr>
          <w:rStyle w:val="Textoennegrita"/>
          <w:rFonts w:ascii="Tahoma" w:hAnsi="Tahoma" w:cs="Tahoma"/>
          <w:color w:val="002060"/>
          <w:sz w:val="20"/>
          <w:szCs w:val="20"/>
          <w:lang w:val="es-MX" w:eastAsia="es-ES"/>
        </w:rPr>
        <w:t xml:space="preserve"> </w:t>
      </w:r>
      <w:r>
        <w:rPr>
          <w:rStyle w:val="Textoennegrita"/>
          <w:rFonts w:ascii="Tahoma" w:hAnsi="Tahoma" w:cs="Tahoma"/>
          <w:color w:val="000000"/>
          <w:sz w:val="20"/>
          <w:szCs w:val="20"/>
          <w:lang w:val="es-MX" w:eastAsia="es-ES"/>
        </w:rPr>
        <w:t>Declaración Jurada de Incompatibilidad por Doble Percepción</w:t>
      </w:r>
      <w:r>
        <w:rPr>
          <w:rFonts w:ascii="Tahoma" w:hAnsi="Tahoma" w:cs="Tahoma"/>
          <w:color w:val="000000"/>
          <w:sz w:val="20"/>
          <w:szCs w:val="20"/>
          <w:lang w:val="es-MX" w:eastAsia="es-ES"/>
        </w:rPr>
        <w:t xml:space="preserve"> a la formalización de la contratación, la misma que tendrá carácter de Declaración Jurada, con excepción de los permitidos por Ley. </w:t>
      </w:r>
    </w:p>
    <w:p w14:paraId="025D09F4" w14:textId="77777777" w:rsidR="00505177" w:rsidRDefault="00505177" w:rsidP="00DB2F89">
      <w:pPr>
        <w:pStyle w:val="Sinespaciado"/>
        <w:jc w:val="both"/>
        <w:rPr>
          <w:rFonts w:ascii="Tahoma" w:hAnsi="Tahoma" w:cs="Tahoma"/>
          <w:sz w:val="20"/>
          <w:szCs w:val="20"/>
        </w:rPr>
      </w:pPr>
    </w:p>
    <w:p w14:paraId="7A8C0E6E"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CERTIFICACIÓN DE NO VIOLENCIA LEY N° 348 Y N° 1153</w:t>
      </w:r>
    </w:p>
    <w:p w14:paraId="6A129B3A" w14:textId="77777777" w:rsidR="00DB2F89" w:rsidRPr="00944CA6" w:rsidRDefault="00DB2F89" w:rsidP="00DB2F89">
      <w:pPr>
        <w:pStyle w:val="p10"/>
        <w:tabs>
          <w:tab w:val="left" w:pos="0"/>
        </w:tabs>
        <w:spacing w:line="240" w:lineRule="auto"/>
        <w:ind w:left="0" w:right="49"/>
        <w:jc w:val="both"/>
        <w:rPr>
          <w:rFonts w:ascii="Tahoma" w:hAnsi="Tahoma" w:cs="Tahoma"/>
          <w:sz w:val="20"/>
          <w:lang w:val="es-BO"/>
        </w:rPr>
      </w:pPr>
    </w:p>
    <w:p w14:paraId="66D9F747" w14:textId="77777777" w:rsidR="00DB2F89" w:rsidRDefault="00DB2F89" w:rsidP="00DB2F89">
      <w:pPr>
        <w:pStyle w:val="p10"/>
        <w:widowControl/>
        <w:tabs>
          <w:tab w:val="left" w:pos="0"/>
        </w:tabs>
        <w:spacing w:line="240" w:lineRule="auto"/>
        <w:ind w:left="0" w:right="49"/>
        <w:jc w:val="both"/>
        <w:rPr>
          <w:rFonts w:ascii="Tahoma" w:hAnsi="Tahoma" w:cs="Tahoma"/>
          <w:color w:val="000000"/>
          <w:sz w:val="20"/>
          <w:lang w:val="es-MX" w:eastAsia="es-ES"/>
        </w:rPr>
      </w:pPr>
      <w:r>
        <w:rPr>
          <w:rFonts w:ascii="Tahoma" w:hAnsi="Tahoma" w:cs="Tahoma"/>
          <w:color w:val="000000"/>
          <w:sz w:val="20"/>
          <w:lang w:val="es-MX" w:eastAsia="es-ES"/>
        </w:rPr>
        <w:t>El proponente adjudicado para la formalización de la contratación en cumplimiento del parágrafo I, Art 13 de la Ley N° 348, modificado por la Ley N° 1153 de 25 de febrero de 2019, está obligado a presentar el Certificado de No Violencia N° 348 y 1153.</w:t>
      </w:r>
    </w:p>
    <w:p w14:paraId="52F05E9F" w14:textId="77777777" w:rsidR="00DB2F89" w:rsidRDefault="00DB2F89" w:rsidP="00DB2F89">
      <w:pPr>
        <w:pStyle w:val="p10"/>
        <w:widowControl/>
        <w:tabs>
          <w:tab w:val="left" w:pos="0"/>
        </w:tabs>
        <w:spacing w:line="240" w:lineRule="auto"/>
        <w:ind w:left="0" w:right="49"/>
        <w:jc w:val="both"/>
        <w:rPr>
          <w:rFonts w:ascii="Tahoma" w:hAnsi="Tahoma" w:cs="Tahoma"/>
          <w:color w:val="000000"/>
          <w:sz w:val="20"/>
          <w:lang w:val="es-MX" w:eastAsia="es-ES"/>
        </w:rPr>
      </w:pPr>
    </w:p>
    <w:p w14:paraId="6A6ACEF4"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CÓDIGO DE ÉTICA</w:t>
      </w:r>
    </w:p>
    <w:p w14:paraId="1E9254A3" w14:textId="77777777" w:rsidR="00DB2F89" w:rsidRDefault="00DB2F89" w:rsidP="00DB2F89">
      <w:pPr>
        <w:tabs>
          <w:tab w:val="left" w:pos="0"/>
        </w:tabs>
        <w:ind w:right="49"/>
        <w:rPr>
          <w:rFonts w:ascii="Tahoma" w:hAnsi="Tahoma" w:cs="Tahoma"/>
          <w:color w:val="000000"/>
          <w:sz w:val="20"/>
          <w:szCs w:val="20"/>
          <w:lang w:val="es-MX"/>
        </w:rPr>
      </w:pPr>
    </w:p>
    <w:p w14:paraId="6EC5BD90" w14:textId="77777777" w:rsidR="00DB2F89" w:rsidRDefault="00DB2F89" w:rsidP="00DB2F89">
      <w:pPr>
        <w:tabs>
          <w:tab w:val="left" w:pos="0"/>
        </w:tabs>
        <w:ind w:right="49"/>
        <w:rPr>
          <w:rFonts w:ascii="Tahoma" w:hAnsi="Tahoma" w:cs="Tahoma"/>
          <w:color w:val="000000"/>
          <w:sz w:val="20"/>
          <w:szCs w:val="20"/>
          <w:lang w:val="es-MX"/>
        </w:rPr>
      </w:pPr>
      <w:r>
        <w:rPr>
          <w:rFonts w:ascii="Tahoma" w:hAnsi="Tahoma" w:cs="Tahoma"/>
          <w:color w:val="000000"/>
          <w:sz w:val="20"/>
          <w:szCs w:val="20"/>
          <w:lang w:val="es-MX"/>
        </w:rPr>
        <w:t>El</w:t>
      </w:r>
      <w:r>
        <w:rPr>
          <w:rFonts w:ascii="Tahoma" w:hAnsi="Tahoma" w:cs="Tahoma"/>
          <w:sz w:val="20"/>
          <w:szCs w:val="20"/>
        </w:rPr>
        <w:t>/la consultor(a)</w:t>
      </w:r>
      <w:r>
        <w:rPr>
          <w:rFonts w:ascii="Tahoma" w:hAnsi="Tahoma" w:cs="Tahoma"/>
          <w:color w:val="000000"/>
          <w:sz w:val="20"/>
          <w:szCs w:val="20"/>
          <w:lang w:val="es-MX"/>
        </w:rPr>
        <w:t>, al momento de la formalización del contrato, deberá suscribir el formulario de declaración de adhesión, compromiso y cumplimiento al código de Ética del SIN.</w:t>
      </w:r>
    </w:p>
    <w:p w14:paraId="3306410A" w14:textId="77777777" w:rsidR="00DB2F89" w:rsidRDefault="00DB2F89" w:rsidP="00DB2F89">
      <w:pPr>
        <w:tabs>
          <w:tab w:val="left" w:pos="0"/>
        </w:tabs>
        <w:ind w:right="49"/>
        <w:rPr>
          <w:rFonts w:ascii="Tahoma" w:hAnsi="Tahoma" w:cs="Tahoma"/>
          <w:color w:val="000000"/>
          <w:sz w:val="20"/>
          <w:szCs w:val="20"/>
          <w:lang w:val="es-MX"/>
        </w:rPr>
      </w:pPr>
    </w:p>
    <w:p w14:paraId="11F9DCB3"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PERFIL REQUERIDO DEL CONSULTOR.</w:t>
      </w:r>
    </w:p>
    <w:p w14:paraId="39947E1E" w14:textId="77777777" w:rsidR="00DB2F89" w:rsidRDefault="00DB2F89" w:rsidP="00DB2F89">
      <w:pPr>
        <w:pStyle w:val="Default"/>
        <w:jc w:val="both"/>
        <w:rPr>
          <w:rFonts w:eastAsia="Times New Roman"/>
          <w:color w:val="auto"/>
          <w:sz w:val="20"/>
          <w:szCs w:val="20"/>
          <w:lang w:val="es-MX" w:eastAsia="es-ES"/>
        </w:rPr>
      </w:pPr>
    </w:p>
    <w:p w14:paraId="10B71C7E" w14:textId="77777777" w:rsidR="00DB2F89" w:rsidRDefault="00DB2F89" w:rsidP="00DB2F89">
      <w:pPr>
        <w:pStyle w:val="Default"/>
        <w:jc w:val="both"/>
        <w:rPr>
          <w:rFonts w:eastAsia="Times New Roman"/>
          <w:color w:val="auto"/>
          <w:sz w:val="20"/>
          <w:szCs w:val="20"/>
          <w:lang w:val="es-MX" w:eastAsia="es-ES"/>
        </w:rPr>
      </w:pPr>
      <w:r>
        <w:rPr>
          <w:rFonts w:eastAsia="Times New Roman"/>
          <w:color w:val="auto"/>
          <w:sz w:val="20"/>
          <w:szCs w:val="20"/>
          <w:lang w:val="es-MX" w:eastAsia="es-ES"/>
        </w:rPr>
        <w:t>Para el presente Iniciativa se requiere Cuatro (4) Consultores Individuales de Línea (Técnico I) para servicios de Consultoría en Línea.</w:t>
      </w:r>
    </w:p>
    <w:p w14:paraId="5BCCCE36" w14:textId="77777777" w:rsidR="00DB2F89" w:rsidRDefault="00DB2F89" w:rsidP="00DB2F89">
      <w:pPr>
        <w:pStyle w:val="Default"/>
        <w:jc w:val="both"/>
        <w:rPr>
          <w:rFonts w:eastAsia="Times New Roman"/>
          <w:color w:val="auto"/>
          <w:sz w:val="20"/>
          <w:szCs w:val="20"/>
          <w:lang w:val="es-MX" w:eastAsia="es-ES"/>
        </w:rPr>
      </w:pPr>
    </w:p>
    <w:p w14:paraId="5B0FCF8C" w14:textId="77777777" w:rsidR="00DB2F89" w:rsidRDefault="00DB2F89" w:rsidP="00DB2F89">
      <w:pPr>
        <w:rPr>
          <w:rFonts w:ascii="Tahoma" w:hAnsi="Tahoma" w:cs="Tahoma"/>
          <w:b/>
          <w:sz w:val="20"/>
          <w:szCs w:val="20"/>
        </w:rPr>
      </w:pPr>
      <w:r>
        <w:rPr>
          <w:rFonts w:ascii="Tahoma" w:hAnsi="Tahoma" w:cs="Tahoma"/>
          <w:b/>
          <w:sz w:val="20"/>
          <w:szCs w:val="20"/>
        </w:rPr>
        <w:t xml:space="preserve">19.1 </w:t>
      </w:r>
      <w:r>
        <w:rPr>
          <w:rFonts w:ascii="Tahoma" w:hAnsi="Tahoma" w:cs="Tahoma"/>
          <w:b/>
          <w:bCs/>
          <w:sz w:val="20"/>
          <w:szCs w:val="20"/>
          <w:lang w:val="es-MX"/>
        </w:rPr>
        <w:t>FORMACIÓN ACADÉMICA REQUISITOS MÍNIMOS HABILITANTES (35 PUNTOS)</w:t>
      </w:r>
    </w:p>
    <w:p w14:paraId="089A1736" w14:textId="77777777" w:rsidR="00DB2F89" w:rsidRDefault="00DB2F89" w:rsidP="00DB2F89">
      <w:pPr>
        <w:ind w:left="426"/>
        <w:rPr>
          <w:rFonts w:ascii="Tahoma" w:hAnsi="Tahoma" w:cs="Tahoma"/>
          <w:b/>
          <w:sz w:val="20"/>
          <w:szCs w:val="20"/>
        </w:rPr>
      </w:pPr>
    </w:p>
    <w:p w14:paraId="1A7934EE" w14:textId="77777777" w:rsidR="00DB2F89" w:rsidRDefault="00DB2F89" w:rsidP="00DB2F89">
      <w:pPr>
        <w:rPr>
          <w:rFonts w:ascii="Tahoma" w:hAnsi="Tahoma" w:cs="Tahoma"/>
          <w:b/>
          <w:sz w:val="20"/>
          <w:szCs w:val="20"/>
        </w:rPr>
      </w:pPr>
      <w:r>
        <w:rPr>
          <w:rFonts w:ascii="Tahoma" w:hAnsi="Tahoma" w:cs="Tahoma"/>
          <w:b/>
          <w:sz w:val="20"/>
          <w:szCs w:val="20"/>
        </w:rPr>
        <w:t>NIVEL DE FORMACIÓN ACADÉMICA</w:t>
      </w:r>
    </w:p>
    <w:p w14:paraId="36F05EC9" w14:textId="77777777" w:rsidR="00DB2F89" w:rsidRDefault="00DB2F89" w:rsidP="00DB2F89">
      <w:pPr>
        <w:ind w:left="1134"/>
        <w:rPr>
          <w:rFonts w:ascii="Tahoma" w:hAnsi="Tahoma" w:cs="Tahoma"/>
          <w:b/>
          <w:sz w:val="20"/>
          <w:szCs w:val="20"/>
        </w:rPr>
      </w:pPr>
    </w:p>
    <w:p w14:paraId="3E711412" w14:textId="77777777" w:rsidR="00DB2F89" w:rsidRDefault="00DB2F89" w:rsidP="00DB2F89">
      <w:pPr>
        <w:pStyle w:val="Default"/>
        <w:jc w:val="both"/>
        <w:rPr>
          <w:sz w:val="18"/>
          <w:szCs w:val="18"/>
        </w:rPr>
      </w:pPr>
      <w:r>
        <w:rPr>
          <w:rFonts w:eastAsia="Times New Roman"/>
          <w:color w:val="auto"/>
          <w:sz w:val="20"/>
          <w:szCs w:val="20"/>
          <w:lang w:val="es-MX" w:eastAsia="es-ES"/>
        </w:rPr>
        <w:t xml:space="preserve">Estudiante egresado universitario o Técnico Superior (con título en provisión nacional): en </w:t>
      </w:r>
      <w:r>
        <w:rPr>
          <w:sz w:val="18"/>
          <w:szCs w:val="18"/>
          <w:highlight w:val="white"/>
        </w:rPr>
        <w:t xml:space="preserve">: Economía, Auditoria, Contaduría Pública, Administración de Empresas, Administración Financiera, Ingeniería Comercial, Ingeniería Financiera, Ingeniería Industrial o </w:t>
      </w:r>
      <w:r>
        <w:rPr>
          <w:sz w:val="18"/>
          <w:szCs w:val="18"/>
        </w:rPr>
        <w:t>Derecho.</w:t>
      </w:r>
    </w:p>
    <w:p w14:paraId="131BC238" w14:textId="77777777" w:rsidR="00DB2F89" w:rsidRDefault="00DB2F89" w:rsidP="00DB2F89">
      <w:pPr>
        <w:pStyle w:val="Default"/>
        <w:jc w:val="both"/>
        <w:rPr>
          <w:sz w:val="18"/>
          <w:szCs w:val="18"/>
        </w:rPr>
      </w:pPr>
    </w:p>
    <w:p w14:paraId="2AF6A35B" w14:textId="77777777" w:rsidR="00DB2F89" w:rsidRDefault="00DB2F89" w:rsidP="00DB2F89">
      <w:pPr>
        <w:pStyle w:val="Default"/>
        <w:jc w:val="both"/>
        <w:rPr>
          <w:rFonts w:eastAsia="Times New Roman"/>
          <w:b/>
          <w:bCs/>
          <w:color w:val="auto"/>
          <w:sz w:val="20"/>
          <w:szCs w:val="20"/>
          <w:lang w:val="es-MX" w:eastAsia="es-ES"/>
        </w:rPr>
      </w:pPr>
      <w:r>
        <w:rPr>
          <w:rFonts w:eastAsia="Times New Roman"/>
          <w:b/>
          <w:bCs/>
          <w:color w:val="auto"/>
          <w:sz w:val="20"/>
          <w:szCs w:val="20"/>
          <w:lang w:val="es-MX" w:eastAsia="es-ES"/>
        </w:rPr>
        <w:t>Experiencia General</w:t>
      </w:r>
    </w:p>
    <w:p w14:paraId="52E598B3" w14:textId="77777777" w:rsidR="00DB2F89" w:rsidRDefault="00DB2F89" w:rsidP="00DB2F89">
      <w:pPr>
        <w:pStyle w:val="Default"/>
        <w:jc w:val="both"/>
        <w:rPr>
          <w:rFonts w:eastAsia="Times New Roman"/>
          <w:color w:val="auto"/>
          <w:sz w:val="20"/>
          <w:szCs w:val="20"/>
          <w:lang w:val="es-MX" w:eastAsia="es-ES"/>
        </w:rPr>
      </w:pPr>
    </w:p>
    <w:p w14:paraId="4D1FDF2C" w14:textId="77777777" w:rsidR="00DB2F89" w:rsidRDefault="00DB2F89" w:rsidP="00DB2F89">
      <w:pPr>
        <w:pStyle w:val="Default"/>
        <w:jc w:val="both"/>
        <w:rPr>
          <w:rFonts w:eastAsia="Times New Roman"/>
          <w:color w:val="auto"/>
          <w:sz w:val="20"/>
          <w:szCs w:val="20"/>
          <w:lang w:val="es-MX" w:eastAsia="es-ES"/>
        </w:rPr>
      </w:pPr>
      <w:r>
        <w:rPr>
          <w:rFonts w:eastAsia="Times New Roman"/>
          <w:color w:val="auto"/>
          <w:sz w:val="20"/>
          <w:szCs w:val="20"/>
          <w:lang w:val="es-BO"/>
        </w:rPr>
        <w:t>Ninguna.</w:t>
      </w:r>
    </w:p>
    <w:p w14:paraId="5AC17426" w14:textId="77777777" w:rsidR="00DB2F89" w:rsidRDefault="00DB2F89" w:rsidP="00DB2F89">
      <w:pPr>
        <w:rPr>
          <w:rFonts w:ascii="Tahoma" w:hAnsi="Tahoma" w:cs="Tahoma"/>
          <w:sz w:val="20"/>
          <w:szCs w:val="20"/>
          <w:lang w:val="es-BO"/>
        </w:rPr>
      </w:pPr>
    </w:p>
    <w:p w14:paraId="4A91B57D" w14:textId="77777777" w:rsidR="00DB2F89" w:rsidRDefault="00DB2F89" w:rsidP="00DB2F89">
      <w:pPr>
        <w:rPr>
          <w:rFonts w:ascii="Tahoma" w:hAnsi="Tahoma" w:cs="Tahoma"/>
          <w:b/>
          <w:sz w:val="20"/>
          <w:szCs w:val="20"/>
          <w:lang w:val="es-BO" w:eastAsia="en-US"/>
        </w:rPr>
      </w:pPr>
      <w:r>
        <w:rPr>
          <w:rFonts w:ascii="Tahoma" w:hAnsi="Tahoma" w:cs="Tahoma"/>
          <w:b/>
          <w:sz w:val="20"/>
          <w:szCs w:val="20"/>
          <w:lang w:val="es-BO" w:eastAsia="en-US"/>
        </w:rPr>
        <w:t>REQUISITOS ADICIONALES</w:t>
      </w:r>
    </w:p>
    <w:p w14:paraId="52EC5486" w14:textId="77777777" w:rsidR="00DB2F89" w:rsidRDefault="00DB2F89" w:rsidP="00DB2F89">
      <w:pPr>
        <w:ind w:left="426"/>
        <w:rPr>
          <w:rFonts w:ascii="Tahoma" w:hAnsi="Tahoma" w:cs="Tahoma"/>
          <w:b/>
          <w:sz w:val="20"/>
          <w:szCs w:val="20"/>
          <w:lang w:val="es-BO" w:eastAsia="en-US"/>
        </w:rPr>
      </w:pPr>
    </w:p>
    <w:p w14:paraId="4F7389E5" w14:textId="77777777" w:rsidR="00DB2F89" w:rsidRDefault="00DB2F89" w:rsidP="00DB2F89">
      <w:pPr>
        <w:pStyle w:val="Default"/>
        <w:jc w:val="both"/>
        <w:rPr>
          <w:rFonts w:eastAsia="Times New Roman"/>
          <w:b/>
          <w:bCs/>
          <w:color w:val="auto"/>
          <w:sz w:val="20"/>
          <w:szCs w:val="20"/>
          <w:lang w:val="es-BO"/>
        </w:rPr>
      </w:pPr>
      <w:r>
        <w:rPr>
          <w:rFonts w:eastAsia="Times New Roman"/>
          <w:b/>
          <w:bCs/>
          <w:color w:val="auto"/>
          <w:sz w:val="20"/>
          <w:szCs w:val="20"/>
          <w:lang w:val="es-BO"/>
        </w:rPr>
        <w:t>Conocimientos requeridos</w:t>
      </w:r>
    </w:p>
    <w:p w14:paraId="1E7E01A4" w14:textId="77777777" w:rsidR="00DB2F89" w:rsidRDefault="00DB2F89" w:rsidP="00DB2F89">
      <w:pPr>
        <w:pStyle w:val="Default"/>
        <w:jc w:val="both"/>
        <w:rPr>
          <w:rFonts w:eastAsia="Times New Roman"/>
          <w:color w:val="auto"/>
          <w:sz w:val="20"/>
          <w:szCs w:val="20"/>
          <w:lang w:val="es-BO"/>
        </w:rPr>
      </w:pPr>
    </w:p>
    <w:p w14:paraId="6311B62F" w14:textId="77777777" w:rsidR="00DB2F89" w:rsidRDefault="00DB2F89" w:rsidP="00DB2F89">
      <w:pPr>
        <w:pStyle w:val="Default"/>
        <w:jc w:val="both"/>
        <w:rPr>
          <w:rFonts w:eastAsia="Times New Roman"/>
          <w:color w:val="auto"/>
          <w:sz w:val="20"/>
          <w:szCs w:val="20"/>
          <w:lang w:val="es-BO"/>
        </w:rPr>
      </w:pPr>
      <w:r>
        <w:rPr>
          <w:rFonts w:eastAsia="Times New Roman"/>
          <w:color w:val="auto"/>
          <w:sz w:val="20"/>
          <w:szCs w:val="20"/>
          <w:lang w:val="es-BO" w:eastAsia="es-ES"/>
        </w:rPr>
        <w:t>Manejo básico de Herramientas Ofimáticas (</w:t>
      </w:r>
      <w:r>
        <w:rPr>
          <w:rFonts w:eastAsia="Times New Roman"/>
          <w:color w:val="auto"/>
          <w:sz w:val="20"/>
          <w:szCs w:val="20"/>
          <w:lang w:eastAsia="es-ES"/>
        </w:rPr>
        <w:t>p</w:t>
      </w:r>
      <w:r>
        <w:rPr>
          <w:bCs/>
          <w:sz w:val="20"/>
          <w:szCs w:val="20"/>
          <w:lang w:eastAsia="es-BO"/>
        </w:rPr>
        <w:t>rocesadores de texto y hojas de cálculo</w:t>
      </w:r>
      <w:r>
        <w:rPr>
          <w:rFonts w:eastAsia="Times New Roman"/>
          <w:color w:val="auto"/>
          <w:sz w:val="20"/>
          <w:szCs w:val="20"/>
          <w:lang w:val="es-BO" w:eastAsia="es-ES"/>
        </w:rPr>
        <w:t>) y/u Operador de Computación.</w:t>
      </w:r>
    </w:p>
    <w:p w14:paraId="39871F76" w14:textId="77777777" w:rsidR="00DB2F89" w:rsidRDefault="00DB2F89" w:rsidP="00DB2F89">
      <w:pPr>
        <w:pStyle w:val="Default"/>
        <w:jc w:val="both"/>
        <w:rPr>
          <w:rFonts w:eastAsia="Times New Roman"/>
          <w:color w:val="auto"/>
          <w:sz w:val="20"/>
          <w:szCs w:val="20"/>
          <w:lang w:val="es-BO"/>
        </w:rPr>
      </w:pPr>
    </w:p>
    <w:p w14:paraId="0FCECB69" w14:textId="77777777" w:rsidR="00DB2F89" w:rsidRDefault="00DB2F89" w:rsidP="00DB2F89">
      <w:pPr>
        <w:pStyle w:val="Default"/>
        <w:jc w:val="both"/>
        <w:rPr>
          <w:rFonts w:eastAsia="Times New Roman"/>
          <w:color w:val="auto"/>
          <w:sz w:val="20"/>
          <w:szCs w:val="20"/>
          <w:lang w:val="es-BO"/>
        </w:rPr>
      </w:pPr>
      <w:r>
        <w:rPr>
          <w:rFonts w:eastAsia="Times New Roman"/>
          <w:b/>
          <w:bCs/>
          <w:color w:val="auto"/>
          <w:sz w:val="20"/>
          <w:szCs w:val="20"/>
          <w:lang w:val="es-BO"/>
        </w:rPr>
        <w:t xml:space="preserve">Experiencia </w:t>
      </w:r>
      <w:proofErr w:type="gramStart"/>
      <w:r>
        <w:rPr>
          <w:rFonts w:eastAsia="Times New Roman"/>
          <w:b/>
          <w:bCs/>
          <w:color w:val="auto"/>
          <w:sz w:val="20"/>
          <w:szCs w:val="20"/>
          <w:lang w:val="es-BO"/>
        </w:rPr>
        <w:t>Especifica</w:t>
      </w:r>
      <w:proofErr w:type="gramEnd"/>
    </w:p>
    <w:p w14:paraId="0B5E30F2" w14:textId="77777777" w:rsidR="00DB2F89" w:rsidRDefault="00DB2F89" w:rsidP="00DB2F89">
      <w:pPr>
        <w:pStyle w:val="Default"/>
        <w:jc w:val="both"/>
        <w:rPr>
          <w:rFonts w:eastAsia="Times New Roman"/>
          <w:color w:val="auto"/>
          <w:sz w:val="20"/>
          <w:szCs w:val="20"/>
          <w:lang w:val="es-BO"/>
        </w:rPr>
      </w:pPr>
    </w:p>
    <w:p w14:paraId="3788776D" w14:textId="77777777" w:rsidR="00DB2F89" w:rsidRDefault="00DB2F89" w:rsidP="00DB2F89">
      <w:pPr>
        <w:pStyle w:val="Default"/>
        <w:jc w:val="both"/>
        <w:rPr>
          <w:rFonts w:eastAsia="Times New Roman"/>
          <w:color w:val="auto"/>
          <w:sz w:val="20"/>
          <w:szCs w:val="20"/>
          <w:lang w:val="es-BO" w:eastAsia="es-ES"/>
        </w:rPr>
      </w:pPr>
      <w:r>
        <w:rPr>
          <w:rFonts w:eastAsia="Times New Roman"/>
          <w:color w:val="auto"/>
          <w:sz w:val="20"/>
          <w:szCs w:val="20"/>
          <w:lang w:val="es-BO" w:eastAsia="es-ES"/>
        </w:rPr>
        <w:t>Experiencia en el ámbito de su formación.</w:t>
      </w:r>
    </w:p>
    <w:p w14:paraId="095A5D54" w14:textId="77777777" w:rsidR="00DB2F89" w:rsidRDefault="00DB2F89" w:rsidP="00DB2F89">
      <w:pPr>
        <w:tabs>
          <w:tab w:val="left" w:pos="992"/>
          <w:tab w:val="left" w:pos="1015"/>
        </w:tabs>
        <w:ind w:left="426"/>
        <w:rPr>
          <w:rFonts w:ascii="Tahoma" w:hAnsi="Tahoma" w:cs="Tahoma"/>
          <w:b/>
          <w:sz w:val="20"/>
          <w:szCs w:val="20"/>
          <w:lang w:val="es-BO" w:eastAsia="en-US"/>
        </w:rPr>
      </w:pPr>
    </w:p>
    <w:p w14:paraId="6ABB12FD" w14:textId="77777777" w:rsidR="00DB2F89" w:rsidRDefault="00DB2F89" w:rsidP="00DB2F89">
      <w:pPr>
        <w:rPr>
          <w:rFonts w:ascii="Tahoma" w:hAnsi="Tahoma" w:cs="Tahoma"/>
          <w:b/>
          <w:bCs/>
          <w:sz w:val="20"/>
          <w:szCs w:val="20"/>
        </w:rPr>
      </w:pPr>
      <w:r>
        <w:rPr>
          <w:rFonts w:ascii="Tahoma" w:hAnsi="Tahoma" w:cs="Tahoma"/>
          <w:b/>
          <w:bCs/>
          <w:sz w:val="20"/>
          <w:szCs w:val="20"/>
        </w:rPr>
        <w:t>CARACTERÍSTICAS PERSONALES</w:t>
      </w:r>
    </w:p>
    <w:p w14:paraId="25D46BF2" w14:textId="77777777" w:rsidR="00DB2F89" w:rsidRDefault="00DB2F89" w:rsidP="00DB2F89">
      <w:pPr>
        <w:rPr>
          <w:rFonts w:ascii="Tahoma" w:hAnsi="Tahoma" w:cs="Tahoma"/>
          <w:b/>
          <w:sz w:val="20"/>
          <w:szCs w:val="20"/>
          <w:lang w:val="es-BO" w:eastAsia="en-US"/>
        </w:rPr>
      </w:pPr>
    </w:p>
    <w:p w14:paraId="613DFC4D" w14:textId="77777777" w:rsidR="00DB2F89" w:rsidRDefault="00DB2F89" w:rsidP="00DB2F89">
      <w:pPr>
        <w:rPr>
          <w:rFonts w:ascii="Tahoma" w:hAnsi="Tahoma" w:cs="Tahoma"/>
          <w:sz w:val="20"/>
          <w:szCs w:val="20"/>
          <w:lang w:val="es-MX"/>
        </w:rPr>
      </w:pPr>
      <w:r>
        <w:rPr>
          <w:rFonts w:ascii="Tahoma" w:hAnsi="Tahoma" w:cs="Tahoma"/>
          <w:sz w:val="20"/>
          <w:szCs w:val="20"/>
          <w:lang w:val="es-MX"/>
        </w:rPr>
        <w:t>Integridad, ética, honestidad, compromiso, responsabilidad, disciplina, puntualidad, pro-actividad, vocación de servicio, objetividad, adaptabilidad, diligencia, orden, eficiencia, actitud para trabajo en equipo, capacidad de trabajo bajo presión, buen relacionamiento interpersonal con el contribuyente, empatía, aspectos que serán evaluados en entrevista correspondiente.</w:t>
      </w:r>
    </w:p>
    <w:p w14:paraId="36730211" w14:textId="77777777" w:rsidR="00DB2F89" w:rsidRDefault="00DB2F89" w:rsidP="00DB2F89">
      <w:pPr>
        <w:rPr>
          <w:rFonts w:ascii="Tahoma" w:hAnsi="Tahoma" w:cs="Tahoma"/>
          <w:b/>
          <w:bCs/>
          <w:sz w:val="20"/>
          <w:szCs w:val="20"/>
          <w:lang w:val="es-MX"/>
        </w:rPr>
      </w:pPr>
      <w:r>
        <w:rPr>
          <w:rFonts w:ascii="Tahoma" w:hAnsi="Tahoma" w:cs="Tahoma"/>
          <w:b/>
          <w:bCs/>
          <w:sz w:val="20"/>
          <w:szCs w:val="20"/>
          <w:lang w:val="es-BO"/>
        </w:rPr>
        <w:lastRenderedPageBreak/>
        <w:t>19.2 CONDICIONES ADICIONALES (35 Puntos)</w:t>
      </w:r>
    </w:p>
    <w:p w14:paraId="75231226" w14:textId="77777777" w:rsidR="00DB2F89" w:rsidRDefault="00DB2F89" w:rsidP="00DB2F89">
      <w:pPr>
        <w:ind w:left="993" w:hanging="426"/>
        <w:rPr>
          <w:rFonts w:ascii="Tahoma" w:hAnsi="Tahoma" w:cs="Tahoma"/>
          <w:b/>
          <w:sz w:val="20"/>
          <w:szCs w:val="20"/>
          <w:u w:val="single"/>
        </w:rPr>
      </w:pPr>
    </w:p>
    <w:tbl>
      <w:tblPr>
        <w:tblStyle w:val="Tablaconcuadrcula1"/>
        <w:tblW w:w="9067" w:type="dxa"/>
        <w:jc w:val="center"/>
        <w:tblLayout w:type="fixed"/>
        <w:tblLook w:val="04A0" w:firstRow="1" w:lastRow="0" w:firstColumn="1" w:lastColumn="0" w:noHBand="0" w:noVBand="1"/>
      </w:tblPr>
      <w:tblGrid>
        <w:gridCol w:w="1554"/>
        <w:gridCol w:w="4540"/>
        <w:gridCol w:w="1273"/>
        <w:gridCol w:w="1700"/>
      </w:tblGrid>
      <w:tr w:rsidR="00DB2F89" w14:paraId="4208E60A" w14:textId="77777777" w:rsidTr="000F5FFC">
        <w:trPr>
          <w:trHeight w:val="263"/>
          <w:tblHeader/>
          <w:jc w:val="center"/>
        </w:trPr>
        <w:tc>
          <w:tcPr>
            <w:tcW w:w="7366" w:type="dxa"/>
            <w:gridSpan w:val="3"/>
            <w:shd w:val="clear" w:color="auto" w:fill="D9D9D9" w:themeFill="background1" w:themeFillShade="D9"/>
            <w:vAlign w:val="center"/>
          </w:tcPr>
          <w:p w14:paraId="5D7C430C"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CONDICIONES ADICIONALES SOLICITADAS</w:t>
            </w:r>
          </w:p>
        </w:tc>
        <w:tc>
          <w:tcPr>
            <w:tcW w:w="1700" w:type="dxa"/>
            <w:vMerge w:val="restart"/>
            <w:shd w:val="clear" w:color="auto" w:fill="F2F2F2" w:themeFill="background1" w:themeFillShade="F2"/>
            <w:vAlign w:val="center"/>
          </w:tcPr>
          <w:p w14:paraId="03251E52"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Para ser llenado por el proponente al momento de elaborar su propuesta</w:t>
            </w:r>
          </w:p>
        </w:tc>
      </w:tr>
      <w:tr w:rsidR="00DB2F89" w14:paraId="2E0024BF" w14:textId="77777777" w:rsidTr="000F5FFC">
        <w:trPr>
          <w:trHeight w:val="216"/>
          <w:tblHeader/>
          <w:jc w:val="center"/>
        </w:trPr>
        <w:tc>
          <w:tcPr>
            <w:tcW w:w="6093" w:type="dxa"/>
            <w:gridSpan w:val="2"/>
            <w:shd w:val="clear" w:color="auto" w:fill="F2F2F2" w:themeFill="background1" w:themeFillShade="F2"/>
            <w:vAlign w:val="center"/>
          </w:tcPr>
          <w:p w14:paraId="6A6DD497"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CONDICIONES ADICIONALES A SER EVALUADAS</w:t>
            </w:r>
          </w:p>
        </w:tc>
        <w:tc>
          <w:tcPr>
            <w:tcW w:w="1273" w:type="dxa"/>
            <w:vMerge w:val="restart"/>
            <w:shd w:val="clear" w:color="auto" w:fill="F2F2F2" w:themeFill="background1" w:themeFillShade="F2"/>
            <w:vAlign w:val="center"/>
          </w:tcPr>
          <w:p w14:paraId="1281963A"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PUNTAJE</w:t>
            </w:r>
          </w:p>
          <w:p w14:paraId="106CDBBB"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ASIGNADO</w:t>
            </w:r>
          </w:p>
        </w:tc>
        <w:tc>
          <w:tcPr>
            <w:tcW w:w="1700" w:type="dxa"/>
            <w:vMerge/>
            <w:shd w:val="clear" w:color="auto" w:fill="F2F2F2" w:themeFill="background1" w:themeFillShade="F2"/>
            <w:vAlign w:val="center"/>
          </w:tcPr>
          <w:p w14:paraId="3B36524D" w14:textId="77777777" w:rsidR="00DB2F89" w:rsidRPr="007531C3" w:rsidRDefault="00DB2F89" w:rsidP="000F5FFC">
            <w:pPr>
              <w:pStyle w:val="Sinespaciado"/>
              <w:widowControl w:val="0"/>
              <w:jc w:val="center"/>
              <w:rPr>
                <w:rFonts w:ascii="Tahoma" w:hAnsi="Tahoma" w:cs="Tahoma"/>
                <w:b/>
                <w:sz w:val="14"/>
                <w:szCs w:val="14"/>
              </w:rPr>
            </w:pPr>
          </w:p>
        </w:tc>
      </w:tr>
      <w:tr w:rsidR="00DB2F89" w14:paraId="50357EE3" w14:textId="77777777" w:rsidTr="000F5FFC">
        <w:trPr>
          <w:trHeight w:val="216"/>
          <w:tblHeader/>
          <w:jc w:val="center"/>
        </w:trPr>
        <w:tc>
          <w:tcPr>
            <w:tcW w:w="1554" w:type="dxa"/>
            <w:shd w:val="clear" w:color="auto" w:fill="F2F2F2" w:themeFill="background1" w:themeFillShade="F2"/>
            <w:vAlign w:val="center"/>
          </w:tcPr>
          <w:p w14:paraId="568E85E2" w14:textId="77777777" w:rsidR="00DB2F89" w:rsidRPr="007531C3" w:rsidRDefault="00DB2F89" w:rsidP="000F5FFC">
            <w:pPr>
              <w:pStyle w:val="Sinespaciado"/>
              <w:widowControl w:val="0"/>
              <w:ind w:left="32"/>
              <w:jc w:val="center"/>
              <w:rPr>
                <w:rFonts w:ascii="Tahoma" w:hAnsi="Tahoma" w:cs="Tahoma"/>
                <w:b/>
                <w:sz w:val="14"/>
                <w:szCs w:val="14"/>
              </w:rPr>
            </w:pPr>
            <w:r w:rsidRPr="007531C3">
              <w:rPr>
                <w:rFonts w:ascii="Tahoma" w:hAnsi="Tahoma" w:cs="Tahoma"/>
                <w:b/>
                <w:sz w:val="14"/>
                <w:szCs w:val="14"/>
              </w:rPr>
              <w:t>CRITERIO</w:t>
            </w:r>
          </w:p>
        </w:tc>
        <w:tc>
          <w:tcPr>
            <w:tcW w:w="4539" w:type="dxa"/>
            <w:shd w:val="clear" w:color="auto" w:fill="F2F2F2" w:themeFill="background1" w:themeFillShade="F2"/>
            <w:vAlign w:val="center"/>
          </w:tcPr>
          <w:p w14:paraId="34B3086B"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CONDICIONES</w:t>
            </w:r>
          </w:p>
        </w:tc>
        <w:tc>
          <w:tcPr>
            <w:tcW w:w="1273" w:type="dxa"/>
            <w:vMerge/>
            <w:shd w:val="clear" w:color="auto" w:fill="F2F2F2" w:themeFill="background1" w:themeFillShade="F2"/>
            <w:vAlign w:val="center"/>
          </w:tcPr>
          <w:p w14:paraId="5356B821" w14:textId="77777777" w:rsidR="00DB2F89" w:rsidRPr="007531C3" w:rsidRDefault="00DB2F89" w:rsidP="000F5FFC">
            <w:pPr>
              <w:pStyle w:val="Sinespaciado"/>
              <w:widowControl w:val="0"/>
              <w:jc w:val="center"/>
              <w:rPr>
                <w:rFonts w:ascii="Tahoma" w:hAnsi="Tahoma" w:cs="Tahoma"/>
                <w:b/>
                <w:sz w:val="14"/>
                <w:szCs w:val="14"/>
              </w:rPr>
            </w:pPr>
          </w:p>
        </w:tc>
        <w:tc>
          <w:tcPr>
            <w:tcW w:w="1700" w:type="dxa"/>
            <w:vMerge/>
            <w:shd w:val="clear" w:color="auto" w:fill="F2F2F2" w:themeFill="background1" w:themeFillShade="F2"/>
            <w:vAlign w:val="center"/>
          </w:tcPr>
          <w:p w14:paraId="40E299DD" w14:textId="77777777" w:rsidR="00DB2F89" w:rsidRPr="007531C3" w:rsidRDefault="00DB2F89" w:rsidP="000F5FFC">
            <w:pPr>
              <w:pStyle w:val="Sinespaciado"/>
              <w:widowControl w:val="0"/>
              <w:jc w:val="center"/>
              <w:rPr>
                <w:rFonts w:ascii="Tahoma" w:hAnsi="Tahoma" w:cs="Tahoma"/>
                <w:b/>
                <w:sz w:val="14"/>
                <w:szCs w:val="14"/>
              </w:rPr>
            </w:pPr>
          </w:p>
        </w:tc>
      </w:tr>
      <w:tr w:rsidR="00DB2F89" w14:paraId="75DDA9C9" w14:textId="77777777" w:rsidTr="000F5FFC">
        <w:trPr>
          <w:trHeight w:val="216"/>
          <w:jc w:val="center"/>
        </w:trPr>
        <w:tc>
          <w:tcPr>
            <w:tcW w:w="1554" w:type="dxa"/>
            <w:vMerge w:val="restart"/>
            <w:vAlign w:val="center"/>
          </w:tcPr>
          <w:p w14:paraId="2F51AEDF" w14:textId="77777777" w:rsidR="00DB2F89" w:rsidRPr="007531C3" w:rsidRDefault="00DB2F89" w:rsidP="000F5FFC">
            <w:pPr>
              <w:pStyle w:val="Sinespaciado"/>
              <w:widowControl w:val="0"/>
              <w:ind w:left="316"/>
              <w:jc w:val="both"/>
              <w:rPr>
                <w:rFonts w:ascii="Tahoma" w:hAnsi="Tahoma" w:cs="Tahoma"/>
                <w:b/>
                <w:sz w:val="14"/>
                <w:szCs w:val="14"/>
              </w:rPr>
            </w:pPr>
          </w:p>
          <w:p w14:paraId="6BAE63C5" w14:textId="77777777" w:rsidR="00DB2F89" w:rsidRPr="007531C3" w:rsidRDefault="00DB2F89" w:rsidP="007531C3">
            <w:pPr>
              <w:pStyle w:val="Sinespaciado"/>
              <w:widowControl w:val="0"/>
              <w:suppressAutoHyphens/>
              <w:ind w:left="316"/>
              <w:jc w:val="both"/>
              <w:rPr>
                <w:rFonts w:ascii="Tahoma" w:hAnsi="Tahoma" w:cs="Tahoma"/>
                <w:b/>
                <w:sz w:val="14"/>
                <w:szCs w:val="14"/>
              </w:rPr>
            </w:pPr>
            <w:r w:rsidRPr="007531C3">
              <w:rPr>
                <w:rFonts w:ascii="Tahoma" w:hAnsi="Tahoma" w:cs="Tahoma"/>
                <w:b/>
                <w:sz w:val="14"/>
                <w:szCs w:val="14"/>
              </w:rPr>
              <w:t>FORMACIÓN ADICIONAL</w:t>
            </w:r>
          </w:p>
          <w:p w14:paraId="1C3676B4" w14:textId="77777777" w:rsidR="00DB2F89" w:rsidRPr="007531C3" w:rsidRDefault="00DB2F89" w:rsidP="000F5FFC">
            <w:pPr>
              <w:pStyle w:val="Sinespaciado"/>
              <w:widowControl w:val="0"/>
              <w:jc w:val="both"/>
              <w:rPr>
                <w:rFonts w:ascii="Tahoma" w:hAnsi="Tahoma" w:cs="Tahoma"/>
                <w:b/>
                <w:sz w:val="14"/>
                <w:szCs w:val="14"/>
              </w:rPr>
            </w:pPr>
          </w:p>
        </w:tc>
        <w:tc>
          <w:tcPr>
            <w:tcW w:w="4539" w:type="dxa"/>
            <w:vAlign w:val="center"/>
          </w:tcPr>
          <w:p w14:paraId="70748DDC" w14:textId="77777777" w:rsidR="00DB2F89" w:rsidRPr="007531C3" w:rsidRDefault="00DB2F89" w:rsidP="000F5FFC">
            <w:pPr>
              <w:pStyle w:val="Prrafodelista"/>
              <w:widowControl w:val="0"/>
              <w:ind w:left="0"/>
              <w:rPr>
                <w:rFonts w:ascii="Tahoma" w:hAnsi="Tahoma" w:cs="Tahoma"/>
                <w:sz w:val="14"/>
                <w:szCs w:val="14"/>
                <w:highlight w:val="white"/>
              </w:rPr>
            </w:pPr>
            <w:r w:rsidRPr="007531C3">
              <w:rPr>
                <w:rFonts w:ascii="Tahoma" w:hAnsi="Tahoma" w:cs="Tahoma"/>
                <w:sz w:val="14"/>
                <w:szCs w:val="14"/>
                <w:highlight w:val="white"/>
              </w:rPr>
              <w:t xml:space="preserve">Licenciatura en: Economía, Auditoria, Contaduría Pública, Administración de Empresas, Administración Financiera, Ingeniería Comercial, Ingeniería Financiera, Ingeniería Industrial o </w:t>
            </w:r>
            <w:r w:rsidRPr="007531C3">
              <w:rPr>
                <w:rFonts w:ascii="Tahoma" w:hAnsi="Tahoma" w:cs="Tahoma"/>
                <w:sz w:val="14"/>
                <w:szCs w:val="14"/>
              </w:rPr>
              <w:t>Derecho.</w:t>
            </w:r>
          </w:p>
        </w:tc>
        <w:tc>
          <w:tcPr>
            <w:tcW w:w="1273" w:type="dxa"/>
            <w:vAlign w:val="center"/>
          </w:tcPr>
          <w:p w14:paraId="42733326"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2</w:t>
            </w:r>
          </w:p>
        </w:tc>
        <w:tc>
          <w:tcPr>
            <w:tcW w:w="1700" w:type="dxa"/>
            <w:vAlign w:val="center"/>
          </w:tcPr>
          <w:p w14:paraId="587E06F4" w14:textId="77777777" w:rsidR="00DB2F89" w:rsidRPr="007531C3" w:rsidRDefault="00DB2F89" w:rsidP="000F5FFC">
            <w:pPr>
              <w:pStyle w:val="Sinespaciado"/>
              <w:widowControl w:val="0"/>
              <w:jc w:val="center"/>
              <w:rPr>
                <w:rFonts w:ascii="Tahoma" w:hAnsi="Tahoma" w:cs="Tahoma"/>
                <w:b/>
                <w:sz w:val="14"/>
                <w:szCs w:val="14"/>
              </w:rPr>
            </w:pPr>
          </w:p>
        </w:tc>
      </w:tr>
      <w:tr w:rsidR="00DB2F89" w14:paraId="6DA92277" w14:textId="77777777" w:rsidTr="000F5FFC">
        <w:trPr>
          <w:trHeight w:val="216"/>
          <w:jc w:val="center"/>
        </w:trPr>
        <w:tc>
          <w:tcPr>
            <w:tcW w:w="1554" w:type="dxa"/>
            <w:vMerge/>
            <w:vAlign w:val="center"/>
          </w:tcPr>
          <w:p w14:paraId="53C77A7B" w14:textId="77777777" w:rsidR="00DB2F89" w:rsidRPr="007531C3" w:rsidRDefault="00DB2F89" w:rsidP="000F5FFC">
            <w:pPr>
              <w:pStyle w:val="Sinespaciado"/>
              <w:widowControl w:val="0"/>
              <w:jc w:val="both"/>
              <w:rPr>
                <w:rFonts w:ascii="Tahoma" w:hAnsi="Tahoma" w:cs="Tahoma"/>
                <w:b/>
                <w:sz w:val="14"/>
                <w:szCs w:val="14"/>
              </w:rPr>
            </w:pPr>
          </w:p>
        </w:tc>
        <w:tc>
          <w:tcPr>
            <w:tcW w:w="4539" w:type="dxa"/>
            <w:tcBorders>
              <w:top w:val="nil"/>
            </w:tcBorders>
            <w:vAlign w:val="center"/>
          </w:tcPr>
          <w:p w14:paraId="26B2A145" w14:textId="77777777" w:rsidR="00DB2F89" w:rsidRPr="007531C3" w:rsidRDefault="00DB2F89" w:rsidP="000F5FFC">
            <w:pPr>
              <w:pStyle w:val="Prrafodelista"/>
              <w:widowControl w:val="0"/>
              <w:ind w:left="0"/>
              <w:rPr>
                <w:rFonts w:ascii="Tahoma" w:hAnsi="Tahoma" w:cs="Tahoma"/>
                <w:sz w:val="14"/>
                <w:szCs w:val="14"/>
                <w:lang w:val="es-MX" w:eastAsia="es-ES"/>
              </w:rPr>
            </w:pPr>
            <w:r w:rsidRPr="007531C3">
              <w:rPr>
                <w:rFonts w:ascii="Tahoma" w:hAnsi="Tahoma" w:cs="Tahoma"/>
                <w:sz w:val="14"/>
                <w:szCs w:val="14"/>
                <w:lang w:val="es-BO"/>
              </w:rPr>
              <w:t>Cursos en Materia Tributaria, Ley 2492, Ley 843 y Ley 1178 (1 punto por curso) (Fecha de Emisión de los Certificados de los Cursos No Mayor a Un Año).</w:t>
            </w:r>
          </w:p>
        </w:tc>
        <w:tc>
          <w:tcPr>
            <w:tcW w:w="1273" w:type="dxa"/>
            <w:tcBorders>
              <w:top w:val="nil"/>
            </w:tcBorders>
            <w:vAlign w:val="center"/>
          </w:tcPr>
          <w:p w14:paraId="2DE18CB7" w14:textId="77777777" w:rsidR="00DB2F89" w:rsidRPr="007531C3" w:rsidRDefault="00DB2F89" w:rsidP="000F5FFC">
            <w:pPr>
              <w:pStyle w:val="Sinespaciado"/>
              <w:widowControl w:val="0"/>
              <w:jc w:val="center"/>
              <w:rPr>
                <w:rFonts w:ascii="Tahoma" w:hAnsi="Tahoma" w:cs="Tahoma"/>
                <w:sz w:val="14"/>
                <w:szCs w:val="14"/>
              </w:rPr>
            </w:pPr>
            <w:r w:rsidRPr="007531C3">
              <w:rPr>
                <w:rFonts w:ascii="Tahoma" w:hAnsi="Tahoma" w:cs="Tahoma"/>
                <w:b/>
                <w:sz w:val="14"/>
                <w:szCs w:val="14"/>
              </w:rPr>
              <w:t>3</w:t>
            </w:r>
          </w:p>
        </w:tc>
        <w:tc>
          <w:tcPr>
            <w:tcW w:w="1700" w:type="dxa"/>
            <w:tcBorders>
              <w:top w:val="nil"/>
            </w:tcBorders>
            <w:vAlign w:val="center"/>
          </w:tcPr>
          <w:p w14:paraId="40E0083F" w14:textId="77777777" w:rsidR="00DB2F89" w:rsidRPr="007531C3" w:rsidRDefault="00DB2F89" w:rsidP="000F5FFC">
            <w:pPr>
              <w:pStyle w:val="Sinespaciado"/>
              <w:widowControl w:val="0"/>
              <w:jc w:val="center"/>
              <w:rPr>
                <w:rFonts w:ascii="Tahoma" w:hAnsi="Tahoma" w:cs="Tahoma"/>
                <w:b/>
                <w:sz w:val="14"/>
                <w:szCs w:val="14"/>
              </w:rPr>
            </w:pPr>
          </w:p>
        </w:tc>
      </w:tr>
      <w:tr w:rsidR="00DB2F89" w14:paraId="7D4A1CB4" w14:textId="77777777" w:rsidTr="000F5FFC">
        <w:trPr>
          <w:trHeight w:val="216"/>
          <w:jc w:val="center"/>
        </w:trPr>
        <w:tc>
          <w:tcPr>
            <w:tcW w:w="1554" w:type="dxa"/>
            <w:vMerge/>
            <w:vAlign w:val="center"/>
          </w:tcPr>
          <w:p w14:paraId="0C9C174F" w14:textId="77777777" w:rsidR="00DB2F89" w:rsidRPr="007531C3" w:rsidRDefault="00DB2F89" w:rsidP="000F5FFC">
            <w:pPr>
              <w:pStyle w:val="Sinespaciado"/>
              <w:widowControl w:val="0"/>
              <w:ind w:left="316" w:hanging="284"/>
              <w:jc w:val="both"/>
              <w:rPr>
                <w:rFonts w:ascii="Tahoma" w:hAnsi="Tahoma" w:cs="Tahoma"/>
                <w:sz w:val="14"/>
                <w:szCs w:val="14"/>
              </w:rPr>
            </w:pPr>
          </w:p>
        </w:tc>
        <w:tc>
          <w:tcPr>
            <w:tcW w:w="4539" w:type="dxa"/>
            <w:vAlign w:val="center"/>
          </w:tcPr>
          <w:p w14:paraId="5B36F0B6" w14:textId="77777777" w:rsidR="00DB2F89" w:rsidRPr="007531C3" w:rsidRDefault="00DB2F89" w:rsidP="000F5FFC">
            <w:pPr>
              <w:pStyle w:val="Prrafodelista"/>
              <w:widowControl w:val="0"/>
              <w:ind w:left="0"/>
              <w:rPr>
                <w:rFonts w:ascii="Tahoma" w:hAnsi="Tahoma" w:cs="Tahoma"/>
                <w:sz w:val="14"/>
                <w:szCs w:val="14"/>
                <w:lang w:val="es-BO"/>
              </w:rPr>
            </w:pPr>
            <w:r w:rsidRPr="007531C3">
              <w:rPr>
                <w:rFonts w:ascii="Tahoma" w:hAnsi="Tahoma" w:cs="Tahoma"/>
                <w:sz w:val="14"/>
                <w:szCs w:val="14"/>
                <w:lang w:val="es-BO"/>
              </w:rPr>
              <w:t>Manejo básico de Herramientas Ofimáticas (</w:t>
            </w:r>
            <w:r w:rsidRPr="007531C3">
              <w:rPr>
                <w:rFonts w:ascii="Tahoma" w:hAnsi="Tahoma" w:cs="Tahoma"/>
                <w:sz w:val="14"/>
                <w:szCs w:val="14"/>
              </w:rPr>
              <w:t>procesadores de texto y hojas de cálculo</w:t>
            </w:r>
            <w:r w:rsidRPr="007531C3">
              <w:rPr>
                <w:rFonts w:ascii="Tahoma" w:hAnsi="Tahoma" w:cs="Tahoma"/>
                <w:sz w:val="14"/>
                <w:szCs w:val="14"/>
                <w:lang w:val="es-BO"/>
              </w:rPr>
              <w:t>) y/u Operador de Computación y/o Técnico de Aplicaciones. (Fecha de Emisión de los Certificados de los Cursos No Mayor a Un Año).</w:t>
            </w:r>
          </w:p>
        </w:tc>
        <w:tc>
          <w:tcPr>
            <w:tcW w:w="1273" w:type="dxa"/>
            <w:vAlign w:val="center"/>
          </w:tcPr>
          <w:p w14:paraId="65BD6D1A" w14:textId="77777777" w:rsidR="00DB2F89" w:rsidRPr="007531C3" w:rsidRDefault="00DB2F89" w:rsidP="000F5FFC">
            <w:pPr>
              <w:pStyle w:val="Sinespaciado"/>
              <w:widowControl w:val="0"/>
              <w:jc w:val="center"/>
              <w:rPr>
                <w:rFonts w:ascii="Tahoma" w:hAnsi="Tahoma" w:cs="Tahoma"/>
                <w:sz w:val="14"/>
                <w:szCs w:val="14"/>
              </w:rPr>
            </w:pPr>
            <w:r w:rsidRPr="007531C3">
              <w:rPr>
                <w:rFonts w:ascii="Tahoma" w:hAnsi="Tahoma" w:cs="Tahoma"/>
                <w:b/>
                <w:sz w:val="14"/>
                <w:szCs w:val="14"/>
              </w:rPr>
              <w:t>1</w:t>
            </w:r>
          </w:p>
        </w:tc>
        <w:tc>
          <w:tcPr>
            <w:tcW w:w="1700" w:type="dxa"/>
            <w:vAlign w:val="center"/>
          </w:tcPr>
          <w:p w14:paraId="2F0F695F" w14:textId="77777777" w:rsidR="00DB2F89" w:rsidRPr="007531C3" w:rsidRDefault="00DB2F89" w:rsidP="000F5FFC">
            <w:pPr>
              <w:pStyle w:val="Sinespaciado"/>
              <w:widowControl w:val="0"/>
              <w:jc w:val="center"/>
              <w:rPr>
                <w:rFonts w:ascii="Tahoma" w:hAnsi="Tahoma" w:cs="Tahoma"/>
                <w:sz w:val="14"/>
                <w:szCs w:val="14"/>
              </w:rPr>
            </w:pPr>
          </w:p>
        </w:tc>
      </w:tr>
      <w:tr w:rsidR="00DB2F89" w14:paraId="4132A2FB" w14:textId="77777777" w:rsidTr="000F5FFC">
        <w:trPr>
          <w:trHeight w:val="90"/>
          <w:jc w:val="center"/>
        </w:trPr>
        <w:tc>
          <w:tcPr>
            <w:tcW w:w="1554" w:type="dxa"/>
            <w:vMerge w:val="restart"/>
            <w:vAlign w:val="center"/>
          </w:tcPr>
          <w:p w14:paraId="1F3C1244" w14:textId="77777777" w:rsidR="00DB2F89" w:rsidRPr="007531C3" w:rsidRDefault="00DB2F89" w:rsidP="007531C3">
            <w:pPr>
              <w:pStyle w:val="Prrafodelista"/>
              <w:widowControl w:val="0"/>
              <w:suppressAutoHyphens/>
              <w:ind w:left="316"/>
              <w:rPr>
                <w:rFonts w:ascii="Tahoma" w:hAnsi="Tahoma" w:cs="Tahoma"/>
                <w:sz w:val="14"/>
                <w:szCs w:val="14"/>
              </w:rPr>
            </w:pPr>
            <w:r w:rsidRPr="007531C3">
              <w:rPr>
                <w:rFonts w:ascii="Tahoma" w:hAnsi="Tahoma" w:cs="Tahoma"/>
                <w:b/>
                <w:sz w:val="14"/>
                <w:szCs w:val="14"/>
              </w:rPr>
              <w:t>EXPERIENCIA LABORAL</w:t>
            </w:r>
          </w:p>
        </w:tc>
        <w:tc>
          <w:tcPr>
            <w:tcW w:w="4539" w:type="dxa"/>
            <w:vAlign w:val="center"/>
          </w:tcPr>
          <w:p w14:paraId="5E956B54" w14:textId="77777777" w:rsidR="00DB2F89" w:rsidRPr="007531C3" w:rsidRDefault="00DB2F89" w:rsidP="000F5FFC">
            <w:pPr>
              <w:widowControl w:val="0"/>
              <w:rPr>
                <w:rFonts w:ascii="Tahoma" w:hAnsi="Tahoma" w:cs="Tahoma"/>
                <w:sz w:val="14"/>
                <w:szCs w:val="14"/>
                <w:lang w:val="es-BO" w:eastAsia="en-US"/>
              </w:rPr>
            </w:pPr>
            <w:r w:rsidRPr="007531C3">
              <w:rPr>
                <w:rFonts w:ascii="Tahoma" w:hAnsi="Tahoma" w:cs="Tahoma"/>
                <w:sz w:val="14"/>
                <w:szCs w:val="14"/>
                <w:lang w:val="es-BO" w:eastAsia="en-US"/>
              </w:rPr>
              <w:t>Experiencia en el ámbito de su formación (Documentado).</w:t>
            </w:r>
          </w:p>
          <w:p w14:paraId="2543714D" w14:textId="77777777" w:rsidR="00DB2F89" w:rsidRPr="007531C3" w:rsidRDefault="00DB2F89" w:rsidP="000F5FFC">
            <w:pPr>
              <w:widowControl w:val="0"/>
              <w:rPr>
                <w:rFonts w:ascii="Tahoma" w:hAnsi="Tahoma" w:cs="Tahoma"/>
                <w:sz w:val="14"/>
                <w:szCs w:val="14"/>
              </w:rPr>
            </w:pPr>
            <w:r w:rsidRPr="007531C3">
              <w:rPr>
                <w:rFonts w:ascii="Tahoma" w:hAnsi="Tahoma" w:cs="Tahoma"/>
                <w:sz w:val="14"/>
                <w:szCs w:val="14"/>
              </w:rPr>
              <w:t xml:space="preserve">Mayor a 1 mes hasta 6 meses </w:t>
            </w:r>
            <w:r w:rsidRPr="007531C3">
              <w:rPr>
                <w:rFonts w:ascii="Tahoma" w:hAnsi="Tahoma" w:cs="Tahoma"/>
                <w:b/>
                <w:sz w:val="14"/>
                <w:szCs w:val="14"/>
              </w:rPr>
              <w:t>= 2 puntos.</w:t>
            </w:r>
          </w:p>
        </w:tc>
        <w:tc>
          <w:tcPr>
            <w:tcW w:w="1273" w:type="dxa"/>
            <w:vMerge w:val="restart"/>
            <w:vAlign w:val="center"/>
          </w:tcPr>
          <w:p w14:paraId="275E4D26" w14:textId="77777777" w:rsidR="00DB2F89" w:rsidRPr="007531C3" w:rsidRDefault="00DB2F89" w:rsidP="000F5FFC">
            <w:pPr>
              <w:pStyle w:val="Sinespaciado"/>
              <w:widowControl w:val="0"/>
              <w:jc w:val="center"/>
              <w:rPr>
                <w:rFonts w:ascii="Tahoma" w:hAnsi="Tahoma" w:cs="Tahoma"/>
                <w:b/>
                <w:sz w:val="14"/>
                <w:szCs w:val="14"/>
              </w:rPr>
            </w:pPr>
          </w:p>
          <w:p w14:paraId="67C26ACB" w14:textId="77777777" w:rsidR="00DB2F89" w:rsidRPr="007531C3" w:rsidRDefault="00DB2F89" w:rsidP="000F5FFC">
            <w:pPr>
              <w:pStyle w:val="Sinespaciado"/>
              <w:widowControl w:val="0"/>
              <w:jc w:val="center"/>
              <w:rPr>
                <w:rFonts w:ascii="Tahoma" w:hAnsi="Tahoma" w:cs="Tahoma"/>
                <w:b/>
                <w:sz w:val="14"/>
                <w:szCs w:val="14"/>
              </w:rPr>
            </w:pPr>
          </w:p>
          <w:p w14:paraId="2887CC3C" w14:textId="77777777" w:rsidR="00DB2F89" w:rsidRPr="007531C3" w:rsidRDefault="00DB2F89" w:rsidP="000F5FFC">
            <w:pPr>
              <w:pStyle w:val="Sinespaciado"/>
              <w:widowControl w:val="0"/>
              <w:jc w:val="center"/>
              <w:rPr>
                <w:rFonts w:ascii="Tahoma" w:hAnsi="Tahoma" w:cs="Tahoma"/>
                <w:b/>
                <w:sz w:val="14"/>
                <w:szCs w:val="14"/>
              </w:rPr>
            </w:pPr>
          </w:p>
          <w:p w14:paraId="7CB2CF24" w14:textId="77777777" w:rsidR="00DB2F89" w:rsidRPr="007531C3" w:rsidRDefault="00DB2F89" w:rsidP="000F5FFC">
            <w:pPr>
              <w:pStyle w:val="Sinespaciado"/>
              <w:widowControl w:val="0"/>
              <w:jc w:val="center"/>
              <w:rPr>
                <w:rFonts w:ascii="Tahoma" w:hAnsi="Tahoma" w:cs="Tahoma"/>
                <w:b/>
                <w:sz w:val="14"/>
                <w:szCs w:val="14"/>
              </w:rPr>
            </w:pPr>
          </w:p>
          <w:p w14:paraId="72C1A4DE"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4</w:t>
            </w:r>
          </w:p>
        </w:tc>
        <w:tc>
          <w:tcPr>
            <w:tcW w:w="1700" w:type="dxa"/>
            <w:vMerge w:val="restart"/>
            <w:vAlign w:val="center"/>
          </w:tcPr>
          <w:p w14:paraId="09DEBE2E" w14:textId="77777777" w:rsidR="00DB2F89" w:rsidRPr="007531C3" w:rsidRDefault="00DB2F89" w:rsidP="000F5FFC">
            <w:pPr>
              <w:pStyle w:val="Sinespaciado"/>
              <w:widowControl w:val="0"/>
              <w:jc w:val="center"/>
              <w:rPr>
                <w:rFonts w:ascii="Tahoma" w:hAnsi="Tahoma" w:cs="Tahoma"/>
                <w:sz w:val="14"/>
                <w:szCs w:val="14"/>
              </w:rPr>
            </w:pPr>
          </w:p>
        </w:tc>
      </w:tr>
      <w:tr w:rsidR="00DB2F89" w14:paraId="33946175" w14:textId="77777777" w:rsidTr="000F5FFC">
        <w:trPr>
          <w:trHeight w:val="216"/>
          <w:jc w:val="center"/>
        </w:trPr>
        <w:tc>
          <w:tcPr>
            <w:tcW w:w="1554" w:type="dxa"/>
            <w:vMerge/>
            <w:vAlign w:val="center"/>
          </w:tcPr>
          <w:p w14:paraId="4EA360D5" w14:textId="77777777" w:rsidR="00DB2F89" w:rsidRPr="007531C3" w:rsidRDefault="00DB2F89" w:rsidP="000F5FFC">
            <w:pPr>
              <w:pStyle w:val="Sinespaciado"/>
              <w:widowControl w:val="0"/>
              <w:ind w:left="316" w:hanging="284"/>
              <w:jc w:val="both"/>
              <w:rPr>
                <w:rFonts w:ascii="Tahoma" w:hAnsi="Tahoma" w:cs="Tahoma"/>
                <w:sz w:val="14"/>
                <w:szCs w:val="14"/>
              </w:rPr>
            </w:pPr>
          </w:p>
        </w:tc>
        <w:tc>
          <w:tcPr>
            <w:tcW w:w="4539" w:type="dxa"/>
            <w:vAlign w:val="center"/>
          </w:tcPr>
          <w:p w14:paraId="6CC6A990" w14:textId="77777777" w:rsidR="00DB2F89" w:rsidRPr="007531C3" w:rsidRDefault="00DB2F89" w:rsidP="000F5FFC">
            <w:pPr>
              <w:pStyle w:val="Sinespaciado"/>
              <w:widowControl w:val="0"/>
              <w:ind w:left="20" w:hanging="20"/>
              <w:jc w:val="both"/>
              <w:rPr>
                <w:rFonts w:ascii="Tahoma" w:hAnsi="Tahoma" w:cs="Tahoma"/>
                <w:sz w:val="14"/>
                <w:szCs w:val="14"/>
              </w:rPr>
            </w:pPr>
            <w:r w:rsidRPr="007531C3">
              <w:rPr>
                <w:rFonts w:ascii="Tahoma" w:hAnsi="Tahoma" w:cs="Tahoma"/>
                <w:sz w:val="14"/>
                <w:szCs w:val="14"/>
              </w:rPr>
              <w:t xml:space="preserve">Mayor a 6 meses hasta 12 meses = </w:t>
            </w:r>
            <w:r w:rsidRPr="007531C3">
              <w:rPr>
                <w:rFonts w:ascii="Tahoma" w:hAnsi="Tahoma" w:cs="Tahoma"/>
                <w:b/>
                <w:sz w:val="14"/>
                <w:szCs w:val="14"/>
              </w:rPr>
              <w:t>3 puntos</w:t>
            </w:r>
          </w:p>
        </w:tc>
        <w:tc>
          <w:tcPr>
            <w:tcW w:w="1273" w:type="dxa"/>
            <w:vMerge/>
            <w:vAlign w:val="center"/>
          </w:tcPr>
          <w:p w14:paraId="1C63DF84" w14:textId="77777777" w:rsidR="00DB2F89" w:rsidRPr="007531C3" w:rsidRDefault="00DB2F89" w:rsidP="000F5FFC">
            <w:pPr>
              <w:pStyle w:val="Sinespaciado"/>
              <w:widowControl w:val="0"/>
              <w:jc w:val="center"/>
              <w:rPr>
                <w:rFonts w:ascii="Tahoma" w:hAnsi="Tahoma" w:cs="Tahoma"/>
                <w:sz w:val="14"/>
                <w:szCs w:val="14"/>
              </w:rPr>
            </w:pPr>
          </w:p>
        </w:tc>
        <w:tc>
          <w:tcPr>
            <w:tcW w:w="1700" w:type="dxa"/>
            <w:vMerge/>
            <w:vAlign w:val="center"/>
          </w:tcPr>
          <w:p w14:paraId="3E829B80" w14:textId="77777777" w:rsidR="00DB2F89" w:rsidRPr="007531C3" w:rsidRDefault="00DB2F89" w:rsidP="000F5FFC">
            <w:pPr>
              <w:pStyle w:val="Sinespaciado"/>
              <w:widowControl w:val="0"/>
              <w:jc w:val="center"/>
              <w:rPr>
                <w:rFonts w:ascii="Tahoma" w:hAnsi="Tahoma" w:cs="Tahoma"/>
                <w:sz w:val="14"/>
                <w:szCs w:val="14"/>
              </w:rPr>
            </w:pPr>
          </w:p>
        </w:tc>
      </w:tr>
      <w:tr w:rsidR="00DB2F89" w14:paraId="2FE3FCEB" w14:textId="77777777" w:rsidTr="000F5FFC">
        <w:trPr>
          <w:trHeight w:val="216"/>
          <w:jc w:val="center"/>
        </w:trPr>
        <w:tc>
          <w:tcPr>
            <w:tcW w:w="1554" w:type="dxa"/>
            <w:vMerge/>
            <w:vAlign w:val="center"/>
          </w:tcPr>
          <w:p w14:paraId="5E6B84D1" w14:textId="77777777" w:rsidR="00DB2F89" w:rsidRPr="007531C3" w:rsidRDefault="00DB2F89" w:rsidP="000F5FFC">
            <w:pPr>
              <w:pStyle w:val="Sinespaciado"/>
              <w:widowControl w:val="0"/>
              <w:ind w:left="316" w:hanging="284"/>
              <w:jc w:val="both"/>
              <w:rPr>
                <w:rFonts w:ascii="Tahoma" w:hAnsi="Tahoma" w:cs="Tahoma"/>
                <w:sz w:val="14"/>
                <w:szCs w:val="14"/>
              </w:rPr>
            </w:pPr>
          </w:p>
        </w:tc>
        <w:tc>
          <w:tcPr>
            <w:tcW w:w="4539" w:type="dxa"/>
            <w:vAlign w:val="center"/>
          </w:tcPr>
          <w:p w14:paraId="5DD3326C" w14:textId="77777777" w:rsidR="00DB2F89" w:rsidRPr="007531C3" w:rsidRDefault="00DB2F89" w:rsidP="000F5FFC">
            <w:pPr>
              <w:pStyle w:val="Sinespaciado"/>
              <w:widowControl w:val="0"/>
              <w:ind w:left="20" w:hanging="20"/>
              <w:jc w:val="both"/>
              <w:rPr>
                <w:rFonts w:ascii="Tahoma" w:hAnsi="Tahoma" w:cs="Tahoma"/>
                <w:sz w:val="14"/>
                <w:szCs w:val="14"/>
              </w:rPr>
            </w:pPr>
            <w:r w:rsidRPr="007531C3">
              <w:rPr>
                <w:rFonts w:ascii="Tahoma" w:hAnsi="Tahoma" w:cs="Tahoma"/>
                <w:sz w:val="14"/>
                <w:szCs w:val="14"/>
              </w:rPr>
              <w:t xml:space="preserve">Mayor a 12 meses = </w:t>
            </w:r>
            <w:r w:rsidRPr="007531C3">
              <w:rPr>
                <w:rFonts w:ascii="Tahoma" w:hAnsi="Tahoma" w:cs="Tahoma"/>
                <w:b/>
                <w:sz w:val="14"/>
                <w:szCs w:val="14"/>
              </w:rPr>
              <w:t>4 puntos</w:t>
            </w:r>
          </w:p>
        </w:tc>
        <w:tc>
          <w:tcPr>
            <w:tcW w:w="1273" w:type="dxa"/>
            <w:vMerge/>
            <w:vAlign w:val="center"/>
          </w:tcPr>
          <w:p w14:paraId="0A4233AD" w14:textId="77777777" w:rsidR="00DB2F89" w:rsidRPr="007531C3" w:rsidRDefault="00DB2F89" w:rsidP="000F5FFC">
            <w:pPr>
              <w:pStyle w:val="Sinespaciado"/>
              <w:widowControl w:val="0"/>
              <w:jc w:val="center"/>
              <w:rPr>
                <w:rFonts w:ascii="Tahoma" w:hAnsi="Tahoma" w:cs="Tahoma"/>
                <w:sz w:val="14"/>
                <w:szCs w:val="14"/>
              </w:rPr>
            </w:pPr>
          </w:p>
        </w:tc>
        <w:tc>
          <w:tcPr>
            <w:tcW w:w="1700" w:type="dxa"/>
            <w:vMerge/>
            <w:vAlign w:val="center"/>
          </w:tcPr>
          <w:p w14:paraId="28C5308B" w14:textId="77777777" w:rsidR="00DB2F89" w:rsidRPr="007531C3" w:rsidRDefault="00DB2F89" w:rsidP="000F5FFC">
            <w:pPr>
              <w:pStyle w:val="Sinespaciado"/>
              <w:widowControl w:val="0"/>
              <w:jc w:val="center"/>
              <w:rPr>
                <w:rFonts w:ascii="Tahoma" w:hAnsi="Tahoma" w:cs="Tahoma"/>
                <w:sz w:val="14"/>
                <w:szCs w:val="14"/>
              </w:rPr>
            </w:pPr>
          </w:p>
        </w:tc>
      </w:tr>
      <w:tr w:rsidR="00DB2F89" w14:paraId="0A280EAF" w14:textId="77777777" w:rsidTr="000F5FFC">
        <w:trPr>
          <w:trHeight w:val="45"/>
          <w:jc w:val="center"/>
        </w:trPr>
        <w:tc>
          <w:tcPr>
            <w:tcW w:w="1554" w:type="dxa"/>
            <w:vAlign w:val="center"/>
          </w:tcPr>
          <w:p w14:paraId="586A9498" w14:textId="77777777" w:rsidR="00DB2F89" w:rsidRPr="007531C3" w:rsidRDefault="00DB2F89" w:rsidP="007531C3">
            <w:pPr>
              <w:pStyle w:val="Prrafodelista"/>
              <w:widowControl w:val="0"/>
              <w:suppressAutoHyphens/>
              <w:ind w:left="316"/>
              <w:rPr>
                <w:rFonts w:ascii="Tahoma" w:hAnsi="Tahoma" w:cs="Tahoma"/>
                <w:b/>
                <w:sz w:val="14"/>
                <w:szCs w:val="14"/>
              </w:rPr>
            </w:pPr>
            <w:r w:rsidRPr="007531C3">
              <w:rPr>
                <w:rFonts w:ascii="Tahoma" w:hAnsi="Tahoma" w:cs="Tahoma"/>
                <w:b/>
                <w:sz w:val="14"/>
                <w:szCs w:val="14"/>
              </w:rPr>
              <w:t>ENTREVISTA Y/O EXÁMEN</w:t>
            </w:r>
          </w:p>
        </w:tc>
        <w:tc>
          <w:tcPr>
            <w:tcW w:w="4539" w:type="dxa"/>
            <w:vAlign w:val="center"/>
          </w:tcPr>
          <w:p w14:paraId="0BD3612A" w14:textId="77777777" w:rsidR="00DB2F89" w:rsidRPr="007531C3" w:rsidRDefault="00DB2F89" w:rsidP="000F5FFC">
            <w:pPr>
              <w:widowControl w:val="0"/>
              <w:rPr>
                <w:rFonts w:ascii="Tahoma" w:hAnsi="Tahoma" w:cs="Tahoma"/>
                <w:b/>
                <w:i/>
                <w:sz w:val="14"/>
                <w:szCs w:val="14"/>
                <w:lang w:val="es-BO"/>
              </w:rPr>
            </w:pPr>
            <w:r w:rsidRPr="007531C3">
              <w:rPr>
                <w:rFonts w:ascii="Tahoma" w:hAnsi="Tahoma" w:cs="Tahoma"/>
                <w:b/>
                <w:sz w:val="14"/>
                <w:szCs w:val="14"/>
              </w:rPr>
              <w:t xml:space="preserve">Entrevista y/o Examen </w:t>
            </w:r>
            <w:r w:rsidRPr="007531C3">
              <w:rPr>
                <w:rFonts w:ascii="Tahoma" w:hAnsi="Tahoma" w:cs="Tahoma"/>
                <w:sz w:val="14"/>
                <w:szCs w:val="14"/>
                <w:lang w:val="es-BO"/>
              </w:rPr>
              <w:t>(</w:t>
            </w:r>
            <w:r w:rsidRPr="007531C3">
              <w:rPr>
                <w:rFonts w:ascii="Tahoma" w:hAnsi="Tahoma" w:cs="Tahoma"/>
                <w:b/>
                <w:i/>
                <w:sz w:val="14"/>
                <w:szCs w:val="14"/>
                <w:lang w:val="es-BO"/>
              </w:rPr>
              <w:t>Los candidatos seleccionados serán entrevistados y/o tomarán una prueba de conocimientos, por la Comisión de Calificación en instalaciones de la Gerencia Distrital Cochabamba previo a la fecha de Adjudicación establecido en el cronograma de plazos de la convocatoria)**</w:t>
            </w:r>
          </w:p>
          <w:p w14:paraId="474348D9" w14:textId="77777777" w:rsidR="00DB2F89" w:rsidRPr="007531C3" w:rsidRDefault="00DB2F89" w:rsidP="000F5FFC">
            <w:pPr>
              <w:pStyle w:val="Sinespaciado"/>
              <w:widowControl w:val="0"/>
              <w:jc w:val="both"/>
              <w:rPr>
                <w:rFonts w:ascii="Tahoma" w:hAnsi="Tahoma" w:cs="Tahoma"/>
                <w:b/>
                <w:sz w:val="14"/>
                <w:szCs w:val="14"/>
              </w:rPr>
            </w:pPr>
            <w:r w:rsidRPr="007531C3">
              <w:rPr>
                <w:rFonts w:ascii="Tahoma" w:hAnsi="Tahoma" w:cs="Tahoma"/>
                <w:b/>
                <w:i/>
                <w:sz w:val="14"/>
                <w:szCs w:val="14"/>
                <w:lang w:val="es-BO"/>
              </w:rPr>
              <w:t>(MANIFESTAR ACEPTACIÓN)</w:t>
            </w:r>
          </w:p>
        </w:tc>
        <w:tc>
          <w:tcPr>
            <w:tcW w:w="1273" w:type="dxa"/>
            <w:vAlign w:val="center"/>
          </w:tcPr>
          <w:p w14:paraId="7B4E7655"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25</w:t>
            </w:r>
          </w:p>
        </w:tc>
        <w:tc>
          <w:tcPr>
            <w:tcW w:w="1700" w:type="dxa"/>
            <w:vAlign w:val="center"/>
          </w:tcPr>
          <w:p w14:paraId="0C1EA25A" w14:textId="77777777" w:rsidR="00DB2F89" w:rsidRPr="007531C3" w:rsidRDefault="00DB2F89" w:rsidP="000F5FFC">
            <w:pPr>
              <w:pStyle w:val="Sinespaciado"/>
              <w:widowControl w:val="0"/>
              <w:jc w:val="center"/>
              <w:rPr>
                <w:rFonts w:ascii="Tahoma" w:hAnsi="Tahoma" w:cs="Tahoma"/>
                <w:b/>
                <w:sz w:val="14"/>
                <w:szCs w:val="14"/>
              </w:rPr>
            </w:pPr>
          </w:p>
          <w:p w14:paraId="0E4719C2" w14:textId="77777777" w:rsidR="00DB2F89" w:rsidRPr="007531C3" w:rsidRDefault="00DB2F89" w:rsidP="000F5FFC">
            <w:pPr>
              <w:widowControl w:val="0"/>
              <w:contextualSpacing/>
              <w:jc w:val="center"/>
              <w:rPr>
                <w:rFonts w:ascii="Tahoma" w:hAnsi="Tahoma" w:cs="Tahoma"/>
                <w:b/>
                <w:bCs/>
                <w:sz w:val="14"/>
                <w:szCs w:val="14"/>
              </w:rPr>
            </w:pPr>
            <w:r w:rsidRPr="007531C3">
              <w:rPr>
                <w:rFonts w:ascii="Tahoma" w:hAnsi="Tahoma" w:cs="Tahoma"/>
                <w:b/>
                <w:bCs/>
                <w:sz w:val="14"/>
                <w:szCs w:val="14"/>
                <w:lang w:val="es-BO"/>
              </w:rPr>
              <w:t>(MANIFESTAR ACEPTACIÓN EN EL RECUADRO DEL FORMULARIO</w:t>
            </w:r>
          </w:p>
          <w:p w14:paraId="58B3F0C1" w14:textId="77777777" w:rsidR="00DB2F89" w:rsidRPr="007531C3" w:rsidRDefault="00DB2F89" w:rsidP="000F5FFC">
            <w:pPr>
              <w:widowControl w:val="0"/>
              <w:contextualSpacing/>
              <w:jc w:val="center"/>
              <w:rPr>
                <w:rFonts w:ascii="Tahoma" w:hAnsi="Tahoma" w:cs="Tahoma"/>
                <w:b/>
                <w:bCs/>
                <w:sz w:val="14"/>
                <w:szCs w:val="14"/>
              </w:rPr>
            </w:pPr>
            <w:r w:rsidRPr="007531C3">
              <w:rPr>
                <w:rFonts w:ascii="Tahoma" w:hAnsi="Tahoma" w:cs="Tahoma"/>
                <w:b/>
                <w:bCs/>
                <w:i/>
                <w:sz w:val="14"/>
                <w:szCs w:val="14"/>
                <w:lang w:val="es-BO" w:eastAsia="en-US"/>
              </w:rPr>
              <w:t>C-2)</w:t>
            </w:r>
          </w:p>
        </w:tc>
      </w:tr>
      <w:tr w:rsidR="00DB2F89" w14:paraId="22BEE6AC" w14:textId="77777777" w:rsidTr="000F5FFC">
        <w:trPr>
          <w:trHeight w:val="45"/>
          <w:jc w:val="center"/>
        </w:trPr>
        <w:tc>
          <w:tcPr>
            <w:tcW w:w="6093" w:type="dxa"/>
            <w:gridSpan w:val="2"/>
            <w:vAlign w:val="center"/>
          </w:tcPr>
          <w:p w14:paraId="3DC7F8A3" w14:textId="77777777" w:rsidR="00DB2F89" w:rsidRPr="007531C3" w:rsidRDefault="00DB2F89" w:rsidP="000F5FFC">
            <w:pPr>
              <w:pStyle w:val="Sinespaciado"/>
              <w:widowControl w:val="0"/>
              <w:jc w:val="center"/>
              <w:rPr>
                <w:rFonts w:ascii="Tahoma" w:hAnsi="Tahoma" w:cs="Tahoma"/>
                <w:sz w:val="14"/>
                <w:szCs w:val="14"/>
              </w:rPr>
            </w:pPr>
            <w:r w:rsidRPr="007531C3">
              <w:rPr>
                <w:rFonts w:ascii="Tahoma" w:hAnsi="Tahoma" w:cs="Tahoma"/>
                <w:b/>
                <w:sz w:val="14"/>
                <w:szCs w:val="14"/>
              </w:rPr>
              <w:t>TOTAL CONDICIONES ADICIONALES</w:t>
            </w:r>
          </w:p>
        </w:tc>
        <w:tc>
          <w:tcPr>
            <w:tcW w:w="1273" w:type="dxa"/>
            <w:vAlign w:val="center"/>
          </w:tcPr>
          <w:p w14:paraId="3B9A4D5F"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35 Puntos</w:t>
            </w:r>
          </w:p>
        </w:tc>
        <w:tc>
          <w:tcPr>
            <w:tcW w:w="1700" w:type="dxa"/>
            <w:vAlign w:val="center"/>
          </w:tcPr>
          <w:p w14:paraId="29970C48" w14:textId="77777777" w:rsidR="00DB2F89" w:rsidRPr="007531C3" w:rsidRDefault="00DB2F89" w:rsidP="000F5FFC">
            <w:pPr>
              <w:pStyle w:val="Sinespaciado"/>
              <w:widowControl w:val="0"/>
              <w:jc w:val="center"/>
              <w:rPr>
                <w:rFonts w:ascii="Tahoma" w:hAnsi="Tahoma" w:cs="Tahoma"/>
                <w:b/>
                <w:sz w:val="14"/>
                <w:szCs w:val="14"/>
              </w:rPr>
            </w:pPr>
          </w:p>
        </w:tc>
      </w:tr>
    </w:tbl>
    <w:p w14:paraId="10A41706" w14:textId="77777777" w:rsidR="00DB2F89" w:rsidRPr="007531C3" w:rsidRDefault="00DB2F89" w:rsidP="00DB2F89">
      <w:pPr>
        <w:rPr>
          <w:rFonts w:ascii="Tahoma" w:hAnsi="Tahoma" w:cs="Tahoma"/>
          <w:sz w:val="14"/>
          <w:szCs w:val="14"/>
        </w:rPr>
      </w:pPr>
      <w:r w:rsidRPr="007531C3">
        <w:rPr>
          <w:rFonts w:ascii="Tahoma" w:hAnsi="Tahoma" w:cs="Tahoma"/>
          <w:sz w:val="14"/>
          <w:szCs w:val="14"/>
        </w:rPr>
        <w:t xml:space="preserve">* </w:t>
      </w:r>
      <w:r w:rsidRPr="007531C3">
        <w:rPr>
          <w:rFonts w:ascii="Tahoma" w:hAnsi="Tahoma" w:cs="Tahoma"/>
          <w:i/>
          <w:sz w:val="14"/>
          <w:szCs w:val="14"/>
        </w:rPr>
        <w:t>La dependencia operativa podrá considerar como condición adicional estos u otro tipo de cursos vinculados al ámbito tributario.</w:t>
      </w:r>
    </w:p>
    <w:p w14:paraId="0214000C" w14:textId="77777777" w:rsidR="00DB2F89" w:rsidRPr="007531C3" w:rsidRDefault="00DB2F89" w:rsidP="00DB2F89">
      <w:pPr>
        <w:shd w:val="clear" w:color="auto" w:fill="FFFFFF"/>
        <w:rPr>
          <w:rFonts w:ascii="Tahoma" w:hAnsi="Tahoma" w:cs="Tahoma"/>
          <w:sz w:val="14"/>
          <w:szCs w:val="14"/>
        </w:rPr>
      </w:pPr>
      <w:r w:rsidRPr="007531C3">
        <w:rPr>
          <w:rFonts w:ascii="Tahoma" w:hAnsi="Tahoma" w:cs="Tahoma"/>
          <w:i/>
          <w:sz w:val="14"/>
          <w:szCs w:val="14"/>
          <w:lang w:val="es-BO"/>
        </w:rPr>
        <w:t>** La entrevista tendrá una asignación de 25 PUNTOS los restantes 10 PUNTOS son definidos y distribuidos por la Unidad Solicitante.</w:t>
      </w:r>
    </w:p>
    <w:p w14:paraId="54528F0B" w14:textId="77777777" w:rsidR="00DB2F89" w:rsidRDefault="00DB2F89" w:rsidP="00DB2F89">
      <w:pPr>
        <w:shd w:val="clear" w:color="auto" w:fill="FFFFFF"/>
        <w:rPr>
          <w:rFonts w:ascii="Tahoma" w:hAnsi="Tahoma" w:cs="Tahoma"/>
          <w:sz w:val="20"/>
          <w:szCs w:val="20"/>
        </w:rPr>
      </w:pPr>
    </w:p>
    <w:p w14:paraId="7E468C29" w14:textId="77777777" w:rsidR="00DB2F89" w:rsidRDefault="00DB2F89" w:rsidP="00DB2F89">
      <w:pPr>
        <w:shd w:val="clear" w:color="auto" w:fill="FFFFFF"/>
        <w:rPr>
          <w:rFonts w:ascii="Tahoma" w:hAnsi="Tahoma" w:cs="Tahoma"/>
          <w:sz w:val="20"/>
          <w:szCs w:val="20"/>
        </w:rPr>
      </w:pPr>
      <w:r>
        <w:rPr>
          <w:rFonts w:ascii="Tahoma" w:hAnsi="Tahoma" w:cs="Tahoma"/>
          <w:sz w:val="20"/>
          <w:szCs w:val="20"/>
        </w:rPr>
        <w:t xml:space="preserve">Para la evaluación respectiva, </w:t>
      </w:r>
      <w:r>
        <w:rPr>
          <w:rFonts w:ascii="Tahoma" w:hAnsi="Tahoma" w:cs="Tahoma"/>
          <w:b/>
          <w:sz w:val="20"/>
          <w:szCs w:val="20"/>
        </w:rPr>
        <w:t>los postulantes deberán</w:t>
      </w:r>
      <w:r>
        <w:rPr>
          <w:rFonts w:ascii="Tahoma" w:hAnsi="Tahoma" w:cs="Tahoma"/>
          <w:sz w:val="20"/>
          <w:szCs w:val="20"/>
        </w:rPr>
        <w:t> </w:t>
      </w:r>
      <w:r>
        <w:rPr>
          <w:rFonts w:ascii="Tahoma" w:hAnsi="Tahoma" w:cs="Tahoma"/>
          <w:b/>
          <w:sz w:val="20"/>
          <w:szCs w:val="20"/>
        </w:rPr>
        <w:t>adjuntar los respaldos de la información declarada en los formularios C-1 y C-2</w:t>
      </w:r>
      <w:r>
        <w:rPr>
          <w:rFonts w:ascii="Tahoma" w:hAnsi="Tahoma" w:cs="Tahoma"/>
          <w:sz w:val="20"/>
          <w:szCs w:val="20"/>
        </w:rPr>
        <w:t xml:space="preserve">, a la propuesta digital. </w:t>
      </w:r>
    </w:p>
    <w:p w14:paraId="737BF8B4" w14:textId="77777777" w:rsidR="00DB2F89" w:rsidRDefault="00DB2F89" w:rsidP="00DB2F89">
      <w:pPr>
        <w:shd w:val="clear" w:color="auto" w:fill="FFFFFF"/>
        <w:ind w:left="567"/>
        <w:rPr>
          <w:rFonts w:ascii="Tahoma" w:hAnsi="Tahoma" w:cs="Tahoma"/>
          <w:sz w:val="20"/>
          <w:szCs w:val="20"/>
        </w:rPr>
      </w:pPr>
    </w:p>
    <w:p w14:paraId="7600FC4F" w14:textId="77777777" w:rsidR="00DB2F89" w:rsidRDefault="00DB2F89" w:rsidP="00DB2F89">
      <w:pPr>
        <w:shd w:val="clear" w:color="auto" w:fill="FFFFFF"/>
        <w:rPr>
          <w:rFonts w:ascii="Tahoma" w:hAnsi="Tahoma" w:cs="Tahoma"/>
          <w:sz w:val="20"/>
          <w:szCs w:val="20"/>
        </w:rPr>
      </w:pPr>
      <w:r>
        <w:rPr>
          <w:rFonts w:ascii="Tahoma" w:hAnsi="Tahoma" w:cs="Tahoma"/>
          <w:sz w:val="20"/>
          <w:szCs w:val="20"/>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Distrital Cochabamba del S.I.N, previo a la fecha de adjudicación establecido en el cronograma de plazos. </w:t>
      </w:r>
    </w:p>
    <w:p w14:paraId="1EDC6AB2" w14:textId="77777777" w:rsidR="00DB2F89" w:rsidRDefault="00DB2F89" w:rsidP="00DB2F89">
      <w:pPr>
        <w:shd w:val="clear" w:color="auto" w:fill="FFFFFF"/>
        <w:rPr>
          <w:rFonts w:ascii="Tahoma" w:hAnsi="Tahoma" w:cs="Tahoma"/>
          <w:sz w:val="20"/>
          <w:szCs w:val="20"/>
        </w:rPr>
      </w:pPr>
    </w:p>
    <w:p w14:paraId="08F5FC38" w14:textId="77777777" w:rsidR="00DB2F89" w:rsidRDefault="00DB2F89" w:rsidP="000E248D">
      <w:pPr>
        <w:pStyle w:val="Ttulo1"/>
        <w:keepNext w:val="0"/>
        <w:numPr>
          <w:ilvl w:val="0"/>
          <w:numId w:val="121"/>
        </w:numPr>
        <w:pBdr>
          <w:bottom w:val="single" w:sz="12" w:space="1" w:color="365F91"/>
        </w:pBdr>
        <w:suppressAutoHyphens/>
        <w:ind w:left="482" w:hangingChars="240" w:hanging="482"/>
        <w:rPr>
          <w:rFonts w:cs="Tahoma"/>
          <w:bCs/>
          <w:sz w:val="20"/>
          <w:szCs w:val="20"/>
          <w:u w:val="none"/>
          <w:lang w:val="es-BO"/>
        </w:rPr>
      </w:pPr>
      <w:r>
        <w:rPr>
          <w:rFonts w:cs="Tahoma"/>
          <w:bCs/>
          <w:sz w:val="20"/>
          <w:szCs w:val="20"/>
          <w:u w:val="none"/>
          <w:lang w:val="es-BO"/>
        </w:rPr>
        <w:t>MÉTODO DE SELECCIÓN Y ADJUDICACIÓN</w:t>
      </w:r>
    </w:p>
    <w:p w14:paraId="5FD9A3BE" w14:textId="77777777" w:rsidR="00DB2F89" w:rsidRDefault="00DB2F89" w:rsidP="00DB2F89">
      <w:pPr>
        <w:rPr>
          <w:rFonts w:ascii="Tahoma" w:hAnsi="Tahoma" w:cs="Tahoma"/>
          <w:sz w:val="20"/>
          <w:szCs w:val="20"/>
        </w:rPr>
      </w:pPr>
    </w:p>
    <w:p w14:paraId="3B6BA117" w14:textId="77777777" w:rsidR="00DB2F89" w:rsidRDefault="00DB2F89" w:rsidP="00DB2F89">
      <w:pPr>
        <w:pStyle w:val="Sinespaciado"/>
        <w:jc w:val="both"/>
        <w:rPr>
          <w:rFonts w:ascii="Tahoma" w:hAnsi="Tahoma" w:cs="Tahoma"/>
          <w:sz w:val="20"/>
          <w:szCs w:val="20"/>
        </w:rPr>
      </w:pPr>
      <w:r>
        <w:rPr>
          <w:rFonts w:ascii="Tahoma" w:hAnsi="Tahoma" w:cs="Tahoma"/>
          <w:sz w:val="20"/>
          <w:szCs w:val="20"/>
        </w:rPr>
        <w:t>La adjudicación será por ítem y se realizará por </w:t>
      </w:r>
      <w:r>
        <w:rPr>
          <w:rFonts w:ascii="Tahoma" w:hAnsi="Tahoma" w:cs="Tahoma"/>
          <w:b/>
          <w:sz w:val="20"/>
          <w:szCs w:val="20"/>
        </w:rPr>
        <w:t>Presupuesto Fijo</w:t>
      </w:r>
      <w:r>
        <w:rPr>
          <w:rFonts w:ascii="Tahoma" w:hAnsi="Tahoma" w:cs="Tahoma"/>
          <w:sz w:val="20"/>
          <w:szCs w:val="20"/>
        </w:rPr>
        <w:t> y se efectuará a la propuesta que cumpla con los requisitos exigidos (de acuerdo a lo establecido en el punto 19.) y alcance la mayor calificación. El puntaje mínimo aceptable será de 50 (cincuenta) puntos:</w:t>
      </w:r>
    </w:p>
    <w:p w14:paraId="2B0FCCDE" w14:textId="77777777" w:rsidR="00DB2F89" w:rsidRDefault="00DB2F89" w:rsidP="00DB2F89">
      <w:pPr>
        <w:pStyle w:val="Sinespaciado"/>
        <w:jc w:val="both"/>
        <w:rPr>
          <w:rFonts w:ascii="Tahoma" w:hAnsi="Tahoma" w:cs="Tahoma"/>
          <w:sz w:val="20"/>
          <w:szCs w:val="20"/>
        </w:rPr>
      </w:pPr>
    </w:p>
    <w:tbl>
      <w:tblPr>
        <w:tblStyle w:val="Tablaconcuadrcula1"/>
        <w:tblW w:w="8642" w:type="dxa"/>
        <w:jc w:val="center"/>
        <w:tblLayout w:type="fixed"/>
        <w:tblLook w:val="04A0" w:firstRow="1" w:lastRow="0" w:firstColumn="1" w:lastColumn="0" w:noHBand="0" w:noVBand="1"/>
      </w:tblPr>
      <w:tblGrid>
        <w:gridCol w:w="5866"/>
        <w:gridCol w:w="1388"/>
        <w:gridCol w:w="1388"/>
      </w:tblGrid>
      <w:tr w:rsidR="00DB2F89" w14:paraId="204B9E95" w14:textId="77777777" w:rsidTr="000F5FFC">
        <w:trPr>
          <w:trHeight w:val="329"/>
          <w:jc w:val="center"/>
        </w:trPr>
        <w:tc>
          <w:tcPr>
            <w:tcW w:w="5866" w:type="dxa"/>
            <w:shd w:val="clear" w:color="auto" w:fill="BFBFBF" w:themeFill="background1" w:themeFillShade="BF"/>
          </w:tcPr>
          <w:p w14:paraId="18332E80"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CRITERIOS DE EVALUACIÓN</w:t>
            </w:r>
          </w:p>
        </w:tc>
        <w:tc>
          <w:tcPr>
            <w:tcW w:w="1388" w:type="dxa"/>
            <w:shd w:val="clear" w:color="auto" w:fill="BFBFBF" w:themeFill="background1" w:themeFillShade="BF"/>
          </w:tcPr>
          <w:p w14:paraId="7E8BB3C5"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PUNTAJE</w:t>
            </w:r>
          </w:p>
        </w:tc>
        <w:tc>
          <w:tcPr>
            <w:tcW w:w="1388" w:type="dxa"/>
            <w:shd w:val="clear" w:color="auto" w:fill="BFBFBF" w:themeFill="background1" w:themeFillShade="BF"/>
          </w:tcPr>
          <w:p w14:paraId="507C9383"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PUNTAJE</w:t>
            </w:r>
          </w:p>
          <w:p w14:paraId="5633E7AC"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TOTAL</w:t>
            </w:r>
          </w:p>
        </w:tc>
      </w:tr>
      <w:tr w:rsidR="00DB2F89" w14:paraId="6667A84A" w14:textId="77777777" w:rsidTr="000F5FFC">
        <w:trPr>
          <w:trHeight w:val="214"/>
          <w:jc w:val="center"/>
        </w:trPr>
        <w:tc>
          <w:tcPr>
            <w:tcW w:w="5866" w:type="dxa"/>
            <w:shd w:val="clear" w:color="auto" w:fill="D9D9D9" w:themeFill="background1" w:themeFillShade="D9"/>
            <w:vAlign w:val="center"/>
          </w:tcPr>
          <w:p w14:paraId="100F7F97" w14:textId="77777777" w:rsidR="00DB2F89" w:rsidRPr="007531C3" w:rsidRDefault="00DB2F89" w:rsidP="000F5FFC">
            <w:pPr>
              <w:widowControl w:val="0"/>
              <w:rPr>
                <w:rFonts w:ascii="Tahoma" w:hAnsi="Tahoma" w:cs="Tahoma"/>
                <w:b/>
                <w:bCs/>
                <w:color w:val="000000"/>
                <w:sz w:val="14"/>
                <w:szCs w:val="14"/>
              </w:rPr>
            </w:pPr>
            <w:r w:rsidRPr="007531C3">
              <w:rPr>
                <w:rFonts w:ascii="Tahoma" w:hAnsi="Tahoma" w:cs="Tahoma"/>
                <w:b/>
                <w:bCs/>
                <w:color w:val="000000"/>
                <w:sz w:val="14"/>
                <w:szCs w:val="14"/>
              </w:rPr>
              <w:t>CONDICIONES MÍNIMAS</w:t>
            </w:r>
          </w:p>
        </w:tc>
        <w:tc>
          <w:tcPr>
            <w:tcW w:w="1388" w:type="dxa"/>
            <w:vMerge w:val="restart"/>
            <w:vAlign w:val="center"/>
          </w:tcPr>
          <w:p w14:paraId="3D9E85F1" w14:textId="77777777" w:rsidR="00DB2F89" w:rsidRPr="007531C3" w:rsidRDefault="00DB2F89" w:rsidP="000F5FFC">
            <w:pPr>
              <w:pStyle w:val="Sinespaciado"/>
              <w:widowControl w:val="0"/>
              <w:jc w:val="center"/>
              <w:rPr>
                <w:rFonts w:ascii="Tahoma" w:hAnsi="Tahoma" w:cs="Tahoma"/>
                <w:b/>
                <w:bCs/>
                <w:color w:val="000000"/>
                <w:sz w:val="14"/>
                <w:szCs w:val="14"/>
              </w:rPr>
            </w:pPr>
            <w:r w:rsidRPr="007531C3">
              <w:rPr>
                <w:rFonts w:ascii="Tahoma" w:hAnsi="Tahoma" w:cs="Tahoma"/>
                <w:b/>
                <w:sz w:val="14"/>
                <w:szCs w:val="14"/>
              </w:rPr>
              <w:t>HABILITANTE</w:t>
            </w:r>
          </w:p>
        </w:tc>
        <w:tc>
          <w:tcPr>
            <w:tcW w:w="1388" w:type="dxa"/>
            <w:vMerge w:val="restart"/>
            <w:vAlign w:val="center"/>
          </w:tcPr>
          <w:p w14:paraId="05855056" w14:textId="77777777" w:rsidR="00DB2F89" w:rsidRPr="007531C3" w:rsidRDefault="00DB2F89" w:rsidP="000F5FFC">
            <w:pPr>
              <w:pStyle w:val="Sinespaciado"/>
              <w:widowControl w:val="0"/>
              <w:jc w:val="center"/>
              <w:rPr>
                <w:rFonts w:ascii="Tahoma" w:hAnsi="Tahoma" w:cs="Tahoma"/>
                <w:sz w:val="14"/>
                <w:szCs w:val="14"/>
              </w:rPr>
            </w:pPr>
            <w:r w:rsidRPr="007531C3">
              <w:rPr>
                <w:rFonts w:ascii="Tahoma" w:hAnsi="Tahoma" w:cs="Tahoma"/>
                <w:b/>
                <w:sz w:val="14"/>
                <w:szCs w:val="14"/>
              </w:rPr>
              <w:t>35 PUNTOS</w:t>
            </w:r>
          </w:p>
        </w:tc>
      </w:tr>
      <w:tr w:rsidR="00DB2F89" w14:paraId="6D391DAA" w14:textId="77777777" w:rsidTr="000F5FFC">
        <w:trPr>
          <w:trHeight w:val="214"/>
          <w:jc w:val="center"/>
        </w:trPr>
        <w:tc>
          <w:tcPr>
            <w:tcW w:w="5866" w:type="dxa"/>
            <w:vAlign w:val="center"/>
          </w:tcPr>
          <w:p w14:paraId="31B00FCD" w14:textId="77777777" w:rsidR="00DB2F89" w:rsidRPr="007531C3" w:rsidRDefault="00DB2F89" w:rsidP="000F5FFC">
            <w:pPr>
              <w:widowControl w:val="0"/>
              <w:rPr>
                <w:rFonts w:ascii="Tahoma" w:hAnsi="Tahoma" w:cs="Tahoma"/>
                <w:b/>
                <w:bCs/>
                <w:sz w:val="14"/>
                <w:szCs w:val="14"/>
              </w:rPr>
            </w:pPr>
            <w:r w:rsidRPr="007531C3">
              <w:rPr>
                <w:rFonts w:ascii="Tahoma" w:hAnsi="Tahoma" w:cs="Tahoma"/>
                <w:b/>
                <w:bCs/>
                <w:sz w:val="14"/>
                <w:szCs w:val="14"/>
              </w:rPr>
              <w:t>FORMACIÓN</w:t>
            </w:r>
          </w:p>
        </w:tc>
        <w:tc>
          <w:tcPr>
            <w:tcW w:w="1388" w:type="dxa"/>
            <w:vMerge/>
            <w:vAlign w:val="center"/>
          </w:tcPr>
          <w:p w14:paraId="4A5AFB0C" w14:textId="77777777" w:rsidR="00DB2F89" w:rsidRPr="007531C3" w:rsidRDefault="00DB2F89" w:rsidP="000F5FFC">
            <w:pPr>
              <w:pStyle w:val="Sinespaciado"/>
              <w:widowControl w:val="0"/>
              <w:jc w:val="center"/>
              <w:rPr>
                <w:rFonts w:ascii="Tahoma" w:hAnsi="Tahoma" w:cs="Tahoma"/>
                <w:b/>
                <w:bCs/>
                <w:sz w:val="14"/>
                <w:szCs w:val="14"/>
              </w:rPr>
            </w:pPr>
          </w:p>
        </w:tc>
        <w:tc>
          <w:tcPr>
            <w:tcW w:w="1388" w:type="dxa"/>
            <w:vMerge/>
          </w:tcPr>
          <w:p w14:paraId="1F5DD174" w14:textId="77777777" w:rsidR="00DB2F89" w:rsidRPr="007531C3" w:rsidRDefault="00DB2F89" w:rsidP="000F5FFC">
            <w:pPr>
              <w:pStyle w:val="Sinespaciado"/>
              <w:widowControl w:val="0"/>
              <w:jc w:val="center"/>
              <w:rPr>
                <w:rFonts w:ascii="Tahoma" w:hAnsi="Tahoma" w:cs="Tahoma"/>
                <w:b/>
                <w:sz w:val="14"/>
                <w:szCs w:val="14"/>
              </w:rPr>
            </w:pPr>
          </w:p>
        </w:tc>
      </w:tr>
      <w:tr w:rsidR="00DB2F89" w14:paraId="75C321C9" w14:textId="77777777" w:rsidTr="000F5FFC">
        <w:trPr>
          <w:trHeight w:val="216"/>
          <w:jc w:val="center"/>
        </w:trPr>
        <w:tc>
          <w:tcPr>
            <w:tcW w:w="5866" w:type="dxa"/>
            <w:shd w:val="clear" w:color="auto" w:fill="D9D9D9" w:themeFill="background1" w:themeFillShade="D9"/>
          </w:tcPr>
          <w:p w14:paraId="4333EA62" w14:textId="77777777" w:rsidR="00DB2F89" w:rsidRPr="007531C3" w:rsidRDefault="00DB2F89" w:rsidP="000F5FFC">
            <w:pPr>
              <w:pStyle w:val="Sinespaciado"/>
              <w:widowControl w:val="0"/>
              <w:rPr>
                <w:rFonts w:ascii="Tahoma" w:hAnsi="Tahoma" w:cs="Tahoma"/>
                <w:b/>
                <w:sz w:val="14"/>
                <w:szCs w:val="14"/>
              </w:rPr>
            </w:pPr>
            <w:r w:rsidRPr="007531C3">
              <w:rPr>
                <w:rFonts w:ascii="Tahoma" w:hAnsi="Tahoma" w:cs="Tahoma"/>
                <w:b/>
                <w:sz w:val="14"/>
                <w:szCs w:val="14"/>
              </w:rPr>
              <w:t>CONDICIONES ADICIONALES</w:t>
            </w:r>
          </w:p>
        </w:tc>
        <w:tc>
          <w:tcPr>
            <w:tcW w:w="1388" w:type="dxa"/>
          </w:tcPr>
          <w:p w14:paraId="39B39389" w14:textId="77777777" w:rsidR="00DB2F89" w:rsidRPr="007531C3" w:rsidRDefault="00DB2F89" w:rsidP="000F5FFC">
            <w:pPr>
              <w:pStyle w:val="Sinespaciado"/>
              <w:widowControl w:val="0"/>
              <w:rPr>
                <w:rFonts w:ascii="Tahoma" w:hAnsi="Tahoma" w:cs="Tahoma"/>
                <w:b/>
                <w:sz w:val="14"/>
                <w:szCs w:val="14"/>
              </w:rPr>
            </w:pPr>
          </w:p>
        </w:tc>
        <w:tc>
          <w:tcPr>
            <w:tcW w:w="1388" w:type="dxa"/>
            <w:vMerge w:val="restart"/>
            <w:vAlign w:val="center"/>
          </w:tcPr>
          <w:p w14:paraId="392FB1C2"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35 PUNTOS</w:t>
            </w:r>
          </w:p>
        </w:tc>
      </w:tr>
      <w:tr w:rsidR="00DB2F89" w14:paraId="1A1D86F7" w14:textId="77777777" w:rsidTr="000F5FFC">
        <w:trPr>
          <w:trHeight w:val="216"/>
          <w:jc w:val="center"/>
        </w:trPr>
        <w:tc>
          <w:tcPr>
            <w:tcW w:w="5866" w:type="dxa"/>
          </w:tcPr>
          <w:p w14:paraId="59F412B4" w14:textId="77777777" w:rsidR="00DB2F89" w:rsidRPr="007531C3" w:rsidRDefault="00DB2F89" w:rsidP="000F5FFC">
            <w:pPr>
              <w:pStyle w:val="Sinespaciado"/>
              <w:widowControl w:val="0"/>
              <w:rPr>
                <w:rFonts w:ascii="Tahoma" w:hAnsi="Tahoma" w:cs="Tahoma"/>
                <w:b/>
                <w:sz w:val="14"/>
                <w:szCs w:val="14"/>
              </w:rPr>
            </w:pPr>
            <w:r w:rsidRPr="007531C3">
              <w:rPr>
                <w:rFonts w:ascii="Tahoma" w:hAnsi="Tahoma" w:cs="Tahoma"/>
                <w:b/>
                <w:sz w:val="14"/>
                <w:szCs w:val="14"/>
              </w:rPr>
              <w:t>FORMACIÓN ADICIONAL</w:t>
            </w:r>
          </w:p>
        </w:tc>
        <w:tc>
          <w:tcPr>
            <w:tcW w:w="1388" w:type="dxa"/>
          </w:tcPr>
          <w:p w14:paraId="037E78CF"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6</w:t>
            </w:r>
          </w:p>
        </w:tc>
        <w:tc>
          <w:tcPr>
            <w:tcW w:w="1388" w:type="dxa"/>
            <w:vMerge/>
          </w:tcPr>
          <w:p w14:paraId="25ED4284" w14:textId="77777777" w:rsidR="00DB2F89" w:rsidRPr="007531C3" w:rsidRDefault="00DB2F89" w:rsidP="000F5FFC">
            <w:pPr>
              <w:pStyle w:val="Sinespaciado"/>
              <w:widowControl w:val="0"/>
              <w:jc w:val="center"/>
              <w:rPr>
                <w:rFonts w:ascii="Tahoma" w:hAnsi="Tahoma" w:cs="Tahoma"/>
                <w:b/>
                <w:sz w:val="14"/>
                <w:szCs w:val="14"/>
              </w:rPr>
            </w:pPr>
          </w:p>
        </w:tc>
      </w:tr>
      <w:tr w:rsidR="00DB2F89" w14:paraId="10682BB9" w14:textId="77777777" w:rsidTr="000F5FFC">
        <w:trPr>
          <w:trHeight w:val="260"/>
          <w:jc w:val="center"/>
        </w:trPr>
        <w:tc>
          <w:tcPr>
            <w:tcW w:w="5866" w:type="dxa"/>
          </w:tcPr>
          <w:p w14:paraId="79CF705E" w14:textId="77777777" w:rsidR="00DB2F89" w:rsidRPr="007531C3" w:rsidRDefault="00DB2F89" w:rsidP="000F5FFC">
            <w:pPr>
              <w:pStyle w:val="Sinespaciado"/>
              <w:widowControl w:val="0"/>
              <w:rPr>
                <w:rFonts w:ascii="Tahoma" w:hAnsi="Tahoma" w:cs="Tahoma"/>
                <w:b/>
                <w:sz w:val="14"/>
                <w:szCs w:val="14"/>
              </w:rPr>
            </w:pPr>
            <w:r w:rsidRPr="007531C3">
              <w:rPr>
                <w:rFonts w:ascii="Tahoma" w:hAnsi="Tahoma" w:cs="Tahoma"/>
                <w:b/>
                <w:bCs/>
                <w:sz w:val="14"/>
                <w:szCs w:val="14"/>
              </w:rPr>
              <w:t>EXPERIENCIA LABORAL</w:t>
            </w:r>
          </w:p>
        </w:tc>
        <w:tc>
          <w:tcPr>
            <w:tcW w:w="1388" w:type="dxa"/>
          </w:tcPr>
          <w:p w14:paraId="2616C0A8"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4</w:t>
            </w:r>
          </w:p>
        </w:tc>
        <w:tc>
          <w:tcPr>
            <w:tcW w:w="1388" w:type="dxa"/>
            <w:vMerge/>
          </w:tcPr>
          <w:p w14:paraId="51E9C645" w14:textId="77777777" w:rsidR="00DB2F89" w:rsidRPr="007531C3" w:rsidRDefault="00DB2F89" w:rsidP="000F5FFC">
            <w:pPr>
              <w:pStyle w:val="Sinespaciado"/>
              <w:widowControl w:val="0"/>
              <w:jc w:val="center"/>
              <w:rPr>
                <w:rFonts w:ascii="Tahoma" w:hAnsi="Tahoma" w:cs="Tahoma"/>
                <w:b/>
                <w:sz w:val="14"/>
                <w:szCs w:val="14"/>
              </w:rPr>
            </w:pPr>
          </w:p>
        </w:tc>
      </w:tr>
      <w:tr w:rsidR="00DB2F89" w14:paraId="6834BE33" w14:textId="77777777" w:rsidTr="000F5FFC">
        <w:trPr>
          <w:trHeight w:val="45"/>
          <w:jc w:val="center"/>
        </w:trPr>
        <w:tc>
          <w:tcPr>
            <w:tcW w:w="5866" w:type="dxa"/>
          </w:tcPr>
          <w:p w14:paraId="076205D8" w14:textId="77777777" w:rsidR="00DB2F89" w:rsidRPr="007531C3" w:rsidRDefault="00DB2F89" w:rsidP="000F5FFC">
            <w:pPr>
              <w:widowControl w:val="0"/>
              <w:rPr>
                <w:rFonts w:ascii="Tahoma" w:hAnsi="Tahoma" w:cs="Tahoma"/>
                <w:b/>
                <w:sz w:val="14"/>
                <w:szCs w:val="14"/>
              </w:rPr>
            </w:pPr>
            <w:r w:rsidRPr="007531C3">
              <w:rPr>
                <w:rFonts w:ascii="Tahoma" w:hAnsi="Tahoma" w:cs="Tahoma"/>
                <w:b/>
                <w:sz w:val="14"/>
                <w:szCs w:val="14"/>
              </w:rPr>
              <w:t xml:space="preserve">ENTREVISTA </w:t>
            </w:r>
            <w:r w:rsidRPr="007531C3">
              <w:rPr>
                <w:rFonts w:ascii="Tahoma" w:hAnsi="Tahoma" w:cs="Tahoma"/>
                <w:b/>
                <w:sz w:val="14"/>
                <w:szCs w:val="14"/>
                <w:lang w:val="es-BO"/>
              </w:rPr>
              <w:t>Y/O EXAMEN</w:t>
            </w:r>
          </w:p>
        </w:tc>
        <w:tc>
          <w:tcPr>
            <w:tcW w:w="1388" w:type="dxa"/>
          </w:tcPr>
          <w:p w14:paraId="5686D455"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25</w:t>
            </w:r>
          </w:p>
        </w:tc>
        <w:tc>
          <w:tcPr>
            <w:tcW w:w="1388" w:type="dxa"/>
            <w:vMerge/>
          </w:tcPr>
          <w:p w14:paraId="0D8CA8CF" w14:textId="77777777" w:rsidR="00DB2F89" w:rsidRPr="007531C3" w:rsidRDefault="00DB2F89" w:rsidP="000F5FFC">
            <w:pPr>
              <w:pStyle w:val="Sinespaciado"/>
              <w:widowControl w:val="0"/>
              <w:jc w:val="center"/>
              <w:rPr>
                <w:rFonts w:ascii="Tahoma" w:hAnsi="Tahoma" w:cs="Tahoma"/>
                <w:b/>
                <w:sz w:val="14"/>
                <w:szCs w:val="14"/>
              </w:rPr>
            </w:pPr>
          </w:p>
        </w:tc>
      </w:tr>
      <w:tr w:rsidR="00DB2F89" w14:paraId="137CD04A" w14:textId="77777777" w:rsidTr="000F5FFC">
        <w:trPr>
          <w:trHeight w:val="45"/>
          <w:jc w:val="center"/>
        </w:trPr>
        <w:tc>
          <w:tcPr>
            <w:tcW w:w="7254" w:type="dxa"/>
            <w:gridSpan w:val="2"/>
            <w:shd w:val="clear" w:color="auto" w:fill="BFBFBF" w:themeFill="background1" w:themeFillShade="BF"/>
          </w:tcPr>
          <w:p w14:paraId="4A71A2C9"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bCs/>
                <w:sz w:val="14"/>
                <w:szCs w:val="14"/>
              </w:rPr>
              <w:t>TOTAL EVALUACIÓN</w:t>
            </w:r>
          </w:p>
        </w:tc>
        <w:tc>
          <w:tcPr>
            <w:tcW w:w="1388" w:type="dxa"/>
            <w:shd w:val="clear" w:color="auto" w:fill="BFBFBF" w:themeFill="background1" w:themeFillShade="BF"/>
          </w:tcPr>
          <w:p w14:paraId="047EE751" w14:textId="77777777" w:rsidR="00DB2F89" w:rsidRPr="007531C3" w:rsidRDefault="00DB2F89" w:rsidP="000F5FFC">
            <w:pPr>
              <w:pStyle w:val="Sinespaciado"/>
              <w:widowControl w:val="0"/>
              <w:jc w:val="center"/>
              <w:rPr>
                <w:rFonts w:ascii="Tahoma" w:hAnsi="Tahoma" w:cs="Tahoma"/>
                <w:b/>
                <w:sz w:val="14"/>
                <w:szCs w:val="14"/>
              </w:rPr>
            </w:pPr>
            <w:r w:rsidRPr="007531C3">
              <w:rPr>
                <w:rFonts w:ascii="Tahoma" w:hAnsi="Tahoma" w:cs="Tahoma"/>
                <w:b/>
                <w:sz w:val="14"/>
                <w:szCs w:val="14"/>
              </w:rPr>
              <w:t>70  PUNTOS</w:t>
            </w:r>
          </w:p>
        </w:tc>
      </w:tr>
    </w:tbl>
    <w:p w14:paraId="364F73C3" w14:textId="77777777" w:rsidR="00DB2F89" w:rsidRDefault="00DB2F89" w:rsidP="00DB2F89">
      <w:pPr>
        <w:tabs>
          <w:tab w:val="left" w:pos="1906"/>
          <w:tab w:val="right" w:pos="6946"/>
        </w:tabs>
        <w:overflowPunct w:val="0"/>
        <w:ind w:left="142"/>
        <w:rPr>
          <w:rFonts w:ascii="Tahoma" w:hAnsi="Tahoma" w:cs="Tahoma"/>
          <w:sz w:val="20"/>
          <w:szCs w:val="20"/>
          <w:lang w:val="es-BO"/>
        </w:rPr>
      </w:pPr>
    </w:p>
    <w:p w14:paraId="2118C141" w14:textId="77777777" w:rsidR="00DB2F89" w:rsidRDefault="00DB2F89" w:rsidP="00DB2F89">
      <w:pPr>
        <w:pStyle w:val="Ttulo1"/>
        <w:numPr>
          <w:ilvl w:val="0"/>
          <w:numId w:val="0"/>
        </w:numPr>
        <w:pBdr>
          <w:bottom w:val="single" w:sz="12" w:space="3" w:color="365F91"/>
        </w:pBdr>
        <w:tabs>
          <w:tab w:val="left" w:pos="0"/>
        </w:tabs>
        <w:overflowPunct w:val="0"/>
        <w:rPr>
          <w:rFonts w:cs="Tahoma"/>
        </w:rPr>
      </w:pPr>
      <w:r>
        <w:rPr>
          <w:rFonts w:cs="Tahoma"/>
          <w:bCs/>
          <w:sz w:val="20"/>
          <w:szCs w:val="20"/>
          <w:u w:val="none"/>
        </w:rPr>
        <w:t xml:space="preserve">21. </w:t>
      </w:r>
      <w:r>
        <w:rPr>
          <w:rFonts w:cs="Tahoma"/>
          <w:bCs/>
          <w:sz w:val="20"/>
          <w:szCs w:val="20"/>
          <w:u w:val="none"/>
          <w:lang w:val="es-BO"/>
        </w:rPr>
        <w:t xml:space="preserve"> CIUDADANIA DIGITAL </w:t>
      </w:r>
    </w:p>
    <w:p w14:paraId="4DBAA40B" w14:textId="77777777" w:rsidR="00DB2F89" w:rsidRDefault="00DB2F89" w:rsidP="00DB2F89">
      <w:pPr>
        <w:rPr>
          <w:rFonts w:ascii="Tahoma" w:hAnsi="Tahoma" w:cs="Tahoma"/>
          <w:sz w:val="10"/>
          <w:szCs w:val="10"/>
          <w:lang w:val="es-BO"/>
        </w:rPr>
      </w:pPr>
    </w:p>
    <w:p w14:paraId="0503885E" w14:textId="0C341423" w:rsidR="0029387B" w:rsidRDefault="00DB2F89" w:rsidP="00DB2F89">
      <w:pPr>
        <w:pStyle w:val="Sinespaciado"/>
        <w:jc w:val="both"/>
        <w:rPr>
          <w:lang w:val="es-BO"/>
        </w:rPr>
      </w:pPr>
      <w:r>
        <w:rPr>
          <w:rFonts w:ascii="Tahoma" w:hAnsi="Tahoma" w:cs="Tahoma"/>
          <w:sz w:val="20"/>
          <w:szCs w:val="20"/>
          <w:lang w:val="es-BO"/>
        </w:rPr>
        <w:t>El consultor, para la formalización del contrato, deberá presentar su registro en Ciudadanía Digital, en cumplimiento al artículo 4  de la ley 1451 del 15 de agosto de 2022</w:t>
      </w: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0C843BD7" w14:textId="1C2650FC" w:rsidR="00505756" w:rsidRPr="00D011A8" w:rsidRDefault="00505756" w:rsidP="002B408F">
      <w:pPr>
        <w:jc w:val="center"/>
        <w:rPr>
          <w:rFonts w:cs="Arial"/>
          <w:b/>
          <w:szCs w:val="18"/>
          <w:lang w:val="es-BO"/>
        </w:rPr>
      </w:pPr>
      <w:bookmarkStart w:id="100" w:name="_Toc347485812"/>
      <w:bookmarkStart w:id="101" w:name="_Toc355779900"/>
      <w:r w:rsidRPr="00D011A8">
        <w:rPr>
          <w:rFonts w:cs="Arial"/>
          <w:b/>
          <w:szCs w:val="18"/>
          <w:lang w:val="es-BO"/>
        </w:rPr>
        <w:lastRenderedPageBreak/>
        <w:t>PARTE III</w:t>
      </w:r>
      <w:bookmarkEnd w:id="100"/>
      <w:bookmarkEnd w:id="10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lastRenderedPageBreak/>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w:t>
      </w:r>
      <w:proofErr w:type="gramStart"/>
      <w:r w:rsidR="00365F20" w:rsidRPr="00D011A8">
        <w:rPr>
          <w:rFonts w:ascii="Arial" w:hAnsi="Arial" w:cs="Arial"/>
          <w:i/>
          <w:szCs w:val="18"/>
          <w:lang w:val="es-BO"/>
        </w:rPr>
        <w:t>fuese</w:t>
      </w:r>
      <w:proofErr w:type="gramEnd"/>
      <w:r w:rsidR="00365F20" w:rsidRPr="00D011A8">
        <w:rPr>
          <w:rFonts w:ascii="Arial" w:hAnsi="Arial" w:cs="Arial"/>
          <w:i/>
          <w:szCs w:val="18"/>
          <w:lang w:val="es-BO"/>
        </w:rPr>
        <w:t xml:space="preserv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1"/>
          <w:footerReference w:type="even" r:id="rId12"/>
          <w:footerReference w:type="default" r:id="rId13"/>
          <w:footerReference w:type="first" r:id="rId14"/>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1C9D2BFD" w:rsidR="00FF68EE" w:rsidRPr="007531C3" w:rsidRDefault="007531C3" w:rsidP="007531C3">
            <w:pPr>
              <w:pStyle w:val="Default"/>
              <w:jc w:val="both"/>
              <w:rPr>
                <w:sz w:val="18"/>
                <w:szCs w:val="18"/>
              </w:rPr>
            </w:pPr>
            <w:r w:rsidRPr="007531C3">
              <w:rPr>
                <w:rFonts w:eastAsia="Times New Roman"/>
                <w:color w:val="auto"/>
                <w:sz w:val="20"/>
                <w:szCs w:val="20"/>
                <w:lang w:val="es-MX" w:eastAsia="es-ES"/>
              </w:rPr>
              <w:t>Estudiante egr</w:t>
            </w:r>
            <w:bookmarkStart w:id="102" w:name="_GoBack"/>
            <w:bookmarkEnd w:id="102"/>
            <w:r w:rsidRPr="007531C3">
              <w:rPr>
                <w:rFonts w:eastAsia="Times New Roman"/>
                <w:color w:val="auto"/>
                <w:sz w:val="20"/>
                <w:szCs w:val="20"/>
                <w:lang w:val="es-MX" w:eastAsia="es-ES"/>
              </w:rPr>
              <w:t xml:space="preserve">esado universitario o Técnico Superior (con título en provisión nacional): en </w:t>
            </w:r>
            <w:r w:rsidRPr="002118F5">
              <w:rPr>
                <w:rFonts w:eastAsia="Times New Roman"/>
                <w:color w:val="auto"/>
                <w:sz w:val="20"/>
                <w:szCs w:val="20"/>
                <w:lang w:val="es-MX" w:eastAsia="es-ES"/>
              </w:rPr>
              <w:t>: Economía, Auditoria, Contaduría Pública, Administración de Empresas, Administración Financiera, Ingeniería Comercial, Ingeniería Financiera, Ingeniería Industrial o Derecho.</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7531C3"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19703FE9" w:rsidR="00FF68EE" w:rsidRPr="007531C3" w:rsidRDefault="007531C3" w:rsidP="006C3E5F">
            <w:pPr>
              <w:spacing w:line="200" w:lineRule="exact"/>
              <w:rPr>
                <w:rFonts w:cs="Arial"/>
                <w:b/>
                <w:szCs w:val="18"/>
                <w:lang w:val="es-BO"/>
              </w:rPr>
            </w:pPr>
            <w:r w:rsidRPr="007531C3">
              <w:rPr>
                <w:rFonts w:cs="Arial"/>
                <w:b/>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987E19" w:rsidRPr="0025438E" w14:paraId="525C49FB" w14:textId="77777777" w:rsidTr="006E3D35">
        <w:trPr>
          <w:trHeight w:val="213"/>
          <w:jc w:val="center"/>
        </w:trPr>
        <w:tc>
          <w:tcPr>
            <w:tcW w:w="414" w:type="dxa"/>
            <w:vMerge w:val="restart"/>
            <w:vAlign w:val="center"/>
          </w:tcPr>
          <w:p w14:paraId="13EE2F87" w14:textId="77777777" w:rsidR="00987E19" w:rsidRPr="007531C3" w:rsidRDefault="00987E19" w:rsidP="00C93AB5">
            <w:pPr>
              <w:jc w:val="center"/>
              <w:rPr>
                <w:rFonts w:ascii="Tahoma" w:hAnsi="Tahoma" w:cs="Tahoma"/>
                <w:b/>
                <w:sz w:val="16"/>
                <w:lang w:val="es-BO"/>
              </w:rPr>
            </w:pPr>
            <w:r w:rsidRPr="007531C3">
              <w:rPr>
                <w:rFonts w:ascii="Tahoma" w:hAnsi="Tahoma" w:cs="Tahoma"/>
                <w:b/>
                <w:sz w:val="16"/>
                <w:lang w:val="es-BO"/>
              </w:rPr>
              <w:t>1</w:t>
            </w:r>
          </w:p>
        </w:tc>
        <w:tc>
          <w:tcPr>
            <w:tcW w:w="5251" w:type="dxa"/>
            <w:vAlign w:val="center"/>
          </w:tcPr>
          <w:p w14:paraId="33A20112" w14:textId="77777777" w:rsidR="00987E19" w:rsidRPr="007531C3" w:rsidRDefault="00987E19" w:rsidP="00C93AB5">
            <w:pPr>
              <w:jc w:val="left"/>
              <w:rPr>
                <w:rFonts w:ascii="Tahoma" w:hAnsi="Tahoma" w:cs="Tahoma"/>
                <w:b/>
                <w:sz w:val="16"/>
                <w:lang w:val="es-BO"/>
              </w:rPr>
            </w:pPr>
            <w:r w:rsidRPr="007531C3">
              <w:rPr>
                <w:rFonts w:ascii="Tahoma" w:hAnsi="Tahoma" w:cs="Tahoma"/>
                <w:b/>
                <w:bCs/>
                <w:color w:val="000000"/>
                <w:sz w:val="16"/>
                <w:lang w:val="es-BO" w:eastAsia="es-BO"/>
              </w:rPr>
              <w:t>FORMACIÓN ADICIONAL</w:t>
            </w:r>
          </w:p>
        </w:tc>
        <w:tc>
          <w:tcPr>
            <w:tcW w:w="1701" w:type="dxa"/>
            <w:vAlign w:val="center"/>
          </w:tcPr>
          <w:p w14:paraId="690FDDC3" w14:textId="145623FA" w:rsidR="00987E19" w:rsidRPr="006A176F" w:rsidRDefault="00987E19" w:rsidP="00C93AB5">
            <w:pPr>
              <w:jc w:val="center"/>
              <w:rPr>
                <w:rFonts w:ascii="Tahoma" w:hAnsi="Tahoma" w:cs="Tahoma"/>
                <w:b/>
                <w:sz w:val="16"/>
                <w:highlight w:val="yellow"/>
                <w:lang w:val="es-BO"/>
              </w:rPr>
            </w:pPr>
          </w:p>
        </w:tc>
        <w:tc>
          <w:tcPr>
            <w:tcW w:w="2558" w:type="dxa"/>
          </w:tcPr>
          <w:p w14:paraId="20BB73F5" w14:textId="77777777" w:rsidR="00987E19" w:rsidRPr="0025438E" w:rsidRDefault="00987E19" w:rsidP="00C93AB5">
            <w:pPr>
              <w:rPr>
                <w:rFonts w:ascii="Tahoma" w:hAnsi="Tahoma" w:cs="Tahoma"/>
                <w:sz w:val="16"/>
                <w:lang w:val="es-BO"/>
              </w:rPr>
            </w:pPr>
          </w:p>
        </w:tc>
      </w:tr>
      <w:tr w:rsidR="007531C3" w:rsidRPr="0025438E" w14:paraId="0F703FC5" w14:textId="77777777" w:rsidTr="007E76FF">
        <w:trPr>
          <w:trHeight w:val="457"/>
          <w:jc w:val="center"/>
        </w:trPr>
        <w:tc>
          <w:tcPr>
            <w:tcW w:w="414" w:type="dxa"/>
            <w:vMerge/>
          </w:tcPr>
          <w:p w14:paraId="398F0311" w14:textId="77777777" w:rsidR="007531C3" w:rsidRPr="007531C3" w:rsidRDefault="007531C3" w:rsidP="007531C3">
            <w:pPr>
              <w:rPr>
                <w:rFonts w:ascii="Tahoma" w:hAnsi="Tahoma" w:cs="Tahoma"/>
                <w:b/>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3B7DBD4F" w14:textId="7191EEA2" w:rsidR="007531C3" w:rsidRPr="007531C3" w:rsidRDefault="007531C3" w:rsidP="007531C3">
            <w:pPr>
              <w:rPr>
                <w:rFonts w:ascii="Tahoma" w:hAnsi="Tahoma" w:cs="Tahoma"/>
                <w:sz w:val="16"/>
                <w:lang w:val="es-BO"/>
              </w:rPr>
            </w:pPr>
            <w:r w:rsidRPr="007531C3">
              <w:rPr>
                <w:rFonts w:ascii="Tahoma" w:hAnsi="Tahoma" w:cs="Tahoma"/>
                <w:szCs w:val="18"/>
              </w:rPr>
              <w:t>Licenciatura en: Economía, Auditoria, Contaduría Pública, Administración de Empresas, Administración Financiera, Ingeniería Comercial, Ingeniería Financiera, Ingeniería Industrial o Derecho.</w:t>
            </w:r>
          </w:p>
        </w:tc>
        <w:tc>
          <w:tcPr>
            <w:tcW w:w="1701" w:type="dxa"/>
            <w:tcBorders>
              <w:top w:val="single" w:sz="8" w:space="0" w:color="000000"/>
              <w:left w:val="single" w:sz="8" w:space="0" w:color="000000"/>
              <w:bottom w:val="single" w:sz="8" w:space="0" w:color="000000"/>
              <w:right w:val="single" w:sz="8" w:space="0" w:color="000000"/>
            </w:tcBorders>
            <w:vAlign w:val="center"/>
          </w:tcPr>
          <w:p w14:paraId="61D44AC7" w14:textId="067CB7F6" w:rsidR="007531C3" w:rsidRPr="006A176F" w:rsidRDefault="007531C3" w:rsidP="007531C3">
            <w:pPr>
              <w:jc w:val="center"/>
              <w:rPr>
                <w:rFonts w:ascii="Tahoma" w:hAnsi="Tahoma" w:cs="Tahoma"/>
                <w:b/>
                <w:sz w:val="16"/>
                <w:highlight w:val="yellow"/>
                <w:lang w:val="es-BO"/>
              </w:rPr>
            </w:pPr>
            <w:r>
              <w:rPr>
                <w:rFonts w:ascii="Tahoma" w:hAnsi="Tahoma" w:cs="Tahoma"/>
                <w:b/>
              </w:rPr>
              <w:t>2</w:t>
            </w:r>
          </w:p>
        </w:tc>
        <w:tc>
          <w:tcPr>
            <w:tcW w:w="2558" w:type="dxa"/>
            <w:vMerge w:val="restart"/>
          </w:tcPr>
          <w:p w14:paraId="28458E49" w14:textId="77777777" w:rsidR="007531C3" w:rsidRPr="0025438E" w:rsidRDefault="007531C3" w:rsidP="007531C3">
            <w:pPr>
              <w:rPr>
                <w:rFonts w:ascii="Tahoma" w:hAnsi="Tahoma" w:cs="Tahoma"/>
                <w:sz w:val="16"/>
                <w:lang w:val="es-BO"/>
              </w:rPr>
            </w:pPr>
          </w:p>
        </w:tc>
      </w:tr>
      <w:tr w:rsidR="007531C3" w:rsidRPr="0025438E" w14:paraId="18EA2924" w14:textId="77777777" w:rsidTr="007E76FF">
        <w:trPr>
          <w:trHeight w:val="345"/>
          <w:jc w:val="center"/>
        </w:trPr>
        <w:tc>
          <w:tcPr>
            <w:tcW w:w="414" w:type="dxa"/>
            <w:vMerge/>
          </w:tcPr>
          <w:p w14:paraId="2A41A368" w14:textId="77777777" w:rsidR="007531C3" w:rsidRPr="007531C3" w:rsidRDefault="007531C3" w:rsidP="007531C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79AA1CA0" w:rsidR="007531C3" w:rsidRPr="007531C3" w:rsidRDefault="007531C3" w:rsidP="007531C3">
            <w:pPr>
              <w:jc w:val="left"/>
              <w:rPr>
                <w:rFonts w:ascii="Tahoma" w:hAnsi="Tahoma" w:cs="Tahoma"/>
                <w:sz w:val="16"/>
                <w:lang w:val="es-BO"/>
              </w:rPr>
            </w:pPr>
            <w:r w:rsidRPr="007531C3">
              <w:rPr>
                <w:rFonts w:ascii="Tahoma" w:hAnsi="Tahoma" w:cs="Tahoma"/>
                <w:szCs w:val="18"/>
                <w:lang w:val="es-BO"/>
              </w:rPr>
              <w:t>Cursos en Materia Tributaria, Ley 2492, Ley 843 y Ley 1178 (1 punto por curso) (Fecha de Emisión de los Certificados de los Cursos No Mayor a Un Año).</w:t>
            </w:r>
          </w:p>
        </w:tc>
        <w:tc>
          <w:tcPr>
            <w:tcW w:w="1701" w:type="dxa"/>
            <w:tcBorders>
              <w:left w:val="single" w:sz="8" w:space="0" w:color="000000"/>
              <w:bottom w:val="single" w:sz="8" w:space="0" w:color="000000"/>
              <w:right w:val="single" w:sz="8" w:space="0" w:color="000000"/>
            </w:tcBorders>
            <w:vAlign w:val="center"/>
          </w:tcPr>
          <w:p w14:paraId="3B91E6E6" w14:textId="0E19122D" w:rsidR="007531C3" w:rsidRPr="006A176F" w:rsidRDefault="007531C3" w:rsidP="007531C3">
            <w:pPr>
              <w:widowControl w:val="0"/>
              <w:jc w:val="center"/>
              <w:rPr>
                <w:rFonts w:ascii="Tahoma" w:hAnsi="Tahoma" w:cs="Tahoma"/>
                <w:b/>
                <w:sz w:val="16"/>
                <w:highlight w:val="yellow"/>
                <w:lang w:val="es-BO"/>
              </w:rPr>
            </w:pPr>
            <w:r>
              <w:rPr>
                <w:rFonts w:ascii="Tahoma" w:hAnsi="Tahoma" w:cs="Tahoma"/>
                <w:b/>
              </w:rPr>
              <w:t>3</w:t>
            </w:r>
          </w:p>
        </w:tc>
        <w:tc>
          <w:tcPr>
            <w:tcW w:w="2558" w:type="dxa"/>
            <w:vMerge/>
          </w:tcPr>
          <w:p w14:paraId="6753E7A2" w14:textId="77777777" w:rsidR="007531C3" w:rsidRPr="0025438E" w:rsidRDefault="007531C3" w:rsidP="007531C3">
            <w:pPr>
              <w:rPr>
                <w:rFonts w:ascii="Tahoma" w:hAnsi="Tahoma" w:cs="Tahoma"/>
                <w:sz w:val="16"/>
                <w:lang w:val="es-BO"/>
              </w:rPr>
            </w:pPr>
          </w:p>
        </w:tc>
      </w:tr>
      <w:tr w:rsidR="007531C3" w:rsidRPr="0025438E" w14:paraId="2A7D43EC" w14:textId="77777777" w:rsidTr="007E76FF">
        <w:trPr>
          <w:trHeight w:val="279"/>
          <w:jc w:val="center"/>
        </w:trPr>
        <w:tc>
          <w:tcPr>
            <w:tcW w:w="414" w:type="dxa"/>
            <w:vMerge/>
          </w:tcPr>
          <w:p w14:paraId="50D82799" w14:textId="77777777" w:rsidR="007531C3" w:rsidRPr="007531C3" w:rsidRDefault="007531C3" w:rsidP="007531C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72DAF920" w:rsidR="007531C3" w:rsidRPr="007531C3" w:rsidRDefault="007531C3" w:rsidP="007531C3">
            <w:pPr>
              <w:pStyle w:val="Standard"/>
              <w:widowControl w:val="0"/>
              <w:rPr>
                <w:rFonts w:ascii="Tahoma" w:hAnsi="Tahoma"/>
                <w:sz w:val="16"/>
                <w:szCs w:val="16"/>
                <w:lang w:val="es-BO"/>
              </w:rPr>
            </w:pPr>
            <w:r w:rsidRPr="007531C3">
              <w:rPr>
                <w:rFonts w:ascii="Tahoma" w:hAnsi="Tahoma"/>
                <w:sz w:val="18"/>
                <w:szCs w:val="18"/>
                <w:lang w:val="es-BO"/>
              </w:rPr>
              <w:t>Manejo básico de Herramientas Ofimáticas (</w:t>
            </w:r>
            <w:r w:rsidRPr="007531C3">
              <w:rPr>
                <w:rFonts w:ascii="Tahoma" w:hAnsi="Tahoma"/>
                <w:sz w:val="18"/>
                <w:szCs w:val="18"/>
              </w:rPr>
              <w:t>procesadores de texto y hojas de cálculo</w:t>
            </w:r>
            <w:r w:rsidRPr="007531C3">
              <w:rPr>
                <w:rFonts w:ascii="Tahoma" w:hAnsi="Tahoma"/>
                <w:sz w:val="18"/>
                <w:szCs w:val="18"/>
                <w:lang w:val="es-BO"/>
              </w:rPr>
              <w:t>) y/u Operador de Computación y/o Técnico de Aplicaciones. (Fecha de Emisión de los Certificados de los Cursos No Mayor a Un Año).</w:t>
            </w:r>
          </w:p>
        </w:tc>
        <w:tc>
          <w:tcPr>
            <w:tcW w:w="1701" w:type="dxa"/>
            <w:tcBorders>
              <w:left w:val="single" w:sz="8" w:space="0" w:color="000000"/>
              <w:bottom w:val="single" w:sz="8" w:space="0" w:color="000000"/>
              <w:right w:val="single" w:sz="8" w:space="0" w:color="000000"/>
            </w:tcBorders>
            <w:vAlign w:val="center"/>
          </w:tcPr>
          <w:p w14:paraId="27A7AA1A" w14:textId="559423FB" w:rsidR="007531C3" w:rsidRPr="006A176F" w:rsidRDefault="007531C3" w:rsidP="007531C3">
            <w:pPr>
              <w:jc w:val="center"/>
              <w:rPr>
                <w:rFonts w:ascii="Tahoma" w:hAnsi="Tahoma" w:cs="Tahoma"/>
                <w:b/>
                <w:sz w:val="16"/>
                <w:highlight w:val="yellow"/>
                <w:lang w:val="es-BO"/>
              </w:rPr>
            </w:pPr>
            <w:r>
              <w:rPr>
                <w:rFonts w:ascii="Tahoma" w:hAnsi="Tahoma" w:cs="Tahoma"/>
                <w:b/>
              </w:rPr>
              <w:t>1</w:t>
            </w:r>
          </w:p>
        </w:tc>
        <w:tc>
          <w:tcPr>
            <w:tcW w:w="2558" w:type="dxa"/>
            <w:vMerge/>
          </w:tcPr>
          <w:p w14:paraId="66356C01" w14:textId="77777777" w:rsidR="007531C3" w:rsidRPr="0025438E" w:rsidRDefault="007531C3" w:rsidP="007531C3">
            <w:pPr>
              <w:rPr>
                <w:rFonts w:ascii="Tahoma" w:hAnsi="Tahoma" w:cs="Tahoma"/>
                <w:sz w:val="16"/>
                <w:lang w:val="es-BO"/>
              </w:rPr>
            </w:pPr>
          </w:p>
        </w:tc>
      </w:tr>
      <w:tr w:rsidR="007531C3" w:rsidRPr="0025438E" w14:paraId="0EAA8C7E" w14:textId="77777777" w:rsidTr="006E3D35">
        <w:trPr>
          <w:trHeight w:val="228"/>
          <w:jc w:val="center"/>
        </w:trPr>
        <w:tc>
          <w:tcPr>
            <w:tcW w:w="414" w:type="dxa"/>
            <w:vMerge w:val="restart"/>
            <w:vAlign w:val="center"/>
          </w:tcPr>
          <w:p w14:paraId="0B4F38B5" w14:textId="77777777" w:rsidR="007531C3" w:rsidRPr="007531C3" w:rsidRDefault="007531C3" w:rsidP="007531C3">
            <w:pPr>
              <w:jc w:val="center"/>
              <w:rPr>
                <w:rFonts w:ascii="Tahoma" w:hAnsi="Tahoma" w:cs="Tahoma"/>
                <w:b/>
                <w:sz w:val="16"/>
                <w:lang w:val="es-BO"/>
              </w:rPr>
            </w:pPr>
            <w:r w:rsidRPr="007531C3">
              <w:rPr>
                <w:rFonts w:ascii="Tahoma" w:hAnsi="Tahoma" w:cs="Tahoma"/>
                <w:b/>
                <w:sz w:val="16"/>
                <w:lang w:val="es-BO"/>
              </w:rPr>
              <w:t>2</w:t>
            </w:r>
          </w:p>
        </w:tc>
        <w:tc>
          <w:tcPr>
            <w:tcW w:w="5251" w:type="dxa"/>
            <w:tcBorders>
              <w:left w:val="single" w:sz="4" w:space="0" w:color="000000"/>
              <w:bottom w:val="single" w:sz="4" w:space="0" w:color="000000"/>
              <w:right w:val="single" w:sz="4" w:space="0" w:color="000000"/>
            </w:tcBorders>
            <w:shd w:val="clear" w:color="auto" w:fill="auto"/>
          </w:tcPr>
          <w:p w14:paraId="793F3D49" w14:textId="225F4EB5" w:rsidR="007531C3" w:rsidRPr="007531C3" w:rsidRDefault="007531C3" w:rsidP="007531C3">
            <w:pPr>
              <w:widowControl w:val="0"/>
              <w:rPr>
                <w:rFonts w:ascii="Tahoma" w:hAnsi="Tahoma" w:cs="Tahoma"/>
                <w:sz w:val="16"/>
              </w:rPr>
            </w:pPr>
            <w:r w:rsidRPr="007531C3">
              <w:rPr>
                <w:rFonts w:ascii="Tahoma" w:hAnsi="Tahoma" w:cs="Tahoma"/>
                <w:b/>
                <w:bCs/>
                <w:sz w:val="16"/>
              </w:rPr>
              <w:t>EXPERIENCIA PROFESIONAL  ESPECIFICA ADICIONAL</w:t>
            </w:r>
          </w:p>
        </w:tc>
        <w:tc>
          <w:tcPr>
            <w:tcW w:w="1701" w:type="dxa"/>
            <w:vMerge w:val="restart"/>
            <w:vAlign w:val="center"/>
          </w:tcPr>
          <w:p w14:paraId="0A1F08F1" w14:textId="011EACBC" w:rsidR="007531C3" w:rsidRPr="006A176F" w:rsidRDefault="007531C3" w:rsidP="007531C3">
            <w:pPr>
              <w:jc w:val="center"/>
              <w:rPr>
                <w:rFonts w:ascii="Tahoma" w:hAnsi="Tahoma" w:cs="Tahoma"/>
                <w:b/>
                <w:sz w:val="16"/>
                <w:highlight w:val="yellow"/>
                <w:lang w:val="es-BO"/>
              </w:rPr>
            </w:pPr>
            <w:r w:rsidRPr="007531C3">
              <w:rPr>
                <w:rFonts w:ascii="Tahoma" w:hAnsi="Tahoma" w:cs="Tahoma"/>
                <w:b/>
                <w:sz w:val="16"/>
                <w:lang w:val="es-BO"/>
              </w:rPr>
              <w:t>4</w:t>
            </w:r>
          </w:p>
        </w:tc>
        <w:tc>
          <w:tcPr>
            <w:tcW w:w="2558" w:type="dxa"/>
            <w:vMerge w:val="restart"/>
          </w:tcPr>
          <w:p w14:paraId="63A6BCEC" w14:textId="77777777" w:rsidR="007531C3" w:rsidRPr="0025438E" w:rsidRDefault="007531C3" w:rsidP="007531C3">
            <w:pPr>
              <w:rPr>
                <w:rFonts w:ascii="Tahoma" w:hAnsi="Tahoma" w:cs="Tahoma"/>
                <w:sz w:val="16"/>
                <w:lang w:val="es-BO"/>
              </w:rPr>
            </w:pPr>
          </w:p>
        </w:tc>
      </w:tr>
      <w:tr w:rsidR="007531C3" w:rsidRPr="0025438E" w14:paraId="124AD1F7" w14:textId="77777777" w:rsidTr="00980495">
        <w:trPr>
          <w:trHeight w:val="441"/>
          <w:jc w:val="center"/>
        </w:trPr>
        <w:tc>
          <w:tcPr>
            <w:tcW w:w="414" w:type="dxa"/>
            <w:vMerge/>
          </w:tcPr>
          <w:p w14:paraId="3FDC80AF" w14:textId="77777777" w:rsidR="007531C3" w:rsidRPr="007531C3" w:rsidRDefault="007531C3" w:rsidP="007531C3">
            <w:pPr>
              <w:rPr>
                <w:rFonts w:ascii="Tahoma" w:hAnsi="Tahoma" w:cs="Tahoma"/>
                <w:b/>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E4910" w14:textId="77777777" w:rsidR="007531C3" w:rsidRPr="007531C3" w:rsidRDefault="007531C3" w:rsidP="007531C3">
            <w:pPr>
              <w:widowControl w:val="0"/>
              <w:rPr>
                <w:rFonts w:ascii="Tahoma" w:hAnsi="Tahoma" w:cs="Tahoma"/>
                <w:szCs w:val="18"/>
                <w:lang w:val="es-BO" w:eastAsia="en-US"/>
              </w:rPr>
            </w:pPr>
            <w:r w:rsidRPr="007531C3">
              <w:rPr>
                <w:rFonts w:ascii="Tahoma" w:eastAsia="Calibri" w:hAnsi="Tahoma" w:cs="Tahoma"/>
                <w:szCs w:val="18"/>
                <w:lang w:val="es-BO" w:eastAsia="en-US"/>
              </w:rPr>
              <w:t>Experiencia en el ámbito de su formación (Documentado).</w:t>
            </w:r>
          </w:p>
          <w:p w14:paraId="09419B49" w14:textId="6115A3D5" w:rsidR="007531C3" w:rsidRPr="007531C3" w:rsidRDefault="007531C3" w:rsidP="007531C3">
            <w:pPr>
              <w:widowControl w:val="0"/>
              <w:rPr>
                <w:rFonts w:ascii="Tahoma" w:hAnsi="Tahoma" w:cs="Tahoma"/>
                <w:sz w:val="16"/>
              </w:rPr>
            </w:pPr>
            <w:r w:rsidRPr="007531C3">
              <w:rPr>
                <w:rFonts w:ascii="Tahoma" w:eastAsia="Calibri" w:hAnsi="Tahoma" w:cs="Tahoma"/>
              </w:rPr>
              <w:t xml:space="preserve">Mayor a 1 mes hasta 6 meses </w:t>
            </w:r>
            <w:r w:rsidRPr="007531C3">
              <w:rPr>
                <w:rFonts w:ascii="Tahoma" w:eastAsia="Calibri" w:hAnsi="Tahoma" w:cs="Tahoma"/>
                <w:b/>
              </w:rPr>
              <w:t>= 2 puntos.</w:t>
            </w:r>
          </w:p>
        </w:tc>
        <w:tc>
          <w:tcPr>
            <w:tcW w:w="1701" w:type="dxa"/>
            <w:vMerge/>
          </w:tcPr>
          <w:p w14:paraId="34EEED9A" w14:textId="77777777" w:rsidR="007531C3" w:rsidRPr="0025438E" w:rsidRDefault="007531C3" w:rsidP="007531C3">
            <w:pPr>
              <w:rPr>
                <w:rFonts w:ascii="Tahoma" w:hAnsi="Tahoma" w:cs="Tahoma"/>
                <w:b/>
                <w:sz w:val="16"/>
                <w:lang w:val="es-BO"/>
              </w:rPr>
            </w:pPr>
          </w:p>
        </w:tc>
        <w:tc>
          <w:tcPr>
            <w:tcW w:w="2558" w:type="dxa"/>
            <w:vMerge/>
          </w:tcPr>
          <w:p w14:paraId="4D1DFB9F" w14:textId="77777777" w:rsidR="007531C3" w:rsidRPr="0025438E" w:rsidRDefault="007531C3" w:rsidP="007531C3">
            <w:pPr>
              <w:rPr>
                <w:rFonts w:ascii="Tahoma" w:hAnsi="Tahoma" w:cs="Tahoma"/>
                <w:sz w:val="16"/>
                <w:lang w:val="es-BO"/>
              </w:rPr>
            </w:pPr>
          </w:p>
        </w:tc>
      </w:tr>
      <w:tr w:rsidR="007531C3" w:rsidRPr="0025438E" w14:paraId="56DF1D5A" w14:textId="77777777" w:rsidTr="006E3D35">
        <w:trPr>
          <w:trHeight w:val="228"/>
          <w:jc w:val="center"/>
        </w:trPr>
        <w:tc>
          <w:tcPr>
            <w:tcW w:w="414" w:type="dxa"/>
            <w:vMerge/>
          </w:tcPr>
          <w:p w14:paraId="5B65A3FB" w14:textId="77777777" w:rsidR="007531C3" w:rsidRPr="007531C3" w:rsidRDefault="007531C3" w:rsidP="007531C3">
            <w:pPr>
              <w:rPr>
                <w:rFonts w:ascii="Tahoma" w:hAnsi="Tahoma" w:cs="Tahoma"/>
                <w:b/>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55DD0" w14:textId="163B04FD" w:rsidR="007531C3" w:rsidRPr="006A176F" w:rsidRDefault="007531C3" w:rsidP="007531C3">
            <w:pPr>
              <w:jc w:val="left"/>
              <w:rPr>
                <w:rFonts w:ascii="Tahoma" w:hAnsi="Tahoma" w:cs="Tahoma"/>
                <w:sz w:val="16"/>
                <w:highlight w:val="yellow"/>
                <w:lang w:val="es-BO"/>
              </w:rPr>
            </w:pPr>
            <w:r>
              <w:rPr>
                <w:rFonts w:ascii="Tahoma" w:hAnsi="Tahoma" w:cs="Tahoma"/>
              </w:rPr>
              <w:t xml:space="preserve">Mayor a 6 meses hasta 12 meses = </w:t>
            </w:r>
            <w:r>
              <w:rPr>
                <w:rFonts w:ascii="Tahoma" w:hAnsi="Tahoma" w:cs="Tahoma"/>
                <w:b/>
              </w:rPr>
              <w:t>3 puntos</w:t>
            </w:r>
          </w:p>
        </w:tc>
        <w:tc>
          <w:tcPr>
            <w:tcW w:w="1701" w:type="dxa"/>
            <w:vMerge/>
          </w:tcPr>
          <w:p w14:paraId="513CE807" w14:textId="77777777" w:rsidR="007531C3" w:rsidRPr="0025438E" w:rsidRDefault="007531C3" w:rsidP="007531C3">
            <w:pPr>
              <w:rPr>
                <w:rFonts w:ascii="Tahoma" w:hAnsi="Tahoma" w:cs="Tahoma"/>
                <w:b/>
                <w:sz w:val="16"/>
                <w:lang w:val="es-BO"/>
              </w:rPr>
            </w:pPr>
          </w:p>
        </w:tc>
        <w:tc>
          <w:tcPr>
            <w:tcW w:w="2558" w:type="dxa"/>
            <w:vMerge/>
          </w:tcPr>
          <w:p w14:paraId="289E2ADD" w14:textId="77777777" w:rsidR="007531C3" w:rsidRPr="0025438E" w:rsidRDefault="007531C3" w:rsidP="007531C3">
            <w:pPr>
              <w:rPr>
                <w:rFonts w:ascii="Tahoma" w:hAnsi="Tahoma" w:cs="Tahoma"/>
                <w:sz w:val="16"/>
                <w:lang w:val="es-BO"/>
              </w:rPr>
            </w:pPr>
          </w:p>
        </w:tc>
      </w:tr>
      <w:tr w:rsidR="007531C3" w:rsidRPr="0025438E" w14:paraId="4A3B4045" w14:textId="77777777" w:rsidTr="006E3D35">
        <w:trPr>
          <w:trHeight w:val="228"/>
          <w:jc w:val="center"/>
        </w:trPr>
        <w:tc>
          <w:tcPr>
            <w:tcW w:w="414" w:type="dxa"/>
            <w:vMerge/>
          </w:tcPr>
          <w:p w14:paraId="1C416693" w14:textId="77777777" w:rsidR="007531C3" w:rsidRPr="007531C3" w:rsidRDefault="007531C3" w:rsidP="007531C3">
            <w:pPr>
              <w:rPr>
                <w:rFonts w:ascii="Tahoma" w:hAnsi="Tahoma" w:cs="Tahoma"/>
                <w:b/>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08E0A2" w14:textId="713B12E2" w:rsidR="007531C3" w:rsidRPr="006A176F" w:rsidRDefault="007531C3" w:rsidP="007531C3">
            <w:pPr>
              <w:jc w:val="left"/>
              <w:rPr>
                <w:rFonts w:ascii="Tahoma" w:hAnsi="Tahoma" w:cs="Tahoma"/>
                <w:sz w:val="16"/>
                <w:highlight w:val="yellow"/>
                <w:lang w:val="es-BO"/>
              </w:rPr>
            </w:pPr>
            <w:r>
              <w:rPr>
                <w:rFonts w:ascii="Tahoma" w:hAnsi="Tahoma" w:cs="Tahoma"/>
              </w:rPr>
              <w:t xml:space="preserve">Mayor a 12 meses = </w:t>
            </w:r>
            <w:r>
              <w:rPr>
                <w:rFonts w:ascii="Tahoma" w:hAnsi="Tahoma" w:cs="Tahoma"/>
                <w:b/>
              </w:rPr>
              <w:t>4 puntos</w:t>
            </w:r>
          </w:p>
        </w:tc>
        <w:tc>
          <w:tcPr>
            <w:tcW w:w="1701" w:type="dxa"/>
            <w:vMerge/>
          </w:tcPr>
          <w:p w14:paraId="339E686A" w14:textId="77777777" w:rsidR="007531C3" w:rsidRPr="0025438E" w:rsidRDefault="007531C3" w:rsidP="007531C3">
            <w:pPr>
              <w:rPr>
                <w:rFonts w:ascii="Tahoma" w:hAnsi="Tahoma" w:cs="Tahoma"/>
                <w:b/>
                <w:sz w:val="16"/>
                <w:lang w:val="es-BO"/>
              </w:rPr>
            </w:pPr>
          </w:p>
        </w:tc>
        <w:tc>
          <w:tcPr>
            <w:tcW w:w="2558" w:type="dxa"/>
            <w:vMerge/>
          </w:tcPr>
          <w:p w14:paraId="5F1881DF" w14:textId="77777777" w:rsidR="007531C3" w:rsidRPr="0025438E" w:rsidRDefault="007531C3" w:rsidP="007531C3">
            <w:pPr>
              <w:rPr>
                <w:rFonts w:ascii="Tahoma" w:hAnsi="Tahoma" w:cs="Tahoma"/>
                <w:sz w:val="16"/>
                <w:lang w:val="es-BO"/>
              </w:rPr>
            </w:pPr>
          </w:p>
        </w:tc>
      </w:tr>
      <w:tr w:rsidR="007531C3" w:rsidRPr="0025438E" w14:paraId="3369406D" w14:textId="77777777" w:rsidTr="00E1294F">
        <w:trPr>
          <w:trHeight w:val="1417"/>
          <w:jc w:val="center"/>
        </w:trPr>
        <w:tc>
          <w:tcPr>
            <w:tcW w:w="414" w:type="dxa"/>
            <w:vAlign w:val="center"/>
          </w:tcPr>
          <w:p w14:paraId="75AC6F8E" w14:textId="77777777" w:rsidR="007531C3" w:rsidRPr="007531C3" w:rsidRDefault="007531C3" w:rsidP="007531C3">
            <w:pPr>
              <w:jc w:val="center"/>
              <w:rPr>
                <w:rFonts w:ascii="Tahoma" w:hAnsi="Tahoma" w:cs="Tahoma"/>
                <w:b/>
                <w:sz w:val="16"/>
                <w:lang w:val="es-BO"/>
              </w:rPr>
            </w:pPr>
            <w:r w:rsidRPr="007531C3">
              <w:rPr>
                <w:rFonts w:ascii="Tahoma" w:hAnsi="Tahoma" w:cs="Tahoma"/>
                <w:b/>
                <w:sz w:val="16"/>
                <w:lang w:val="es-BO"/>
              </w:rPr>
              <w:t>3</w:t>
            </w:r>
          </w:p>
        </w:tc>
        <w:tc>
          <w:tcPr>
            <w:tcW w:w="5251" w:type="dxa"/>
            <w:vAlign w:val="center"/>
          </w:tcPr>
          <w:p w14:paraId="2E3C7FE1" w14:textId="77777777" w:rsidR="007531C3" w:rsidRDefault="007531C3" w:rsidP="007531C3">
            <w:pPr>
              <w:widowControl w:val="0"/>
              <w:ind w:right="255"/>
              <w:rPr>
                <w:rFonts w:ascii="Tahoma" w:hAnsi="Tahoma" w:cs="Tahoma"/>
                <w:b/>
                <w:i/>
                <w:lang w:val="es-BO"/>
              </w:rPr>
            </w:pPr>
            <w:r>
              <w:rPr>
                <w:rFonts w:ascii="Tahoma" w:hAnsi="Tahoma" w:cs="Tahoma"/>
                <w:b/>
              </w:rPr>
              <w:t xml:space="preserve">Entrevista y/o Examen </w:t>
            </w:r>
            <w:r>
              <w:rPr>
                <w:rFonts w:ascii="Tahoma" w:hAnsi="Tahoma" w:cs="Tahoma"/>
                <w:sz w:val="20"/>
                <w:szCs w:val="20"/>
                <w:lang w:val="es-BO"/>
              </w:rPr>
              <w:t>(</w:t>
            </w:r>
            <w:r>
              <w:rPr>
                <w:rFonts w:ascii="Tahoma" w:hAnsi="Tahoma" w:cs="Tahoma"/>
                <w:b/>
                <w:i/>
                <w:lang w:val="es-BO"/>
              </w:rPr>
              <w:t>Los candidatos seleccionados serán entrevistados y/o tomarán una prueba de conocimientos, por la Comisión de Calificación en instalaciones de la Gerencia Distrital Cochabamba previo a la fecha de Adjudicación establecido en el cronograma de plazos de la convocatoria)**</w:t>
            </w:r>
          </w:p>
          <w:p w14:paraId="114DFFD2" w14:textId="62029C73" w:rsidR="007531C3" w:rsidRPr="006C3E5F" w:rsidRDefault="007531C3" w:rsidP="007531C3">
            <w:pPr>
              <w:ind w:right="255"/>
              <w:rPr>
                <w:rFonts w:ascii="Tahoma" w:hAnsi="Tahoma" w:cs="Tahoma"/>
                <w:b/>
                <w:sz w:val="16"/>
                <w:highlight w:val="yellow"/>
                <w:lang w:val="es-BO"/>
              </w:rPr>
            </w:pPr>
            <w:r>
              <w:rPr>
                <w:rFonts w:ascii="Tahoma" w:hAnsi="Tahoma" w:cs="Tahoma"/>
                <w:b/>
                <w:i/>
                <w:lang w:val="es-BO"/>
              </w:rPr>
              <w:t>(MANIFESTAR ACEPTACIÓN)</w:t>
            </w:r>
          </w:p>
        </w:tc>
        <w:tc>
          <w:tcPr>
            <w:tcW w:w="1701" w:type="dxa"/>
            <w:vAlign w:val="center"/>
          </w:tcPr>
          <w:p w14:paraId="785BDF8C" w14:textId="33206849" w:rsidR="007531C3" w:rsidRPr="0025438E" w:rsidRDefault="007531C3" w:rsidP="007531C3">
            <w:pPr>
              <w:jc w:val="center"/>
              <w:rPr>
                <w:rFonts w:ascii="Tahoma" w:hAnsi="Tahoma" w:cs="Tahoma"/>
                <w:b/>
                <w:sz w:val="16"/>
                <w:lang w:val="es-BO"/>
              </w:rPr>
            </w:pPr>
            <w:r>
              <w:rPr>
                <w:rFonts w:ascii="Tahoma" w:hAnsi="Tahoma" w:cs="Tahoma"/>
                <w:b/>
              </w:rPr>
              <w:t>25</w:t>
            </w:r>
          </w:p>
        </w:tc>
        <w:tc>
          <w:tcPr>
            <w:tcW w:w="2558" w:type="dxa"/>
            <w:vAlign w:val="center"/>
          </w:tcPr>
          <w:p w14:paraId="7D4D8132" w14:textId="77777777" w:rsidR="007531C3" w:rsidRDefault="007531C3" w:rsidP="007531C3">
            <w:pPr>
              <w:pStyle w:val="Sinespaciado"/>
              <w:widowControl w:val="0"/>
              <w:jc w:val="center"/>
              <w:rPr>
                <w:rFonts w:ascii="Tahoma" w:hAnsi="Tahoma" w:cs="Tahoma"/>
                <w:b/>
                <w:szCs w:val="16"/>
              </w:rPr>
            </w:pPr>
          </w:p>
          <w:p w14:paraId="216262B6" w14:textId="77777777" w:rsidR="007531C3" w:rsidRDefault="007531C3" w:rsidP="007531C3">
            <w:pPr>
              <w:widowControl w:val="0"/>
              <w:contextualSpacing/>
              <w:jc w:val="center"/>
              <w:rPr>
                <w:rFonts w:ascii="Tahoma" w:hAnsi="Tahoma" w:cs="Tahoma"/>
                <w:b/>
                <w:bCs/>
                <w:lang w:val="es-BO"/>
              </w:rPr>
            </w:pPr>
            <w:r>
              <w:rPr>
                <w:rFonts w:ascii="Tahoma" w:hAnsi="Tahoma" w:cs="Tahoma"/>
                <w:b/>
                <w:bCs/>
                <w:lang w:val="es-BO"/>
              </w:rPr>
              <w:t>(MANIFESTAR ACEPTACIÓN EN EL RECUADRO DEL FORMULARIO</w:t>
            </w:r>
          </w:p>
          <w:p w14:paraId="779BE9E7" w14:textId="0289F23D" w:rsidR="007531C3" w:rsidRPr="0025438E" w:rsidRDefault="007531C3" w:rsidP="007531C3">
            <w:pPr>
              <w:rPr>
                <w:rFonts w:ascii="Tahoma" w:hAnsi="Tahoma" w:cs="Tahoma"/>
                <w:sz w:val="16"/>
                <w:lang w:val="es-BO"/>
              </w:rPr>
            </w:pPr>
            <w:r>
              <w:rPr>
                <w:rFonts w:ascii="Tahoma" w:hAnsi="Tahoma" w:cs="Tahoma"/>
                <w:b/>
                <w:bCs/>
                <w:i/>
                <w:lang w:val="es-BO" w:eastAsia="en-US"/>
              </w:rPr>
              <w:t xml:space="preserve">                   C-2)</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lastRenderedPageBreak/>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3"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18F5">
        <w:rPr>
          <w:rFonts w:cs="Arial"/>
          <w:b/>
          <w:noProof/>
          <w:szCs w:val="18"/>
          <w:lang w:val="es-BO"/>
        </w:rPr>
        <w:t>1</w:t>
      </w:r>
      <w:r w:rsidR="004301B5" w:rsidRPr="00D011A8">
        <w:rPr>
          <w:rFonts w:cs="Arial"/>
          <w:b/>
          <w:szCs w:val="18"/>
          <w:lang w:val="es-BO"/>
        </w:rPr>
        <w:fldChar w:fldCharType="end"/>
      </w:r>
      <w:bookmarkEnd w:id="103"/>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lastRenderedPageBreak/>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5593802" w14:textId="77777777" w:rsidR="00CC6E49" w:rsidRDefault="00CC6E49" w:rsidP="00CC6E49">
      <w:pPr>
        <w:jc w:val="left"/>
        <w:rPr>
          <w:rFonts w:cs="Arial"/>
          <w:b/>
          <w:szCs w:val="18"/>
          <w:lang w:val="es-BO"/>
        </w:rPr>
      </w:pPr>
      <w:r>
        <w:rPr>
          <w:rFonts w:ascii="Tahoma" w:hAnsi="Tahoma" w:cs="Tahoma"/>
          <w:b/>
          <w:bCs/>
          <w:sz w:val="20"/>
          <w:szCs w:val="20"/>
          <w:shd w:val="clear" w:color="auto" w:fill="FFFFFF"/>
        </w:rPr>
        <w:lastRenderedPageBreak/>
        <w:t>SIN/GDCBBA/DJCC/CONT/xx/2026</w:t>
      </w:r>
    </w:p>
    <w:p w14:paraId="3AC6854F" w14:textId="77777777" w:rsidR="00CC6E49" w:rsidRDefault="00CC6E49" w:rsidP="00CC6E49">
      <w:pPr>
        <w:rPr>
          <w:rFonts w:ascii="Tahoma" w:hAnsi="Tahoma" w:cs="Tahoma"/>
          <w:b/>
          <w:sz w:val="20"/>
          <w:szCs w:val="20"/>
          <w:shd w:val="clear" w:color="auto" w:fill="FFFFFF"/>
        </w:rPr>
      </w:pPr>
    </w:p>
    <w:p w14:paraId="6CF506B5" w14:textId="77777777" w:rsidR="00CC6E49" w:rsidRDefault="00CC6E49" w:rsidP="00CC6E49">
      <w:pPr>
        <w:jc w:val="center"/>
      </w:pPr>
      <w:r>
        <w:rPr>
          <w:rFonts w:ascii="Tahoma" w:hAnsi="Tahoma" w:cs="Tahoma"/>
          <w:b/>
          <w:sz w:val="20"/>
          <w:szCs w:val="20"/>
          <w:u w:val="single"/>
          <w:shd w:val="clear" w:color="auto" w:fill="FFFFFF"/>
        </w:rPr>
        <w:t>CONTRATO ADMINISTRATIVO PARA LA PRESTACIÓN DE SERVICIOS DE CONSULTORÍA INDIVIDUAL DE LÍNEA, “</w:t>
      </w:r>
      <w:proofErr w:type="spellStart"/>
      <w:r>
        <w:rPr>
          <w:rFonts w:ascii="Tahoma" w:hAnsi="Tahoma" w:cs="Tahoma"/>
          <w:b/>
          <w:sz w:val="20"/>
          <w:szCs w:val="20"/>
          <w:u w:val="single"/>
          <w:shd w:val="clear" w:color="auto" w:fill="FFFFFF"/>
        </w:rPr>
        <w:t>xxxxxx</w:t>
      </w:r>
      <w:proofErr w:type="spellEnd"/>
      <w:r>
        <w:rPr>
          <w:rFonts w:ascii="Tahoma" w:hAnsi="Tahoma" w:cs="Tahoma"/>
          <w:b/>
          <w:sz w:val="20"/>
          <w:szCs w:val="20"/>
          <w:u w:val="single"/>
          <w:shd w:val="clear" w:color="auto" w:fill="FFFFFF"/>
        </w:rPr>
        <w:t>”, CUCE: 26-0035-01-xxxx-1-1,</w:t>
      </w:r>
    </w:p>
    <w:p w14:paraId="0F0F33E2" w14:textId="77777777" w:rsidR="00CC6E49" w:rsidRDefault="00CC6E49" w:rsidP="00CC6E49">
      <w:pPr>
        <w:jc w:val="center"/>
      </w:pPr>
      <w:r>
        <w:rPr>
          <w:rFonts w:ascii="Tahoma" w:hAnsi="Tahoma" w:cs="Tahoma"/>
          <w:b/>
          <w:sz w:val="20"/>
          <w:szCs w:val="20"/>
          <w:u w:val="single"/>
          <w:shd w:val="clear" w:color="auto" w:fill="FFFFFF"/>
        </w:rPr>
        <w:t>CÓDIGO INTERNO ANPE xxx Nº x/2026</w:t>
      </w:r>
    </w:p>
    <w:p w14:paraId="55462EC1" w14:textId="77777777" w:rsidR="00CC6E49" w:rsidRDefault="00CC6E49" w:rsidP="00CC6E49">
      <w:pPr>
        <w:jc w:val="center"/>
        <w:rPr>
          <w:rFonts w:ascii="Tahoma" w:hAnsi="Tahoma" w:cs="Tahoma"/>
          <w:b/>
          <w:sz w:val="12"/>
          <w:szCs w:val="12"/>
          <w:shd w:val="clear" w:color="auto" w:fill="FFFFFF"/>
        </w:rPr>
      </w:pPr>
      <w:r>
        <w:rPr>
          <w:rFonts w:ascii="Tahoma" w:hAnsi="Tahoma" w:cs="Tahoma"/>
          <w:b/>
          <w:sz w:val="12"/>
          <w:szCs w:val="12"/>
          <w:shd w:val="clear" w:color="auto" w:fill="FFFFFF"/>
        </w:rPr>
        <w:t>R-0048-01</w:t>
      </w:r>
    </w:p>
    <w:p w14:paraId="007C9129" w14:textId="77777777" w:rsidR="00CC6E49" w:rsidRDefault="00CC6E49" w:rsidP="00CC6E49">
      <w:pPr>
        <w:rPr>
          <w:rFonts w:ascii="Tahoma" w:hAnsi="Tahoma" w:cs="Tahoma"/>
          <w:b/>
          <w:sz w:val="20"/>
          <w:szCs w:val="20"/>
          <w:shd w:val="clear" w:color="auto" w:fill="FFFFFF"/>
        </w:rPr>
      </w:pPr>
    </w:p>
    <w:p w14:paraId="45D98CB7" w14:textId="77777777" w:rsidR="00CC6E49" w:rsidRDefault="00CC6E49" w:rsidP="00CC6E49">
      <w:r>
        <w:rPr>
          <w:rFonts w:ascii="Tahoma" w:hAnsi="Tahoma" w:cs="Tahoma"/>
          <w:b/>
          <w:sz w:val="20"/>
          <w:szCs w:val="20"/>
          <w:shd w:val="clear" w:color="auto" w:fill="FFFFFF"/>
        </w:rPr>
        <w:t>CL</w:t>
      </w:r>
      <w:r>
        <w:rPr>
          <w:rFonts w:ascii="Tahoma" w:hAnsi="Tahoma" w:cs="Tahoma"/>
          <w:b/>
          <w:bCs/>
          <w:sz w:val="20"/>
          <w:szCs w:val="20"/>
          <w:shd w:val="clear" w:color="auto" w:fill="FFFFFF"/>
        </w:rPr>
        <w:t>Á</w:t>
      </w:r>
      <w:r>
        <w:rPr>
          <w:rFonts w:ascii="Tahoma" w:hAnsi="Tahoma" w:cs="Tahoma"/>
          <w:b/>
          <w:sz w:val="20"/>
          <w:szCs w:val="20"/>
          <w:shd w:val="clear" w:color="auto" w:fill="FFFFFF"/>
        </w:rPr>
        <w:t>USULA PRIMERA.- (DE LAS PARTES).</w:t>
      </w:r>
      <w:r>
        <w:rPr>
          <w:rFonts w:ascii="Tahoma" w:hAnsi="Tahoma" w:cs="Tahoma"/>
          <w:sz w:val="20"/>
          <w:szCs w:val="20"/>
          <w:shd w:val="clear" w:color="auto" w:fill="FFFFFF"/>
        </w:rPr>
        <w:t xml:space="preserve"> Las partes </w:t>
      </w:r>
      <w:r>
        <w:rPr>
          <w:rFonts w:ascii="Tahoma" w:hAnsi="Tahoma" w:cs="Tahoma"/>
          <w:b/>
          <w:sz w:val="20"/>
          <w:szCs w:val="20"/>
          <w:shd w:val="clear" w:color="auto" w:fill="FFFFFF"/>
        </w:rPr>
        <w:t>CONTRATANTES</w:t>
      </w:r>
      <w:r>
        <w:rPr>
          <w:rFonts w:ascii="Tahoma" w:hAnsi="Tahoma" w:cs="Tahoma"/>
          <w:sz w:val="20"/>
          <w:szCs w:val="20"/>
          <w:shd w:val="clear" w:color="auto" w:fill="FFFFFF"/>
        </w:rPr>
        <w:t xml:space="preserve"> son:</w:t>
      </w:r>
    </w:p>
    <w:p w14:paraId="45F81283" w14:textId="77777777" w:rsidR="00CC6E49" w:rsidRDefault="00CC6E49" w:rsidP="00CC6E49">
      <w:pPr>
        <w:rPr>
          <w:rFonts w:ascii="Tahoma" w:hAnsi="Tahoma" w:cs="Tahoma"/>
          <w:sz w:val="20"/>
          <w:szCs w:val="20"/>
          <w:shd w:val="clear" w:color="auto" w:fill="FFFFFF"/>
        </w:rPr>
      </w:pPr>
    </w:p>
    <w:p w14:paraId="58EAFC36" w14:textId="77777777" w:rsidR="00CC6E49" w:rsidRDefault="00CC6E49" w:rsidP="000E248D">
      <w:pPr>
        <w:pStyle w:val="Prrafodelista"/>
        <w:numPr>
          <w:ilvl w:val="1"/>
          <w:numId w:val="110"/>
        </w:numPr>
        <w:suppressAutoHyphens/>
        <w:spacing w:after="200"/>
        <w:ind w:left="425" w:right="-96" w:hanging="425"/>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w:t>
      </w:r>
      <w:proofErr w:type="spellStart"/>
      <w:r>
        <w:rPr>
          <w:rFonts w:ascii="Tahoma" w:hAnsi="Tahoma" w:cs="Tahoma"/>
          <w:shd w:val="clear" w:color="auto" w:fill="FFFFFF"/>
        </w:rPr>
        <w:t>de</w:t>
      </w:r>
      <w:proofErr w:type="spellEnd"/>
      <w:r>
        <w:rPr>
          <w:rFonts w:ascii="Tahoma" w:hAnsi="Tahoma" w:cs="Tahoma"/>
          <w:shd w:val="clear" w:color="auto" w:fill="FFFFFF"/>
        </w:rPr>
        <w:t xml:space="preserve"> _____ </w:t>
      </w:r>
      <w:proofErr w:type="spellStart"/>
      <w:r>
        <w:rPr>
          <w:rFonts w:ascii="Tahoma" w:hAnsi="Tahoma" w:cs="Tahoma"/>
          <w:shd w:val="clear" w:color="auto" w:fill="FFFF00"/>
        </w:rPr>
        <w:t>de</w:t>
      </w:r>
      <w:proofErr w:type="spellEnd"/>
      <w:r>
        <w:rPr>
          <w:rFonts w:ascii="Tahoma" w:hAnsi="Tahoma" w:cs="Tahoma"/>
          <w:shd w:val="clear" w:color="auto" w:fill="FFFF00"/>
        </w:rPr>
        <w:t xml:space="preserve"> 2026</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14:paraId="49DA8E8A" w14:textId="77777777" w:rsidR="00CC6E49" w:rsidRDefault="00CC6E49" w:rsidP="000E248D">
      <w:pPr>
        <w:numPr>
          <w:ilvl w:val="1"/>
          <w:numId w:val="110"/>
        </w:numPr>
        <w:suppressAutoHyphens/>
        <w:ind w:left="426" w:hanging="426"/>
      </w:pPr>
      <w:r>
        <w:rPr>
          <w:rFonts w:ascii="Tahoma" w:hAnsi="Tahoma" w:cs="Tahoma"/>
          <w:sz w:val="20"/>
          <w:szCs w:val="20"/>
          <w:shd w:val="clear" w:color="auto" w:fill="FFFFFF"/>
          <w:lang w:eastAsia="en-US"/>
        </w:rPr>
        <w:t>El Sr.</w:t>
      </w:r>
      <w:r>
        <w:rPr>
          <w:rFonts w:ascii="Tahoma" w:hAnsi="Tahoma" w:cs="Tahoma"/>
          <w:b/>
          <w:bCs/>
          <w:sz w:val="20"/>
          <w:szCs w:val="20"/>
          <w:shd w:val="clear" w:color="auto" w:fill="FFFFFF"/>
          <w:lang w:eastAsia="en-US"/>
        </w:rPr>
        <w:t xml:space="preserve"> __________</w:t>
      </w:r>
      <w:r>
        <w:rPr>
          <w:rFonts w:ascii="Tahoma" w:hAnsi="Tahoma" w:cs="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cs="Tahoma"/>
          <w:b/>
          <w:sz w:val="20"/>
          <w:szCs w:val="20"/>
          <w:shd w:val="clear" w:color="auto" w:fill="FFFFFF"/>
          <w:lang w:eastAsia="en-US"/>
        </w:rPr>
        <w:t>CONSULTOR (A)</w:t>
      </w:r>
      <w:r>
        <w:rPr>
          <w:rFonts w:ascii="Tahoma" w:hAnsi="Tahoma" w:cs="Tahoma"/>
          <w:sz w:val="20"/>
          <w:szCs w:val="20"/>
          <w:shd w:val="clear" w:color="auto" w:fill="FFFFFF"/>
          <w:lang w:eastAsia="en-US"/>
        </w:rPr>
        <w:t>; quienes celebran y suscriben el presente Contrato Administrativo, de acuerdo a los siguientes términos y condiciones:</w:t>
      </w:r>
    </w:p>
    <w:p w14:paraId="609B25B0" w14:textId="77777777" w:rsidR="00CC6E49" w:rsidRDefault="00CC6E49" w:rsidP="00CC6E49">
      <w:pPr>
        <w:rPr>
          <w:rFonts w:ascii="Tahoma" w:hAnsi="Tahoma" w:cs="Tahoma"/>
          <w:b/>
          <w:bCs/>
          <w:sz w:val="20"/>
          <w:szCs w:val="20"/>
          <w:u w:val="single"/>
          <w:shd w:val="clear" w:color="auto" w:fill="FFFFFF"/>
        </w:rPr>
      </w:pPr>
    </w:p>
    <w:p w14:paraId="3B01BDCF" w14:textId="77777777" w:rsidR="00CC6E49" w:rsidRDefault="00CC6E49" w:rsidP="00CC6E49">
      <w:pPr>
        <w:spacing w:after="160"/>
      </w:pPr>
      <w:r>
        <w:rPr>
          <w:rFonts w:ascii="Tahoma" w:hAnsi="Tahoma" w:cs="Tahoma"/>
          <w:b/>
          <w:bCs/>
          <w:sz w:val="20"/>
          <w:szCs w:val="20"/>
          <w:shd w:val="clear" w:color="auto" w:fill="FFFFFF"/>
        </w:rPr>
        <w:t xml:space="preserve">CLÁUSULA SEGUNDA.- (ANTECEDENTES). </w:t>
      </w:r>
      <w:r>
        <w:rPr>
          <w:rFonts w:ascii="Tahoma" w:hAnsi="Tahoma" w:cs="Tahoma"/>
          <w:sz w:val="20"/>
          <w:szCs w:val="20"/>
          <w:shd w:val="clear" w:color="auto" w:fill="FFFFFF"/>
        </w:rPr>
        <w:t xml:space="preserve">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cs="Tahoma"/>
          <w:b/>
          <w:bCs/>
          <w:sz w:val="20"/>
          <w:szCs w:val="20"/>
          <w:shd w:val="clear" w:color="auto" w:fill="FFFFFF"/>
        </w:rPr>
        <w:t>ANPE</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____ Nº ____(Detallar el código de contratación)</w:t>
      </w:r>
      <w:r>
        <w:rPr>
          <w:rFonts w:ascii="Tahoma" w:hAnsi="Tahoma" w:cs="Tahoma"/>
          <w:b/>
          <w:sz w:val="20"/>
          <w:szCs w:val="20"/>
          <w:shd w:val="clear" w:color="auto" w:fill="FFFFFF"/>
        </w:rPr>
        <w:t>/2026</w:t>
      </w:r>
      <w:r>
        <w:rPr>
          <w:rFonts w:ascii="Tahoma" w:hAnsi="Tahoma" w:cs="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cs="Tahoma"/>
          <w:b/>
          <w:bCs/>
          <w:sz w:val="20"/>
          <w:szCs w:val="20"/>
          <w:shd w:val="clear" w:color="auto" w:fill="FFFFFF"/>
        </w:rPr>
        <w:t>“__________” (Detallar el objeto de contratación)</w:t>
      </w:r>
      <w:r>
        <w:rPr>
          <w:rFonts w:ascii="Tahoma" w:hAnsi="Tahoma" w:cs="Tahoma"/>
          <w:sz w:val="20"/>
          <w:szCs w:val="20"/>
          <w:shd w:val="clear" w:color="auto" w:fill="FFFFFF"/>
        </w:rPr>
        <w:t>, convocó en fecha _____________</w:t>
      </w:r>
      <w:r>
        <w:rPr>
          <w:rFonts w:ascii="Tahoma" w:hAnsi="Tahoma" w:cs="Tahoma"/>
          <w:sz w:val="20"/>
          <w:szCs w:val="20"/>
        </w:rPr>
        <w:t xml:space="preserve"> de 2026</w:t>
      </w:r>
      <w:r>
        <w:rPr>
          <w:rFonts w:ascii="Tahoma" w:hAnsi="Tahoma" w:cs="Tahoma"/>
          <w:sz w:val="20"/>
          <w:szCs w:val="20"/>
          <w:shd w:val="clear" w:color="auto" w:fill="FFFFFF"/>
        </w:rPr>
        <w:t xml:space="preserve"> a personas naturales con capacidad para contratar con el Estado, a participar del proceso con </w:t>
      </w:r>
      <w:r>
        <w:rPr>
          <w:rFonts w:ascii="Tahoma" w:hAnsi="Tahoma" w:cs="Tahoma"/>
          <w:b/>
          <w:bCs/>
          <w:sz w:val="20"/>
          <w:szCs w:val="20"/>
          <w:shd w:val="clear" w:color="auto" w:fill="FFFFFF"/>
        </w:rPr>
        <w:t>CUCE: 26-0035-01-______-1-1</w:t>
      </w:r>
      <w:r>
        <w:rPr>
          <w:rFonts w:ascii="Tahoma" w:hAnsi="Tahoma" w:cs="Tahoma"/>
          <w:sz w:val="20"/>
          <w:szCs w:val="20"/>
          <w:shd w:val="clear" w:color="auto" w:fill="FFFFFF"/>
        </w:rPr>
        <w:t xml:space="preserve">  y que en adelante se denominará la </w:t>
      </w:r>
      <w:r>
        <w:rPr>
          <w:rFonts w:ascii="Tahoma" w:hAnsi="Tahoma" w:cs="Tahoma"/>
          <w:b/>
          <w:bCs/>
          <w:sz w:val="20"/>
          <w:szCs w:val="20"/>
          <w:shd w:val="clear" w:color="auto" w:fill="FFFFFF"/>
        </w:rPr>
        <w:t>CONSULTORÍA</w:t>
      </w:r>
      <w:r>
        <w:rPr>
          <w:rFonts w:ascii="Tahoma" w:hAnsi="Tahoma" w:cs="Tahoma"/>
          <w:sz w:val="20"/>
          <w:szCs w:val="20"/>
          <w:shd w:val="clear" w:color="auto" w:fill="FFFFFF"/>
        </w:rPr>
        <w:t xml:space="preserve">, provista por 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4CDB851E" w14:textId="77777777" w:rsidR="00CC6E49" w:rsidRDefault="00CC6E49" w:rsidP="00CC6E49">
      <w:r>
        <w:rPr>
          <w:rFonts w:ascii="Tahoma" w:hAnsi="Tahoma" w:cs="Tahoma"/>
          <w:sz w:val="20"/>
          <w:szCs w:val="20"/>
          <w:shd w:val="clear" w:color="auto" w:fill="FFFFFF"/>
        </w:rPr>
        <w:t>Concluido el proceso de calificación, el ________________</w:t>
      </w:r>
      <w:r>
        <w:rPr>
          <w:rFonts w:ascii="Tahoma" w:hAnsi="Tahoma" w:cs="Tahoma"/>
          <w:b/>
          <w:bCs/>
          <w:sz w:val="20"/>
          <w:szCs w:val="20"/>
          <w:shd w:val="clear" w:color="auto" w:fill="FFFFFF"/>
        </w:rPr>
        <w:t>(Detallar el cargo del Gerente o Jefe de Departamento)</w:t>
      </w:r>
      <w:r>
        <w:rPr>
          <w:rFonts w:ascii="Tahoma" w:hAnsi="Tahoma" w:cs="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cs="Tahoma"/>
          <w:b/>
          <w:sz w:val="20"/>
          <w:szCs w:val="20"/>
          <w:shd w:val="clear" w:color="auto" w:fill="FFFFFF"/>
        </w:rPr>
        <w:t xml:space="preserve">: _______/2026 </w:t>
      </w:r>
      <w:r>
        <w:rPr>
          <w:rFonts w:ascii="Tahoma" w:hAnsi="Tahoma" w:cs="Tahoma"/>
          <w:sz w:val="20"/>
          <w:szCs w:val="20"/>
          <w:shd w:val="clear" w:color="auto" w:fill="FFFFFF"/>
        </w:rPr>
        <w:t xml:space="preserve">de fecha ____de _____ </w:t>
      </w:r>
      <w:proofErr w:type="spellStart"/>
      <w:r>
        <w:rPr>
          <w:rFonts w:ascii="Tahoma" w:hAnsi="Tahoma" w:cs="Tahoma"/>
          <w:sz w:val="20"/>
          <w:szCs w:val="20"/>
          <w:shd w:val="clear" w:color="auto" w:fill="FFFFFF"/>
        </w:rPr>
        <w:t>de</w:t>
      </w:r>
      <w:proofErr w:type="spellEnd"/>
      <w:r>
        <w:rPr>
          <w:rFonts w:ascii="Tahoma" w:hAnsi="Tahoma" w:cs="Tahoma"/>
          <w:sz w:val="20"/>
          <w:szCs w:val="20"/>
          <w:shd w:val="clear" w:color="auto" w:fill="FFFFFF"/>
        </w:rPr>
        <w:t xml:space="preserve"> 2026, emite nota de Adjudicación y Solicitud de Presentación de Documentos CITE: -_______ de fecha ___ de _____ </w:t>
      </w:r>
      <w:proofErr w:type="spellStart"/>
      <w:r>
        <w:rPr>
          <w:rFonts w:ascii="Tahoma" w:hAnsi="Tahoma" w:cs="Tahoma"/>
          <w:sz w:val="20"/>
          <w:szCs w:val="20"/>
          <w:shd w:val="clear" w:color="auto" w:fill="FFFFFF"/>
        </w:rPr>
        <w:t>de</w:t>
      </w:r>
      <w:proofErr w:type="spellEnd"/>
      <w:r>
        <w:rPr>
          <w:rFonts w:ascii="Tahoma" w:hAnsi="Tahoma" w:cs="Tahoma"/>
          <w:sz w:val="20"/>
          <w:szCs w:val="20"/>
          <w:shd w:val="clear" w:color="auto" w:fill="FFFFFF"/>
        </w:rPr>
        <w:t xml:space="preserve"> 2026, mediante la cual resuelve adjudicar el Proceso de Contratación </w:t>
      </w:r>
      <w:r>
        <w:rPr>
          <w:rFonts w:ascii="Tahoma" w:hAnsi="Tahoma" w:cs="Tahoma"/>
          <w:b/>
          <w:bCs/>
          <w:sz w:val="20"/>
          <w:szCs w:val="20"/>
          <w:shd w:val="clear" w:color="auto" w:fill="FFFFFF"/>
        </w:rPr>
        <w:t>ANPE ____ (Detallar el código de contratación) N.º ___</w:t>
      </w:r>
      <w:r>
        <w:rPr>
          <w:rFonts w:ascii="Tahoma" w:hAnsi="Tahoma" w:cs="Tahoma"/>
          <w:b/>
          <w:sz w:val="20"/>
          <w:szCs w:val="20"/>
          <w:shd w:val="clear" w:color="auto" w:fill="FFFFFF"/>
        </w:rPr>
        <w:t xml:space="preserve">/2026 </w:t>
      </w:r>
      <w:r>
        <w:rPr>
          <w:rFonts w:ascii="Tahoma" w:hAnsi="Tahoma" w:cs="Tahoma"/>
          <w:b/>
          <w:bCs/>
          <w:sz w:val="20"/>
          <w:szCs w:val="20"/>
          <w:shd w:val="clear" w:color="auto" w:fill="FFFFFF"/>
        </w:rPr>
        <w:t>“_________”(Detallar el objeto de contratación)</w:t>
      </w:r>
      <w:r>
        <w:rPr>
          <w:rFonts w:ascii="Tahoma" w:hAnsi="Tahoma" w:cs="Tahoma"/>
          <w:sz w:val="20"/>
          <w:szCs w:val="20"/>
          <w:shd w:val="clear" w:color="auto" w:fill="FFFFFF"/>
        </w:rPr>
        <w:t>, al cumplir su propuesta con todos los requisitos establecidos en el DBC.</w:t>
      </w:r>
    </w:p>
    <w:p w14:paraId="1C8E9E5A" w14:textId="77777777" w:rsidR="00CC6E49" w:rsidRDefault="00CC6E49" w:rsidP="00CC6E49">
      <w:pPr>
        <w:rPr>
          <w:rFonts w:ascii="Tahoma" w:hAnsi="Tahoma" w:cs="Tahoma"/>
          <w:b/>
          <w:sz w:val="20"/>
          <w:szCs w:val="20"/>
          <w:shd w:val="clear" w:color="auto" w:fill="FFFFFF"/>
        </w:rPr>
      </w:pPr>
    </w:p>
    <w:p w14:paraId="265D9CFE" w14:textId="77777777" w:rsidR="00CC6E49" w:rsidRDefault="00CC6E49" w:rsidP="00CC6E49">
      <w:r>
        <w:rPr>
          <w:rFonts w:ascii="Tahoma" w:hAnsi="Tahoma" w:cs="Tahoma"/>
          <w:b/>
          <w:sz w:val="20"/>
          <w:szCs w:val="20"/>
          <w:shd w:val="clear" w:color="auto" w:fill="FFFFFF"/>
        </w:rPr>
        <w:t xml:space="preserve">CLÁUSULA TERCERA.- (LEGISLACIÓN APLICABLE). </w:t>
      </w:r>
      <w:r>
        <w:rPr>
          <w:rFonts w:ascii="Tahoma" w:hAnsi="Tahoma" w:cs="Tahoma"/>
          <w:sz w:val="20"/>
          <w:szCs w:val="20"/>
          <w:shd w:val="clear" w:color="auto" w:fill="FFFFFF"/>
        </w:rPr>
        <w:t>El presente Contrato se celebra al amparo de las siguientes disposiciones:</w:t>
      </w:r>
    </w:p>
    <w:p w14:paraId="705C7BE3" w14:textId="77777777" w:rsidR="00CC6E49" w:rsidRDefault="00CC6E49" w:rsidP="00CC6E49">
      <w:pPr>
        <w:rPr>
          <w:rFonts w:ascii="Tahoma" w:hAnsi="Tahoma" w:cs="Tahoma"/>
          <w:sz w:val="20"/>
          <w:szCs w:val="20"/>
          <w:shd w:val="clear" w:color="auto" w:fill="FFFFFF"/>
        </w:rPr>
      </w:pPr>
    </w:p>
    <w:p w14:paraId="27099579" w14:textId="77777777" w:rsidR="00CC6E49" w:rsidRDefault="00CC6E49" w:rsidP="00CC6E49">
      <w:pPr>
        <w:ind w:left="851"/>
      </w:pPr>
      <w:r>
        <w:rPr>
          <w:rFonts w:ascii="Tahoma" w:hAnsi="Tahoma" w:cs="Tahoma"/>
          <w:sz w:val="20"/>
          <w:szCs w:val="20"/>
          <w:shd w:val="clear" w:color="auto" w:fill="FFFFFF"/>
          <w:lang w:eastAsia="en-US"/>
        </w:rPr>
        <w:t>3.1.  Constitución Política del Estado.</w:t>
      </w:r>
    </w:p>
    <w:p w14:paraId="35B80CEA" w14:textId="77777777" w:rsidR="00CC6E49" w:rsidRDefault="00CC6E49" w:rsidP="00CC6E49">
      <w:pPr>
        <w:ind w:left="851"/>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3.2.  Ley Nº 1178, de 20 de julio de 1990, de Administración y Control Gubernamentales.</w:t>
      </w:r>
    </w:p>
    <w:p w14:paraId="70D42B32" w14:textId="77777777" w:rsidR="00CC6E49" w:rsidRDefault="00CC6E49" w:rsidP="00CC6E49">
      <w:pPr>
        <w:tabs>
          <w:tab w:val="left" w:pos="796"/>
        </w:tabs>
        <w:ind w:left="850"/>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 xml:space="preserve">3.3.  Decreto Supremo Nº 0181, de 28 de junio de 2009, de las Normas Básicas del </w:t>
      </w:r>
    </w:p>
    <w:p w14:paraId="168A143A" w14:textId="77777777" w:rsidR="00CC6E49" w:rsidRDefault="00CC6E49" w:rsidP="00CC6E49">
      <w:pPr>
        <w:tabs>
          <w:tab w:val="left" w:pos="796"/>
        </w:tabs>
        <w:ind w:left="850"/>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 xml:space="preserve">       Sistema de Administración de Bienes y Servicios – NB-SABS y sus modificaciones.</w:t>
      </w:r>
    </w:p>
    <w:p w14:paraId="4A36C0AC" w14:textId="77777777" w:rsidR="00CC6E49" w:rsidRDefault="00CC6E49" w:rsidP="00CC6E49">
      <w:pPr>
        <w:ind w:left="850"/>
      </w:pPr>
      <w:r>
        <w:rPr>
          <w:rFonts w:ascii="Tahoma" w:hAnsi="Tahoma" w:cs="Tahoma"/>
          <w:sz w:val="20"/>
          <w:szCs w:val="20"/>
          <w:shd w:val="clear" w:color="auto" w:fill="FFFFFF"/>
          <w:lang w:eastAsia="en-US"/>
        </w:rPr>
        <w:t xml:space="preserve">3.4. Ley del Presupuesto General del Estado aprobado para la gestión y su </w:t>
      </w:r>
    </w:p>
    <w:p w14:paraId="318A6AE4" w14:textId="77777777" w:rsidR="00CC6E49" w:rsidRDefault="00CC6E49" w:rsidP="00CC6E49">
      <w:pPr>
        <w:ind w:left="850"/>
      </w:pPr>
      <w:r>
        <w:rPr>
          <w:rFonts w:ascii="Tahoma" w:hAnsi="Tahoma" w:cs="Tahoma"/>
          <w:sz w:val="20"/>
          <w:szCs w:val="20"/>
          <w:shd w:val="clear" w:color="auto" w:fill="FFFFFF"/>
          <w:lang w:eastAsia="en-US"/>
        </w:rPr>
        <w:t xml:space="preserve">      Reglamentación.</w:t>
      </w:r>
    </w:p>
    <w:p w14:paraId="26336F97" w14:textId="77777777" w:rsidR="00CC6E49" w:rsidRDefault="00CC6E49" w:rsidP="00CC6E49">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t>3.5.  Código de Ética de la Entidad aprobado.</w:t>
      </w:r>
    </w:p>
    <w:p w14:paraId="1E4CC7A1" w14:textId="77777777" w:rsidR="00CC6E49" w:rsidRDefault="00CC6E49" w:rsidP="00CC6E49">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lastRenderedPageBreak/>
        <w:t xml:space="preserve">3.6.  Manual de Procedimientos “Para La Aplicación de la Modalidad de Teletrabajo” de la      </w:t>
      </w:r>
    </w:p>
    <w:p w14:paraId="029321D1" w14:textId="77777777" w:rsidR="00CC6E49" w:rsidRDefault="00CC6E49" w:rsidP="00CC6E49">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t xml:space="preserve">       Entidad </w:t>
      </w:r>
      <w:proofErr w:type="gramStart"/>
      <w:r>
        <w:rPr>
          <w:rFonts w:ascii="Tahoma" w:hAnsi="Tahoma" w:cs="Tahoma"/>
          <w:color w:val="BF0041"/>
          <w:sz w:val="20"/>
          <w:szCs w:val="20"/>
          <w:shd w:val="clear" w:color="auto" w:fill="FFFF00"/>
          <w:lang w:eastAsia="en-US"/>
        </w:rPr>
        <w:t>aprobado</w:t>
      </w:r>
      <w:proofErr w:type="gramEnd"/>
      <w:r>
        <w:rPr>
          <w:rFonts w:ascii="Tahoma" w:hAnsi="Tahoma" w:cs="Tahoma"/>
          <w:color w:val="BF0041"/>
          <w:sz w:val="20"/>
          <w:szCs w:val="20"/>
          <w:shd w:val="clear" w:color="auto" w:fill="FFFF00"/>
          <w:lang w:eastAsia="en-US"/>
        </w:rPr>
        <w:t>.</w:t>
      </w:r>
    </w:p>
    <w:p w14:paraId="6184F67C" w14:textId="77777777" w:rsidR="00CC6E49" w:rsidRDefault="00CC6E49" w:rsidP="00CC6E49">
      <w:pPr>
        <w:tabs>
          <w:tab w:val="left" w:pos="1137"/>
        </w:tabs>
        <w:ind w:left="851"/>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3.7.  Otras disposiciones relacionadas.</w:t>
      </w:r>
    </w:p>
    <w:p w14:paraId="44F0EFA8" w14:textId="77777777" w:rsidR="00CC6E49" w:rsidRDefault="00CC6E49" w:rsidP="00CC6E49">
      <w:pPr>
        <w:rPr>
          <w:rFonts w:ascii="Tahoma" w:hAnsi="Tahoma" w:cs="Tahoma"/>
          <w:sz w:val="20"/>
          <w:szCs w:val="20"/>
          <w:shd w:val="clear" w:color="auto" w:fill="FFFFFF"/>
          <w:lang w:eastAsia="en-US"/>
        </w:rPr>
      </w:pPr>
    </w:p>
    <w:p w14:paraId="6A26CD21" w14:textId="77777777" w:rsidR="00CC6E49" w:rsidRDefault="00CC6E49" w:rsidP="00CC6E49">
      <w:r>
        <w:rPr>
          <w:rFonts w:ascii="Tahoma" w:hAnsi="Tahoma" w:cs="Tahoma"/>
          <w:b/>
          <w:sz w:val="20"/>
          <w:szCs w:val="20"/>
          <w:shd w:val="clear" w:color="auto" w:fill="FFFFFF"/>
        </w:rPr>
        <w:t xml:space="preserve">CLÁUSULA CUARTA.- (OBJETO Y CAUSA). </w:t>
      </w:r>
      <w:r>
        <w:rPr>
          <w:rFonts w:ascii="Tahoma" w:hAnsi="Tahoma" w:cs="Tahoma"/>
          <w:sz w:val="20"/>
          <w:szCs w:val="20"/>
          <w:shd w:val="clear" w:color="auto" w:fill="FFFFFF"/>
        </w:rPr>
        <w:t xml:space="preserve">El objeto y causa del presente Contrato es la </w:t>
      </w:r>
      <w:r>
        <w:rPr>
          <w:rFonts w:ascii="Tahoma" w:hAnsi="Tahoma" w:cs="Tahoma"/>
          <w:b/>
          <w:bCs/>
          <w:sz w:val="20"/>
          <w:szCs w:val="20"/>
          <w:shd w:val="clear" w:color="auto" w:fill="FFFFFF"/>
        </w:rPr>
        <w:t>“______” (Detallar el objeto de contratación),</w:t>
      </w:r>
      <w:r>
        <w:rPr>
          <w:rFonts w:ascii="Tahoma" w:hAnsi="Tahoma" w:cs="Tahoma"/>
          <w:i/>
          <w:sz w:val="20"/>
          <w:szCs w:val="20"/>
          <w:shd w:val="clear" w:color="auto" w:fill="FFFFFF"/>
        </w:rPr>
        <w:t xml:space="preserve"> </w:t>
      </w:r>
      <w:r>
        <w:rPr>
          <w:rFonts w:ascii="Tahoma" w:hAnsi="Tahoma" w:cs="Tahoma"/>
          <w:sz w:val="20"/>
          <w:szCs w:val="20"/>
          <w:shd w:val="clear" w:color="auto" w:fill="FFFFFF"/>
        </w:rPr>
        <w:t xml:space="preserve">que en adelante se denominará la </w:t>
      </w:r>
      <w:r>
        <w:rPr>
          <w:rFonts w:ascii="Tahoma" w:hAnsi="Tahoma" w:cs="Tahoma"/>
          <w:b/>
          <w:bCs/>
          <w:sz w:val="20"/>
          <w:szCs w:val="20"/>
          <w:shd w:val="clear" w:color="auto" w:fill="FFFFFF"/>
        </w:rPr>
        <w:t>CONSULTORÍA</w:t>
      </w:r>
      <w:r>
        <w:rPr>
          <w:rFonts w:ascii="Tahoma" w:hAnsi="Tahoma" w:cs="Tahoma"/>
          <w:sz w:val="20"/>
          <w:szCs w:val="20"/>
          <w:shd w:val="clear" w:color="auto" w:fill="FFFFFF"/>
        </w:rPr>
        <w:t>,</w:t>
      </w:r>
      <w:r>
        <w:rPr>
          <w:rFonts w:ascii="Tahoma" w:hAnsi="Tahoma" w:cs="Tahoma"/>
          <w:i/>
          <w:sz w:val="20"/>
          <w:szCs w:val="20"/>
          <w:shd w:val="clear" w:color="auto" w:fill="FFFFFF"/>
        </w:rPr>
        <w:t xml:space="preserve"> </w:t>
      </w:r>
      <w:r>
        <w:rPr>
          <w:rFonts w:ascii="Tahoma" w:hAnsi="Tahoma" w:cs="Tahoma"/>
          <w:sz w:val="20"/>
          <w:szCs w:val="20"/>
          <w:shd w:val="clear" w:color="auto" w:fill="FFFFFF"/>
        </w:rPr>
        <w:t xml:space="preserve">provista por 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de conformidad con el DBC y Propuesta Adjudicada, con estricta y absoluta sujeción al presente </w:t>
      </w:r>
      <w:r>
        <w:rPr>
          <w:rFonts w:ascii="Tahoma" w:hAnsi="Tahoma" w:cs="Tahoma"/>
          <w:b/>
          <w:bCs/>
          <w:sz w:val="20"/>
          <w:szCs w:val="20"/>
          <w:shd w:val="clear" w:color="auto" w:fill="FFFFFF"/>
        </w:rPr>
        <w:t>CONTRATO,</w:t>
      </w:r>
      <w:r>
        <w:rPr>
          <w:rFonts w:ascii="Tahoma" w:hAnsi="Tahoma" w:cs="Tahoma"/>
          <w:sz w:val="20"/>
          <w:szCs w:val="20"/>
          <w:shd w:val="clear" w:color="auto" w:fill="FFFFFF"/>
        </w:rPr>
        <w:t xml:space="preserve"> para tal efecto deberá realizar las actividades consignadas en los Términos de Referencia, que no tendrán carácter limitativo, solo enunciativo.</w:t>
      </w:r>
    </w:p>
    <w:p w14:paraId="6D9867AB" w14:textId="77777777" w:rsidR="00CC6E49" w:rsidRDefault="00CC6E49" w:rsidP="00CC6E49">
      <w:pPr>
        <w:rPr>
          <w:rFonts w:ascii="Tahoma" w:hAnsi="Tahoma" w:cs="Tahoma"/>
          <w:b/>
          <w:sz w:val="20"/>
          <w:szCs w:val="20"/>
          <w:shd w:val="clear" w:color="auto" w:fill="FFFFFF"/>
        </w:rPr>
      </w:pPr>
    </w:p>
    <w:p w14:paraId="0ACDEE8E" w14:textId="77777777" w:rsidR="00CC6E49" w:rsidRDefault="00CC6E49" w:rsidP="00CC6E49">
      <w:r>
        <w:rPr>
          <w:rFonts w:ascii="Tahoma" w:hAnsi="Tahoma" w:cs="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14:paraId="19457290" w14:textId="77777777" w:rsidR="00CC6E49" w:rsidRDefault="00CC6E49" w:rsidP="00CC6E49">
      <w:pPr>
        <w:rPr>
          <w:rFonts w:ascii="Tahoma" w:hAnsi="Tahoma" w:cs="Tahoma"/>
          <w:sz w:val="20"/>
          <w:szCs w:val="20"/>
          <w:shd w:val="clear" w:color="auto" w:fill="FFFFFF"/>
        </w:rPr>
      </w:pPr>
    </w:p>
    <w:p w14:paraId="1848C1E7" w14:textId="77777777" w:rsidR="00CC6E49" w:rsidRDefault="00CC6E49" w:rsidP="00CC6E49">
      <w:pPr>
        <w:ind w:left="426"/>
      </w:pPr>
      <w:r>
        <w:rPr>
          <w:rFonts w:ascii="Tahoma" w:hAnsi="Tahoma" w:cs="Tahoma"/>
          <w:sz w:val="20"/>
          <w:szCs w:val="20"/>
          <w:shd w:val="clear" w:color="auto" w:fill="FFFFFF"/>
        </w:rPr>
        <w:t>a) Autorización de Inicio del Proceso de Contratación.</w:t>
      </w:r>
    </w:p>
    <w:p w14:paraId="3A436840" w14:textId="77777777" w:rsidR="00CC6E49" w:rsidRDefault="00CC6E49" w:rsidP="00CC6E49">
      <w:pPr>
        <w:ind w:left="426"/>
      </w:pPr>
      <w:r>
        <w:rPr>
          <w:rFonts w:ascii="Tahoma" w:hAnsi="Tahoma" w:cs="Tahoma"/>
          <w:sz w:val="20"/>
          <w:szCs w:val="20"/>
          <w:shd w:val="clear" w:color="auto" w:fill="FFFFFF"/>
        </w:rPr>
        <w:t>b) Términos de Referencia.</w:t>
      </w:r>
    </w:p>
    <w:p w14:paraId="470334F8" w14:textId="77777777" w:rsidR="00CC6E49" w:rsidRDefault="00CC6E49" w:rsidP="00CC6E49">
      <w:pPr>
        <w:ind w:left="426"/>
      </w:pPr>
      <w:r>
        <w:rPr>
          <w:rFonts w:ascii="Tahoma" w:hAnsi="Tahoma" w:cs="Tahoma"/>
          <w:sz w:val="20"/>
          <w:szCs w:val="20"/>
          <w:shd w:val="clear" w:color="auto" w:fill="FFFFFF"/>
          <w:lang w:eastAsia="en-US"/>
        </w:rPr>
        <w:t>c) Certificación Presupuestaria.</w:t>
      </w:r>
    </w:p>
    <w:p w14:paraId="6113E023" w14:textId="77777777" w:rsidR="00CC6E49" w:rsidRDefault="00CC6E49" w:rsidP="00CC6E49">
      <w:pPr>
        <w:ind w:left="426"/>
      </w:pPr>
      <w:r>
        <w:rPr>
          <w:rFonts w:ascii="Tahoma" w:hAnsi="Tahoma" w:cs="Tahoma"/>
          <w:sz w:val="20"/>
          <w:szCs w:val="20"/>
          <w:shd w:val="clear" w:color="auto" w:fill="FFFFFF"/>
        </w:rPr>
        <w:t>d) Informe de Evaluación y Recomendación de Adjudicación.</w:t>
      </w:r>
    </w:p>
    <w:p w14:paraId="528A9AF2" w14:textId="77777777" w:rsidR="00CC6E49" w:rsidRDefault="00CC6E49" w:rsidP="00CC6E49">
      <w:pPr>
        <w:ind w:left="426"/>
      </w:pPr>
      <w:r>
        <w:rPr>
          <w:rFonts w:ascii="Tahoma" w:hAnsi="Tahoma" w:cs="Tahoma"/>
          <w:sz w:val="20"/>
          <w:szCs w:val="20"/>
          <w:shd w:val="clear" w:color="auto" w:fill="FFFFFF"/>
        </w:rPr>
        <w:t>e) Documento de Adjudicación</w:t>
      </w:r>
    </w:p>
    <w:p w14:paraId="2A6715E6" w14:textId="77777777" w:rsidR="00CC6E49" w:rsidRDefault="00CC6E49" w:rsidP="00CC6E49">
      <w:pPr>
        <w:ind w:left="426"/>
      </w:pPr>
      <w:r>
        <w:rPr>
          <w:rFonts w:ascii="Tahoma" w:hAnsi="Tahoma" w:cs="Tahoma"/>
          <w:sz w:val="20"/>
          <w:szCs w:val="20"/>
          <w:shd w:val="clear" w:color="auto" w:fill="FFFFFF"/>
        </w:rPr>
        <w:t>f) Certificado RUPE (Actualizado).</w:t>
      </w:r>
    </w:p>
    <w:p w14:paraId="4FBFE62E" w14:textId="77777777" w:rsidR="00CC6E49" w:rsidRDefault="00CC6E49" w:rsidP="00CC6E49">
      <w:pPr>
        <w:ind w:left="426"/>
      </w:pPr>
      <w:r>
        <w:rPr>
          <w:rFonts w:ascii="Tahoma" w:hAnsi="Tahoma" w:cs="Tahoma"/>
          <w:sz w:val="20"/>
          <w:szCs w:val="20"/>
          <w:shd w:val="clear" w:color="auto" w:fill="FFFFFF"/>
        </w:rPr>
        <w:t>g) Certificado de No Violencia – Leyes Nos. 348 y 1153 (Original).</w:t>
      </w:r>
    </w:p>
    <w:p w14:paraId="0FEE5372" w14:textId="77777777" w:rsidR="00CC6E49" w:rsidRDefault="00CC6E49" w:rsidP="00CC6E49">
      <w:pPr>
        <w:ind w:left="426"/>
      </w:pPr>
      <w:r>
        <w:rPr>
          <w:rFonts w:ascii="Tahoma" w:hAnsi="Tahoma" w:cs="Tahoma"/>
          <w:color w:val="BF0041"/>
          <w:sz w:val="20"/>
          <w:szCs w:val="20"/>
          <w:shd w:val="clear" w:color="auto" w:fill="FFFF00"/>
        </w:rPr>
        <w:t>h) CUA del Sistema Integral de Pensiones (Fotocopia Simple cuando corresponda).</w:t>
      </w:r>
    </w:p>
    <w:p w14:paraId="450402FF" w14:textId="77777777" w:rsidR="00CC6E49" w:rsidRDefault="00CC6E49" w:rsidP="00CC6E49">
      <w:pPr>
        <w:ind w:left="426"/>
      </w:pPr>
      <w:r>
        <w:rPr>
          <w:rFonts w:ascii="Tahoma" w:hAnsi="Tahoma" w:cs="Tahoma"/>
          <w:color w:val="BF0041"/>
          <w:sz w:val="20"/>
          <w:szCs w:val="20"/>
          <w:shd w:val="clear" w:color="auto" w:fill="FFFF00"/>
        </w:rPr>
        <w:t xml:space="preserve">i) Formulario de Declaración Jurada de Incompatibilidad Por Doble Percepción – Consultor </w:t>
      </w:r>
    </w:p>
    <w:p w14:paraId="45F3CE86" w14:textId="77777777" w:rsidR="00CC6E49" w:rsidRDefault="00CC6E49" w:rsidP="00CC6E49">
      <w:pPr>
        <w:ind w:left="426"/>
      </w:pPr>
      <w:r>
        <w:rPr>
          <w:rFonts w:ascii="Tahoma" w:hAnsi="Tahoma" w:cs="Tahoma"/>
          <w:color w:val="BF0041"/>
          <w:sz w:val="20"/>
          <w:szCs w:val="20"/>
          <w:shd w:val="clear" w:color="auto" w:fill="FFFF00"/>
        </w:rPr>
        <w:t xml:space="preserve">  Individual de Línea (Original).</w:t>
      </w:r>
    </w:p>
    <w:p w14:paraId="3546B502" w14:textId="77777777" w:rsidR="00CC6E49" w:rsidRDefault="00CC6E49" w:rsidP="00CC6E49">
      <w:pPr>
        <w:ind w:left="426"/>
      </w:pPr>
      <w:r>
        <w:rPr>
          <w:rFonts w:ascii="Tahoma" w:hAnsi="Tahoma" w:cs="Tahoma"/>
          <w:color w:val="BF0041"/>
          <w:sz w:val="20"/>
          <w:szCs w:val="20"/>
          <w:shd w:val="clear" w:color="auto" w:fill="FFFF00"/>
        </w:rPr>
        <w:t>j) Formulario del Acta de Confidencialidad del Consultor de Línea con el SIN (Original).</w:t>
      </w:r>
    </w:p>
    <w:p w14:paraId="749AEEC1" w14:textId="77777777" w:rsidR="00CC6E49" w:rsidRDefault="00CC6E49" w:rsidP="00CC6E49">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 xml:space="preserve">k) Formulario de Declaración Jurada de adhesión, Compromiso y Cumplimiento al Código de     </w:t>
      </w:r>
    </w:p>
    <w:p w14:paraId="76C66AEE" w14:textId="77777777" w:rsidR="00CC6E49" w:rsidRDefault="00CC6E49" w:rsidP="00CC6E49">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 xml:space="preserve">    Ética del SIN para Consultores Individuales de Línea (Original).</w:t>
      </w:r>
    </w:p>
    <w:p w14:paraId="35012060" w14:textId="77777777" w:rsidR="00CC6E49" w:rsidRDefault="00CC6E49" w:rsidP="00CC6E49">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l) Registro en ciudadanía Digital</w:t>
      </w:r>
    </w:p>
    <w:p w14:paraId="0743DCB8" w14:textId="77777777" w:rsidR="00CC6E49" w:rsidRDefault="00CC6E49" w:rsidP="00CC6E49">
      <w:pPr>
        <w:rPr>
          <w:rFonts w:ascii="Tahoma" w:hAnsi="Tahoma" w:cs="Tahoma"/>
          <w:b/>
          <w:sz w:val="20"/>
          <w:szCs w:val="20"/>
          <w:shd w:val="clear" w:color="auto" w:fill="FFFFFF"/>
        </w:rPr>
      </w:pPr>
      <w:r>
        <w:rPr>
          <w:rFonts w:ascii="Tahoma" w:hAnsi="Tahoma" w:cs="Tahoma"/>
          <w:b/>
          <w:sz w:val="20"/>
          <w:szCs w:val="20"/>
          <w:shd w:val="clear" w:color="auto" w:fill="FFFFFF"/>
        </w:rPr>
        <w:t xml:space="preserve">              </w:t>
      </w:r>
    </w:p>
    <w:p w14:paraId="51772A27" w14:textId="77777777" w:rsidR="00CC6E49" w:rsidRDefault="00CC6E49" w:rsidP="00CC6E49">
      <w:r>
        <w:rPr>
          <w:rFonts w:ascii="Tahoma" w:hAnsi="Tahoma" w:cs="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14:paraId="6398F38E" w14:textId="77777777" w:rsidR="00CC6E49" w:rsidRDefault="00CC6E49" w:rsidP="00CC6E49">
      <w:pPr>
        <w:widowControl w:val="0"/>
        <w:tabs>
          <w:tab w:val="left" w:pos="379"/>
        </w:tabs>
        <w:rPr>
          <w:rFonts w:ascii="Tahoma" w:hAnsi="Tahoma" w:cs="Tahoma"/>
          <w:sz w:val="20"/>
          <w:szCs w:val="20"/>
          <w:shd w:val="clear" w:color="auto" w:fill="FFFFFF"/>
        </w:rPr>
      </w:pPr>
    </w:p>
    <w:p w14:paraId="7DC4832C" w14:textId="77777777" w:rsidR="00CC6E49" w:rsidRDefault="00CC6E49" w:rsidP="000E248D">
      <w:pPr>
        <w:numPr>
          <w:ilvl w:val="0"/>
          <w:numId w:val="111"/>
        </w:numPr>
        <w:suppressAutoHyphens/>
        <w:ind w:left="510" w:hanging="510"/>
      </w:pPr>
      <w:r>
        <w:rPr>
          <w:rFonts w:ascii="Tahoma" w:hAnsi="Tahoma" w:cs="Tahoma"/>
          <w:b/>
          <w:bCs/>
          <w:iCs/>
          <w:sz w:val="20"/>
          <w:szCs w:val="20"/>
          <w:shd w:val="clear" w:color="auto" w:fill="FFFFFF"/>
        </w:rPr>
        <w:t>Presentación de Informes Mensuales</w:t>
      </w:r>
      <w:r>
        <w:rPr>
          <w:rFonts w:ascii="Tahoma" w:hAnsi="Tahoma" w:cs="Tahoma"/>
          <w:sz w:val="20"/>
          <w:szCs w:val="20"/>
          <w:shd w:val="clear" w:color="auto" w:fill="FFFFFF"/>
        </w:rPr>
        <w:t>:</w:t>
      </w:r>
    </w:p>
    <w:p w14:paraId="76E92119" w14:textId="77777777" w:rsidR="00CC6E49" w:rsidRDefault="00CC6E49" w:rsidP="00CC6E49"/>
    <w:p w14:paraId="68A7AE7F" w14:textId="77777777" w:rsidR="00CC6E49" w:rsidRDefault="00CC6E49" w:rsidP="00CC6E49">
      <w:pPr>
        <w:pStyle w:val="Prrafodelista"/>
        <w:ind w:left="737"/>
        <w:contextualSpacing/>
      </w:pPr>
      <w:r>
        <w:rPr>
          <w:rFonts w:ascii="Tahoma" w:eastAsia="MS Mincho;ＭＳ 明朝" w:hAnsi="Tahoma" w:cs="Tahoma"/>
          <w:color w:val="000000"/>
        </w:rPr>
        <w:t xml:space="preserve">El o la </w:t>
      </w:r>
      <w:r>
        <w:rPr>
          <w:rFonts w:ascii="Tahoma" w:eastAsia="MS Mincho;ＭＳ 明朝" w:hAnsi="Tahoma" w:cs="Tahoma"/>
          <w:b/>
          <w:color w:val="000000"/>
        </w:rPr>
        <w:t xml:space="preserve">Consultor(a) Individual de </w:t>
      </w:r>
      <w:proofErr w:type="spellStart"/>
      <w:r>
        <w:rPr>
          <w:rFonts w:ascii="Tahoma" w:eastAsia="MS Mincho;ＭＳ 明朝" w:hAnsi="Tahoma" w:cs="Tahoma"/>
          <w:b/>
          <w:color w:val="000000"/>
        </w:rPr>
        <w:t>Linea</w:t>
      </w:r>
      <w:proofErr w:type="spellEnd"/>
      <w:r>
        <w:rPr>
          <w:rFonts w:ascii="Tahoma" w:eastAsia="MS Mincho;ＭＳ 明朝" w:hAnsi="Tahoma" w:cs="Tahoma"/>
          <w:b/>
          <w:color w:val="000000"/>
        </w:rPr>
        <w:t xml:space="preserve">, </w:t>
      </w:r>
      <w:r>
        <w:rPr>
          <w:rFonts w:ascii="Tahoma" w:eastAsia="MS Mincho;ＭＳ 明朝" w:hAnsi="Tahoma" w:cs="Tahoma"/>
          <w:color w:val="000000"/>
        </w:rPr>
        <w:t xml:space="preserve">deberá presentar el “Informe Mensual de actividades” dirigido al </w:t>
      </w:r>
      <w:r>
        <w:rPr>
          <w:rFonts w:ascii="Tahoma" w:eastAsia="MS Mincho;ＭＳ 明朝" w:hAnsi="Tahoma" w:cs="Tahoma"/>
          <w:b/>
          <w:color w:val="000000"/>
        </w:rPr>
        <w:t>Jefe/Responsable Administrativo y RRHH/ autoridad competente designada (definir)</w:t>
      </w:r>
      <w:r>
        <w:rPr>
          <w:rFonts w:ascii="Tahoma" w:eastAsia="MS Mincho;ＭＳ 明朝" w:hAnsi="Tahoma" w:cs="Tahoma"/>
          <w:b/>
          <w:bCs/>
          <w:color w:val="000000"/>
        </w:rPr>
        <w:t xml:space="preserve"> </w:t>
      </w:r>
      <w:r>
        <w:rPr>
          <w:rFonts w:ascii="Tahoma" w:eastAsia="MS Mincho;ＭＳ 明朝" w:hAnsi="Tahoma" w:cs="Tahoma"/>
          <w:color w:val="000000"/>
        </w:rPr>
        <w:t xml:space="preserve"> vía el o la </w:t>
      </w:r>
      <w:r>
        <w:rPr>
          <w:rFonts w:ascii="Tahoma" w:eastAsia="MS Mincho;ＭＳ 明朝" w:hAnsi="Tahoma" w:cs="Tahoma"/>
          <w:b/>
          <w:color w:val="000000"/>
        </w:rPr>
        <w:t xml:space="preserve">Supervisor(a) </w:t>
      </w:r>
      <w:r>
        <w:rPr>
          <w:rFonts w:ascii="Tahoma" w:eastAsia="MS Mincho;ＭＳ 明朝" w:hAnsi="Tahoma" w:cs="Tahoma"/>
          <w:b/>
          <w:bCs/>
          <w:color w:val="000000"/>
        </w:rPr>
        <w:t>de la Consultoría</w:t>
      </w:r>
      <w:r>
        <w:rPr>
          <w:rFonts w:ascii="Tahoma" w:eastAsia="MS Mincho;ＭＳ 明朝" w:hAnsi="Tahoma" w:cs="Tahoma"/>
          <w:color w:val="00000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03DE2611" w14:textId="77777777" w:rsidR="00CC6E49" w:rsidRDefault="00CC6E49" w:rsidP="00CC6E49">
      <w:pPr>
        <w:pStyle w:val="Prrafodelista"/>
        <w:ind w:left="737"/>
        <w:contextualSpacing/>
        <w:rPr>
          <w:rFonts w:ascii="Tahoma" w:eastAsia="MS Mincho;ＭＳ 明朝" w:hAnsi="Tahoma" w:cs="Tahoma"/>
          <w:color w:val="000000"/>
        </w:rPr>
      </w:pPr>
    </w:p>
    <w:p w14:paraId="7C670B2D" w14:textId="77777777" w:rsidR="00CC6E49" w:rsidRDefault="00CC6E49" w:rsidP="00CC6E49">
      <w:pPr>
        <w:pStyle w:val="Prrafodelista"/>
        <w:ind w:left="737"/>
        <w:contextualSpacing/>
      </w:pPr>
      <w:r>
        <w:rPr>
          <w:rFonts w:ascii="Tahoma" w:eastAsia="MS Mincho;ＭＳ 明朝" w:hAnsi="Tahoma" w:cs="Tahoma"/>
          <w:color w:val="000000"/>
        </w:rPr>
        <w:t>En caso de existir Resolución de Contrato, el plazo para la entrega del “Informe Mensual de Actividades”, será hasta el tercer (3er) día hábil, a partir del día siguiente hábil de efectuarse la Resolución de Contrato.</w:t>
      </w:r>
    </w:p>
    <w:p w14:paraId="1824B59C" w14:textId="77777777" w:rsidR="00CC6E49" w:rsidRDefault="00CC6E49" w:rsidP="00CC6E49">
      <w:pPr>
        <w:ind w:left="1080"/>
        <w:rPr>
          <w:rFonts w:cs="Tahoma"/>
          <w:shd w:val="clear" w:color="auto" w:fill="FFFF00"/>
          <w:lang w:eastAsia="en-US"/>
        </w:rPr>
      </w:pPr>
    </w:p>
    <w:p w14:paraId="5357E9AD" w14:textId="77777777" w:rsidR="00CC6E49" w:rsidRDefault="00CC6E49" w:rsidP="00CC6E49">
      <w:pPr>
        <w:pStyle w:val="Prrafodelista"/>
        <w:ind w:left="737"/>
        <w:contextualSpacing/>
      </w:pPr>
      <w:r>
        <w:rPr>
          <w:rFonts w:ascii="Tahoma" w:eastAsia="MS Mincho;ＭＳ 明朝" w:hAnsi="Tahoma" w:cs="Tahoma"/>
          <w:color w:val="000000"/>
          <w:shd w:val="clear" w:color="auto" w:fill="FFFFFF"/>
        </w:rPr>
        <w:t xml:space="preserve">El o la </w:t>
      </w:r>
      <w:r>
        <w:rPr>
          <w:rFonts w:ascii="Tahoma" w:hAnsi="Tahoma" w:cs="Tahoma"/>
          <w:b/>
          <w:color w:val="000000"/>
          <w:shd w:val="clear" w:color="auto" w:fill="FFFFFF"/>
        </w:rPr>
        <w:t xml:space="preserve">Supervisor(a) de la Consultoría </w:t>
      </w:r>
      <w:r>
        <w:rPr>
          <w:rFonts w:ascii="Tahoma" w:hAnsi="Tahoma" w:cs="Tahoma"/>
          <w:color w:val="000000"/>
          <w:shd w:val="clear" w:color="auto" w:fill="FFFFFF"/>
        </w:rPr>
        <w:t xml:space="preserve">deberá dar conformidad (firma y sello) al “Informe Mensual de Actividades” presentado por el o la Consultor(a) </w:t>
      </w:r>
      <w:r>
        <w:rPr>
          <w:rFonts w:ascii="Tahoma" w:hAnsi="Tahoma" w:cs="Tahoma"/>
          <w:color w:val="000000"/>
        </w:rPr>
        <w:t>Individual de Línea</w:t>
      </w:r>
      <w:r>
        <w:rPr>
          <w:rFonts w:ascii="Tahoma" w:hAnsi="Tahoma" w:cs="Tahoma"/>
          <w:color w:val="000000"/>
          <w:shd w:val="clear" w:color="auto" w:fill="FFFFFF"/>
        </w:rPr>
        <w:t xml:space="preserve">; y, el </w:t>
      </w:r>
      <w:r>
        <w:rPr>
          <w:rFonts w:ascii="Tahoma" w:eastAsia="MS Mincho;ＭＳ 明朝" w:hAnsi="Tahoma" w:cs="Tahoma"/>
          <w:b/>
          <w:bCs/>
          <w:color w:val="000000"/>
          <w:shd w:val="clear" w:color="auto" w:fill="FFFFFF"/>
        </w:rPr>
        <w:t>Jefe/Responsable Administrativo y RRHH/autoridad competente designada (definir</w:t>
      </w:r>
      <w:proofErr w:type="gramStart"/>
      <w:r>
        <w:rPr>
          <w:rFonts w:ascii="Tahoma" w:eastAsia="MS Mincho;ＭＳ 明朝" w:hAnsi="Tahoma" w:cs="Tahoma"/>
          <w:b/>
          <w:bCs/>
          <w:color w:val="000000"/>
          <w:shd w:val="clear" w:color="auto" w:fill="FFFFFF"/>
        </w:rPr>
        <w:t xml:space="preserve">) </w:t>
      </w:r>
      <w:r>
        <w:rPr>
          <w:rFonts w:ascii="Tahoma" w:hAnsi="Tahoma" w:cs="Tahoma"/>
          <w:b/>
          <w:color w:val="000000"/>
          <w:shd w:val="clear" w:color="auto" w:fill="FFFFFF"/>
        </w:rPr>
        <w:t>,</w:t>
      </w:r>
      <w:proofErr w:type="gramEnd"/>
      <w:r>
        <w:rPr>
          <w:rFonts w:ascii="Tahoma" w:hAnsi="Tahoma" w:cs="Tahoma"/>
          <w:color w:val="000000"/>
          <w:shd w:val="clear" w:color="auto" w:fill="FFFFFF"/>
        </w:rPr>
        <w:t xml:space="preserve"> remitirá los “Informes Mensuales de Actividades” aprobando mediante nota a la </w:t>
      </w:r>
      <w:r>
        <w:rPr>
          <w:rFonts w:ascii="Tahoma" w:hAnsi="Tahoma" w:cs="Tahoma"/>
          <w:b/>
          <w:color w:val="000000"/>
          <w:shd w:val="clear" w:color="auto" w:fill="FFFFFF"/>
        </w:rPr>
        <w:t xml:space="preserve">Gerencia Distrital Cochabamba </w:t>
      </w:r>
      <w:r>
        <w:rPr>
          <w:rFonts w:ascii="Tahoma" w:hAnsi="Tahoma" w:cs="Tahoma"/>
          <w:color w:val="000000"/>
          <w:shd w:val="clear" w:color="auto" w:fill="FFFFFF"/>
        </w:rPr>
        <w:t>hasta el cuarto (4to) día hábil del siguiente mes al que se cancelará el mismo.</w:t>
      </w:r>
    </w:p>
    <w:p w14:paraId="6EAC810A" w14:textId="77777777" w:rsidR="00CC6E49" w:rsidRDefault="00CC6E49" w:rsidP="00CC6E49">
      <w:pPr>
        <w:rPr>
          <w:rFonts w:ascii="Tahoma" w:hAnsi="Tahoma" w:cs="Tahoma"/>
          <w:sz w:val="20"/>
          <w:szCs w:val="20"/>
          <w:shd w:val="clear" w:color="auto" w:fill="FFFFFF"/>
          <w:lang w:eastAsia="en-US"/>
        </w:rPr>
      </w:pPr>
    </w:p>
    <w:p w14:paraId="6ADF4BC0" w14:textId="77777777" w:rsidR="00CC6E49" w:rsidRDefault="00CC6E49" w:rsidP="000E248D">
      <w:pPr>
        <w:numPr>
          <w:ilvl w:val="0"/>
          <w:numId w:val="111"/>
        </w:numPr>
        <w:tabs>
          <w:tab w:val="left" w:pos="508"/>
        </w:tabs>
        <w:suppressAutoHyphens/>
        <w:spacing w:after="160"/>
        <w:ind w:left="737" w:hanging="737"/>
      </w:pPr>
      <w:r>
        <w:rPr>
          <w:rFonts w:ascii="Tahoma" w:hAnsi="Tahoma" w:cs="Tahoma"/>
          <w:b/>
          <w:bCs/>
          <w:iCs/>
          <w:sz w:val="20"/>
          <w:szCs w:val="20"/>
          <w:shd w:val="clear" w:color="auto" w:fill="FFFFFF"/>
        </w:rPr>
        <w:t>Presentación del Informe Final de Actividades</w:t>
      </w:r>
      <w:r>
        <w:rPr>
          <w:rFonts w:ascii="Tahoma" w:hAnsi="Tahoma" w:cs="Tahoma"/>
          <w:sz w:val="20"/>
          <w:szCs w:val="20"/>
          <w:shd w:val="clear" w:color="auto" w:fill="FFFFFF"/>
        </w:rPr>
        <w:t>:</w:t>
      </w:r>
    </w:p>
    <w:p w14:paraId="1369ECFA" w14:textId="77777777" w:rsidR="00CC6E49" w:rsidRPr="00C16787" w:rsidRDefault="00CC6E49" w:rsidP="00CC6E49">
      <w:pPr>
        <w:pStyle w:val="Textoindependiente"/>
        <w:ind w:left="737"/>
        <w:rPr>
          <w:rFonts w:ascii="Tahoma" w:hAnsi="Tahoma" w:cs="Tahoma"/>
          <w:color w:val="000000"/>
          <w:shd w:val="clear" w:color="auto" w:fill="00FF00"/>
          <w:lang w:val="es-BO"/>
        </w:rPr>
      </w:pPr>
      <w:r>
        <w:rPr>
          <w:rFonts w:ascii="tahoma;sans-serif" w:hAnsi="tahoma;sans-serif" w:cs="Tahoma"/>
          <w:color w:val="000000"/>
          <w:shd w:val="clear" w:color="auto" w:fill="FFFFFF"/>
          <w:lang w:val="es-ES" w:eastAsia="es-ES"/>
        </w:rPr>
        <w:t xml:space="preserve">A la conclusión del contrato el o la </w:t>
      </w:r>
      <w:r>
        <w:rPr>
          <w:rFonts w:ascii="tahoma;sans-serif" w:hAnsi="tahoma;sans-serif" w:cs="Tahoma"/>
          <w:b/>
          <w:color w:val="000000"/>
          <w:shd w:val="clear" w:color="auto" w:fill="FFFFFF"/>
          <w:lang w:val="es-ES" w:eastAsia="es-ES"/>
        </w:rPr>
        <w:t xml:space="preserve">Consultor(a) Individual de </w:t>
      </w:r>
      <w:proofErr w:type="spellStart"/>
      <w:r>
        <w:rPr>
          <w:rFonts w:ascii="tahoma;sans-serif" w:hAnsi="tahoma;sans-serif" w:cs="Tahoma"/>
          <w:b/>
          <w:color w:val="000000"/>
          <w:shd w:val="clear" w:color="auto" w:fill="FFFFFF"/>
          <w:lang w:val="es-ES" w:eastAsia="es-ES"/>
        </w:rPr>
        <w:t>Linea</w:t>
      </w:r>
      <w:proofErr w:type="spellEnd"/>
      <w:r>
        <w:rPr>
          <w:rFonts w:ascii="tahoma;sans-serif" w:hAnsi="tahoma;sans-serif" w:cs="Tahoma"/>
          <w:b/>
          <w:color w:val="000000"/>
          <w:shd w:val="clear" w:color="auto" w:fill="FFFFFF"/>
          <w:lang w:val="es-ES" w:eastAsia="es-ES"/>
        </w:rPr>
        <w:t xml:space="preserve"> </w:t>
      </w:r>
      <w:r>
        <w:rPr>
          <w:rFonts w:ascii="tahoma;sans-serif" w:hAnsi="tahoma;sans-serif" w:cs="Tahoma"/>
          <w:color w:val="000000"/>
          <w:shd w:val="clear" w:color="auto" w:fill="FFFFFF"/>
          <w:lang w:val="es-ES" w:eastAsia="es-ES"/>
        </w:rPr>
        <w:t>presentará además del último "</w:t>
      </w:r>
      <w:r>
        <w:rPr>
          <w:rStyle w:val="Textoennegrita"/>
          <w:rFonts w:ascii="tahoma;sans-serif" w:hAnsi="tahoma;sans-serif" w:cs="Tahoma"/>
          <w:color w:val="000000"/>
          <w:shd w:val="clear" w:color="auto" w:fill="FFFFFF"/>
          <w:lang w:val="es-ES" w:eastAsia="es-ES"/>
        </w:rPr>
        <w:t>Informe Mensual de Actividades</w:t>
      </w:r>
      <w:r>
        <w:rPr>
          <w:rFonts w:ascii="tahoma;sans-serif" w:hAnsi="tahoma;sans-serif" w:cs="Tahoma"/>
          <w:color w:val="000000"/>
          <w:shd w:val="clear" w:color="auto" w:fill="FFFFFF"/>
          <w:lang w:val="es-ES" w:eastAsia="es-ES"/>
        </w:rPr>
        <w:t>" un “</w:t>
      </w:r>
      <w:r>
        <w:rPr>
          <w:rStyle w:val="Textoennegrita"/>
          <w:rFonts w:ascii="tahoma;sans-serif" w:hAnsi="tahoma;sans-serif" w:cs="Tahoma"/>
          <w:color w:val="000000"/>
          <w:shd w:val="clear" w:color="auto" w:fill="FFFFFF"/>
          <w:lang w:val="es-ES" w:eastAsia="es-ES"/>
        </w:rPr>
        <w:t>Informe Final de Cumplimiento de  Contrato</w:t>
      </w:r>
      <w:r>
        <w:rPr>
          <w:rFonts w:ascii="tahoma;sans-serif" w:hAnsi="tahoma;sans-serif" w:cs="Tahoma"/>
          <w:color w:val="000000"/>
          <w:shd w:val="clear" w:color="auto" w:fill="FFFFFF"/>
          <w:lang w:val="es-ES" w:eastAsia="es-ES"/>
        </w:rPr>
        <w:t xml:space="preserve">” hasta el tercer (3er) día hábil de finalizado el mismo, este Informe Final deberá estar dirigido al </w:t>
      </w:r>
      <w:r>
        <w:rPr>
          <w:rFonts w:ascii="tahoma;sans-serif" w:hAnsi="tahoma;sans-serif" w:cs="Tahoma"/>
          <w:b/>
          <w:color w:val="000000"/>
          <w:shd w:val="clear" w:color="auto" w:fill="FFFFFF"/>
          <w:lang w:val="es-ES" w:eastAsia="es-ES"/>
        </w:rPr>
        <w:t>Responsable de Recepción de la Consultoría</w:t>
      </w:r>
      <w:r>
        <w:rPr>
          <w:rFonts w:ascii="tahoma;sans-serif" w:hAnsi="tahoma;sans-serif" w:cs="Tahoma"/>
          <w:color w:val="000000"/>
          <w:shd w:val="clear" w:color="auto" w:fill="FFFFFF"/>
          <w:lang w:val="es-ES" w:eastAsia="es-ES"/>
        </w:rPr>
        <w:t xml:space="preserve">, informando la culminación del trabajo realizado </w:t>
      </w:r>
      <w:r>
        <w:rPr>
          <w:rFonts w:ascii="tahoma;sans-serif" w:hAnsi="tahoma;sans-serif" w:cs="Tahoma"/>
          <w:color w:val="000000"/>
          <w:shd w:val="clear" w:color="auto" w:fill="FFFFFF"/>
          <w:lang w:val="es-BO" w:eastAsia="es-ES"/>
        </w:rPr>
        <w:t>adjuntando el formulario de finalización de relación contractual y en caso de corresponder, deberá solicitar la baja de todos los sistemas a los cuales tuviera acceso durante la vigencia del contrato.</w:t>
      </w:r>
    </w:p>
    <w:p w14:paraId="61B4FFC5" w14:textId="77777777" w:rsidR="00CC6E49" w:rsidRPr="00C16787" w:rsidRDefault="00CC6E49" w:rsidP="00CC6E49">
      <w:pPr>
        <w:pStyle w:val="Textoindependiente"/>
        <w:ind w:left="737"/>
        <w:rPr>
          <w:rFonts w:ascii="Tahoma" w:hAnsi="Tahoma" w:cs="Tahoma"/>
          <w:color w:val="000000"/>
          <w:shd w:val="clear" w:color="auto" w:fill="00FF00"/>
          <w:lang w:val="es-BO"/>
        </w:rPr>
      </w:pPr>
      <w:r>
        <w:rPr>
          <w:rFonts w:ascii="Tahoma" w:hAnsi="Tahoma" w:cs="Tahoma"/>
          <w:color w:val="000000"/>
          <w:shd w:val="clear" w:color="auto" w:fill="FFFF00"/>
          <w:lang w:val="es-ES"/>
        </w:rPr>
        <w:t>En caso de existir Resolución de Contrato</w:t>
      </w:r>
      <w:r>
        <w:rPr>
          <w:rFonts w:ascii="Tahoma" w:hAnsi="Tahoma" w:cs="Tahoma"/>
          <w:b/>
          <w:bCs/>
          <w:color w:val="000000"/>
          <w:shd w:val="clear" w:color="auto" w:fill="FFFF00"/>
          <w:lang w:val="es-ES"/>
        </w:rPr>
        <w:t>,</w:t>
      </w:r>
      <w:r>
        <w:rPr>
          <w:rFonts w:ascii="Tahoma" w:hAnsi="Tahoma" w:cs="Tahoma"/>
          <w:color w:val="000000"/>
          <w:shd w:val="clear" w:color="auto" w:fill="FFFF00"/>
          <w:lang w:val="es-ES"/>
        </w:rPr>
        <w:t xml:space="preserve"> el plazo para la entrega del “</w:t>
      </w:r>
      <w:r>
        <w:rPr>
          <w:rStyle w:val="Textoennegrita"/>
          <w:rFonts w:ascii="tahoma;sans-serif" w:hAnsi="tahoma;sans-serif" w:cs="Tahoma"/>
          <w:color w:val="000000"/>
          <w:shd w:val="clear" w:color="auto" w:fill="FFFFFF"/>
          <w:lang w:val="es-ES" w:eastAsia="es-ES"/>
        </w:rPr>
        <w:t>Informe Final de Cumplimiento de  Contrato</w:t>
      </w:r>
      <w:r>
        <w:rPr>
          <w:rFonts w:ascii="Tahoma" w:hAnsi="Tahoma" w:cs="Tahoma"/>
          <w:color w:val="000000"/>
          <w:shd w:val="clear" w:color="auto" w:fill="FFFF00"/>
          <w:lang w:val="es-ES"/>
        </w:rPr>
        <w:t>”, será hasta el tercer (3er) día hábil, a partir del día siguiente hábil de efectuarse la Resolución de Contrato.</w:t>
      </w:r>
    </w:p>
    <w:p w14:paraId="77C5174F" w14:textId="77777777" w:rsidR="00CC6E49" w:rsidRPr="00C16787" w:rsidRDefault="00CC6E49" w:rsidP="00CC6E49">
      <w:pPr>
        <w:pStyle w:val="Textoindependiente"/>
        <w:ind w:left="737"/>
        <w:rPr>
          <w:rFonts w:ascii="Tahoma" w:hAnsi="Tahoma" w:cs="Tahoma"/>
          <w:color w:val="000000"/>
          <w:shd w:val="clear" w:color="auto" w:fill="00FF00"/>
          <w:lang w:val="es-BO"/>
        </w:rPr>
      </w:pPr>
      <w:r>
        <w:rPr>
          <w:rFonts w:ascii="tahoma;sans-serif" w:hAnsi="tahoma;sans-serif" w:cs="Tahoma"/>
          <w:color w:val="000000"/>
          <w:shd w:val="clear" w:color="auto" w:fill="FFFFFF"/>
          <w:lang w:val="es-ES"/>
        </w:rPr>
        <w:t>El(los) Responsable(s) de Recepción designado(s) para el presente Proceso de Contratación deberá(n) elaborar el Informe de Conformidad dirigido al RPA en un plazo de cinco (5) días hábiles posteriores a la recepción del “</w:t>
      </w:r>
      <w:r>
        <w:rPr>
          <w:rStyle w:val="Textoennegrita"/>
          <w:rFonts w:ascii="tahoma;sans-serif" w:hAnsi="tahoma;sans-serif" w:cs="Tahoma"/>
          <w:color w:val="000000"/>
          <w:shd w:val="clear" w:color="auto" w:fill="FFFFFF"/>
          <w:lang w:val="es-ES"/>
        </w:rPr>
        <w:t>Informe Final de Cumplimiento de Contrato</w:t>
      </w:r>
      <w:r>
        <w:rPr>
          <w:rFonts w:ascii="tahoma;sans-serif" w:hAnsi="tahoma;sans-serif" w:cs="Tahoma"/>
          <w:color w:val="000000"/>
          <w:shd w:val="clear" w:color="auto" w:fill="FFFFFF"/>
          <w:lang w:val="es-ES"/>
        </w:rPr>
        <w:t>”</w:t>
      </w:r>
      <w:r>
        <w:rPr>
          <w:rFonts w:ascii="tahoma;sans-serif" w:hAnsi="tahoma;sans-serif" w:cs="Tahoma"/>
          <w:color w:val="000000"/>
          <w:shd w:val="clear" w:color="auto" w:fill="FFFFFF"/>
          <w:lang w:val="es-BO"/>
        </w:rPr>
        <w:t>, debiendo verificar la presentación del formulario de finalización de relación contractual y la solicitud de baja de todos los sistemas a los cuales tuvo acceso el o la Consultor(a) Individual de Línea.</w:t>
      </w:r>
    </w:p>
    <w:p w14:paraId="5F1C1D5F" w14:textId="77777777" w:rsidR="00CC6E49" w:rsidRDefault="00CC6E49" w:rsidP="000E248D">
      <w:pPr>
        <w:numPr>
          <w:ilvl w:val="0"/>
          <w:numId w:val="111"/>
        </w:numPr>
        <w:suppressAutoHyphens/>
        <w:spacing w:after="160"/>
        <w:ind w:left="567" w:hanging="567"/>
      </w:pPr>
      <w:r>
        <w:rPr>
          <w:rFonts w:ascii="Tahoma" w:hAnsi="Tahoma" w:cs="Tahoma"/>
          <w:b/>
          <w:bCs/>
          <w:iCs/>
          <w:sz w:val="20"/>
          <w:szCs w:val="20"/>
          <w:shd w:val="clear" w:color="auto" w:fill="FFFFFF"/>
        </w:rPr>
        <w:t>Coordinación y Supervisión de la Consultoría:</w:t>
      </w:r>
      <w:r>
        <w:rPr>
          <w:rFonts w:ascii="Tahoma" w:hAnsi="Tahoma" w:cs="Tahoma"/>
          <w:bCs/>
          <w:iCs/>
          <w:sz w:val="20"/>
          <w:szCs w:val="20"/>
          <w:shd w:val="clear" w:color="auto" w:fill="FFFFFF"/>
        </w:rPr>
        <w:t xml:space="preserve"> La </w:t>
      </w:r>
      <w:r>
        <w:rPr>
          <w:rFonts w:ascii="Tahoma" w:hAnsi="Tahoma" w:cs="Tahoma"/>
          <w:b/>
          <w:bCs/>
          <w:iCs/>
          <w:sz w:val="20"/>
          <w:szCs w:val="20"/>
          <w:shd w:val="clear" w:color="auto" w:fill="FFFFFF"/>
        </w:rPr>
        <w:t xml:space="preserve">CONSULTORÍA </w:t>
      </w:r>
      <w:r>
        <w:rPr>
          <w:rFonts w:ascii="Tahoma" w:hAnsi="Tahoma" w:cs="Tahoma"/>
          <w:bCs/>
          <w:iCs/>
          <w:sz w:val="20"/>
          <w:szCs w:val="20"/>
          <w:shd w:val="clear" w:color="auto" w:fill="FFFFFF"/>
        </w:rPr>
        <w:t xml:space="preserve">se realizará en coordinación y supervisión del </w:t>
      </w:r>
      <w:r>
        <w:rPr>
          <w:rFonts w:ascii="Tahoma" w:hAnsi="Tahoma" w:cs="Tahoma"/>
          <w:b/>
          <w:bCs/>
          <w:iCs/>
          <w:sz w:val="20"/>
          <w:szCs w:val="20"/>
          <w:shd w:val="clear" w:color="auto" w:fill="FFFFFF"/>
        </w:rPr>
        <w:t>Jefe/Responsable Administrativo y RRHH/Autoridad competente designada (definir)</w:t>
      </w:r>
      <w:r>
        <w:rPr>
          <w:rFonts w:ascii="Tahoma" w:hAnsi="Tahoma" w:cs="Tahoma"/>
          <w:bCs/>
          <w:iCs/>
          <w:sz w:val="20"/>
          <w:szCs w:val="20"/>
          <w:shd w:val="clear" w:color="auto" w:fill="FFFFFF"/>
        </w:rPr>
        <w:t xml:space="preserve">. Con la supervisión especifica del servidor </w:t>
      </w:r>
      <w:proofErr w:type="spellStart"/>
      <w:r>
        <w:rPr>
          <w:rFonts w:ascii="Tahoma" w:hAnsi="Tahoma" w:cs="Tahoma"/>
          <w:bCs/>
          <w:iCs/>
          <w:sz w:val="20"/>
          <w:szCs w:val="20"/>
          <w:shd w:val="clear" w:color="auto" w:fill="FFFFFF"/>
        </w:rPr>
        <w:t>publico</w:t>
      </w:r>
      <w:proofErr w:type="spellEnd"/>
      <w:r>
        <w:rPr>
          <w:rFonts w:ascii="Tahoma" w:hAnsi="Tahoma" w:cs="Tahoma"/>
          <w:bCs/>
          <w:iCs/>
          <w:sz w:val="20"/>
          <w:szCs w:val="20"/>
          <w:shd w:val="clear" w:color="auto" w:fill="FFFFFF"/>
        </w:rPr>
        <w:t xml:space="preserve"> de planta designado como “supervisor y/o Responsable de Recepción de la Consultoría”</w:t>
      </w:r>
    </w:p>
    <w:p w14:paraId="549FA019" w14:textId="77777777" w:rsidR="00CC6E49" w:rsidRDefault="00CC6E49" w:rsidP="000E248D">
      <w:pPr>
        <w:numPr>
          <w:ilvl w:val="0"/>
          <w:numId w:val="111"/>
        </w:numPr>
        <w:tabs>
          <w:tab w:val="left" w:pos="623"/>
        </w:tabs>
        <w:suppressAutoHyphens/>
        <w:spacing w:after="160"/>
        <w:ind w:left="567" w:hanging="567"/>
      </w:pPr>
      <w:r>
        <w:rPr>
          <w:rFonts w:ascii="Tahoma" w:hAnsi="Tahoma" w:cs="Tahoma"/>
          <w:b/>
          <w:bCs/>
          <w:iCs/>
          <w:sz w:val="20"/>
          <w:szCs w:val="20"/>
          <w:shd w:val="clear" w:color="auto" w:fill="FFFFFF"/>
        </w:rPr>
        <w:t>Permisos:</w:t>
      </w:r>
      <w:r>
        <w:rPr>
          <w:rFonts w:ascii="Tahoma" w:hAnsi="Tahoma" w:cs="Tahoma"/>
          <w:bCs/>
          <w:iCs/>
          <w:sz w:val="20"/>
          <w:szCs w:val="20"/>
          <w:shd w:val="clear" w:color="auto" w:fill="FFFFFF"/>
        </w:rPr>
        <w:t xml:space="preserve"> El</w:t>
      </w:r>
      <w:r>
        <w:rPr>
          <w:rFonts w:ascii="Tahoma" w:hAnsi="Tahoma" w:cs="Tahoma"/>
          <w:sz w:val="20"/>
          <w:szCs w:val="20"/>
          <w:shd w:val="clear" w:color="auto" w:fill="FFFFFF"/>
        </w:rPr>
        <w:t xml:space="preserve"> </w:t>
      </w:r>
      <w:r>
        <w:rPr>
          <w:rFonts w:ascii="Tahoma" w:hAnsi="Tahoma" w:cs="Tahoma"/>
          <w:b/>
          <w:sz w:val="20"/>
          <w:szCs w:val="20"/>
          <w:shd w:val="clear" w:color="auto" w:fill="FFFFFF"/>
        </w:rPr>
        <w:t>CONSULTOR</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(A)</w:t>
      </w:r>
      <w:r>
        <w:rPr>
          <w:rFonts w:ascii="Tahoma" w:hAnsi="Tahoma" w:cs="Tahoma"/>
          <w:sz w:val="20"/>
          <w:szCs w:val="20"/>
          <w:shd w:val="clear" w:color="auto" w:fill="FFFFFF"/>
        </w:rPr>
        <w:t xml:space="preserve"> </w:t>
      </w:r>
      <w:r>
        <w:rPr>
          <w:rFonts w:ascii="Tahoma" w:hAnsi="Tahoma" w:cs="Tahoma"/>
          <w:bCs/>
          <w:iCs/>
          <w:sz w:val="20"/>
          <w:szCs w:val="20"/>
          <w:shd w:val="clear" w:color="auto" w:fill="FFFFFF"/>
        </w:rPr>
        <w:t>podrá gozar de los siguientes permisos:</w:t>
      </w:r>
    </w:p>
    <w:p w14:paraId="0ACDD01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cs="Tahoma"/>
          <w:b/>
          <w:bCs/>
          <w:i/>
          <w:iCs/>
          <w:sz w:val="20"/>
          <w:szCs w:val="20"/>
          <w:shd w:val="clear" w:color="auto" w:fill="FFFFFF"/>
          <w:lang w:eastAsia="en-US"/>
        </w:rPr>
        <w:t>(SOLO PARA CONSULTOR VARÓN)</w:t>
      </w:r>
    </w:p>
    <w:p w14:paraId="14B43F73"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Se otorgará para resolución de asuntos de índole personal, permiso por máximo de un (1) día al mes, el cual estará sujeto a compensación o descuento; </w:t>
      </w:r>
      <w:r>
        <w:rPr>
          <w:rFonts w:ascii="Tahoma" w:hAnsi="Tahoma" w:cs="Tahoma"/>
          <w:bCs/>
          <w:iCs/>
          <w:sz w:val="20"/>
          <w:szCs w:val="20"/>
          <w:shd w:val="clear" w:color="auto" w:fill="FFFF00"/>
          <w:lang w:eastAsia="en-US"/>
        </w:rPr>
        <w:t>la compensación debe ser dentro del mismo mes a partir de efectuada la solicitud, por el día de ausencia y por el tiempo mínimo de 1 hora al día</w:t>
      </w:r>
      <w:r>
        <w:rPr>
          <w:rFonts w:ascii="Tahoma" w:hAnsi="Tahoma" w:cs="Tahoma"/>
          <w:bCs/>
          <w:iCs/>
          <w:sz w:val="20"/>
          <w:szCs w:val="20"/>
          <w:shd w:val="clear" w:color="auto" w:fill="FFFFFF"/>
          <w:lang w:eastAsia="en-US"/>
        </w:rPr>
        <w:t>, a dicho efecto con anticipación de un (1) día hábil a ser efectivo el permiso, deberá presentar una nota dirigida a su Gerente, por la Unidad de Recepción y Despacho de Correspondencia – URDC.</w:t>
      </w:r>
    </w:p>
    <w:p w14:paraId="61F2CA62" w14:textId="77777777" w:rsidR="00CC6E49" w:rsidRDefault="00CC6E49" w:rsidP="000E248D">
      <w:pPr>
        <w:numPr>
          <w:ilvl w:val="0"/>
          <w:numId w:val="112"/>
        </w:numPr>
        <w:suppressAutoHyphens/>
        <w:spacing w:after="120"/>
        <w:ind w:left="1134" w:hanging="425"/>
        <w:rPr>
          <w:rFonts w:ascii="Tahoma" w:hAnsi="Tahoma" w:cs="Tahoma"/>
          <w:bCs/>
          <w:iCs/>
          <w:sz w:val="20"/>
          <w:szCs w:val="20"/>
          <w:shd w:val="clear" w:color="auto" w:fill="FFFFFF"/>
          <w:lang w:eastAsia="en-US"/>
        </w:rPr>
      </w:pPr>
      <w:r>
        <w:rPr>
          <w:rFonts w:ascii="Tahoma" w:hAnsi="Tahoma" w:cs="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A4B06DD"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Asimismo, se otorgará aquellas tolerancias, o permisos de alcance general, que declare el Ministerio de Trabajo, Empleo y Seguridad Social en fechas conmemorativas.</w:t>
      </w:r>
    </w:p>
    <w:p w14:paraId="6B533063"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cs="Tahoma"/>
          <w:b/>
          <w:bCs/>
          <w:iCs/>
          <w:sz w:val="20"/>
          <w:szCs w:val="20"/>
          <w:shd w:val="clear" w:color="auto" w:fill="FFFFFF"/>
          <w:lang w:eastAsia="en-US"/>
        </w:rPr>
        <w:t>ENTIDAD</w:t>
      </w:r>
      <w:r>
        <w:rPr>
          <w:rFonts w:ascii="Tahoma" w:hAnsi="Tahoma" w:cs="Tahoma"/>
          <w:bCs/>
          <w:iCs/>
          <w:sz w:val="20"/>
          <w:szCs w:val="20"/>
          <w:shd w:val="clear" w:color="auto" w:fill="FFFFFF"/>
          <w:lang w:eastAsia="en-US"/>
        </w:rPr>
        <w:t xml:space="preserve"> o por el médico tratante en cuyo caso el certificado deberá ser homologado por el Personal Médico en </w:t>
      </w:r>
      <w:r>
        <w:rPr>
          <w:rFonts w:ascii="Tahoma" w:hAnsi="Tahoma" w:cs="Tahoma"/>
          <w:bCs/>
          <w:iCs/>
          <w:sz w:val="20"/>
          <w:szCs w:val="20"/>
          <w:lang w:eastAsia="en-US"/>
        </w:rPr>
        <w:t xml:space="preserve">el caso de la </w:t>
      </w:r>
      <w:r>
        <w:rPr>
          <w:rFonts w:ascii="Tahoma" w:hAnsi="Tahoma" w:cs="Tahoma"/>
          <w:b/>
          <w:bCs/>
          <w:iCs/>
          <w:sz w:val="20"/>
          <w:szCs w:val="20"/>
          <w:shd w:val="clear" w:color="auto" w:fill="FFFF00"/>
          <w:lang w:eastAsia="en-US"/>
        </w:rPr>
        <w:t xml:space="preserve">OFICINA NACIONAL, </w:t>
      </w:r>
      <w:r>
        <w:rPr>
          <w:rFonts w:ascii="Tahoma" w:hAnsi="Tahoma" w:cs="Tahoma"/>
          <w:bCs/>
          <w:iCs/>
          <w:sz w:val="20"/>
          <w:szCs w:val="20"/>
          <w:shd w:val="clear" w:color="auto"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cs="Tahoma"/>
          <w:b/>
          <w:bCs/>
          <w:iCs/>
          <w:sz w:val="20"/>
          <w:szCs w:val="20"/>
          <w:lang w:eastAsia="en-US"/>
        </w:rPr>
        <w:t xml:space="preserve"> </w:t>
      </w:r>
      <w:r>
        <w:rPr>
          <w:rFonts w:ascii="Tahoma" w:hAnsi="Tahoma" w:cs="Tahoma"/>
          <w:bCs/>
          <w:iCs/>
          <w:sz w:val="20"/>
          <w:szCs w:val="20"/>
          <w:shd w:val="clear" w:color="auto" w:fill="FFFFFF"/>
          <w:lang w:eastAsia="en-US"/>
        </w:rPr>
        <w:t xml:space="preserve">ser presentado dentro de los cinco (5) días hábiles siguientes de haberse reportado enfermo (a). La falta de la </w:t>
      </w:r>
      <w:r>
        <w:rPr>
          <w:rFonts w:ascii="Tahoma" w:hAnsi="Tahoma" w:cs="Tahoma"/>
          <w:bCs/>
          <w:iCs/>
          <w:sz w:val="20"/>
          <w:szCs w:val="20"/>
          <w:shd w:val="clear" w:color="auto" w:fill="FFFFFF"/>
          <w:lang w:eastAsia="en-US"/>
        </w:rPr>
        <w:lastRenderedPageBreak/>
        <w:t xml:space="preserve">justificación </w:t>
      </w:r>
      <w:proofErr w:type="spellStart"/>
      <w:r>
        <w:rPr>
          <w:rFonts w:ascii="Tahoma" w:hAnsi="Tahoma" w:cs="Tahoma"/>
          <w:bCs/>
          <w:iCs/>
          <w:sz w:val="20"/>
          <w:szCs w:val="20"/>
          <w:shd w:val="clear" w:color="auto" w:fill="FFFFFF"/>
          <w:lang w:eastAsia="en-US"/>
        </w:rPr>
        <w:t>respaldatoria</w:t>
      </w:r>
      <w:proofErr w:type="spellEnd"/>
      <w:r>
        <w:rPr>
          <w:rFonts w:ascii="Tahoma" w:hAnsi="Tahoma" w:cs="Tahoma"/>
          <w:bCs/>
          <w:iCs/>
          <w:sz w:val="20"/>
          <w:szCs w:val="20"/>
          <w:shd w:val="clear" w:color="auto" w:fill="FFFFFF"/>
          <w:lang w:eastAsia="en-US"/>
        </w:rPr>
        <w:t xml:space="preserve"> de la ausencia, dará lugar a que se considere como inasistencia injustificada, por lo que se procederá a aplicar </w:t>
      </w:r>
      <w:r>
        <w:rPr>
          <w:rFonts w:ascii="Tahoma" w:hAnsi="Tahoma" w:cs="Tahoma"/>
          <w:bCs/>
          <w:iCs/>
          <w:sz w:val="20"/>
          <w:szCs w:val="20"/>
          <w:lang w:eastAsia="en-US"/>
        </w:rPr>
        <w:t>las sanciones</w:t>
      </w:r>
      <w:r>
        <w:rPr>
          <w:rFonts w:ascii="Tahoma" w:hAnsi="Tahoma" w:cs="Tahoma"/>
          <w:bCs/>
          <w:iCs/>
          <w:sz w:val="20"/>
          <w:szCs w:val="20"/>
          <w:shd w:val="clear" w:color="auto" w:fill="FFFFFF"/>
          <w:lang w:eastAsia="en-US"/>
        </w:rPr>
        <w:t xml:space="preserve"> que correspondan, dicha baja deberá ser hasta un máximo de quince (15) días calendario sin derecho a remuneración.</w:t>
      </w:r>
    </w:p>
    <w:p w14:paraId="7174399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 especial para el </w:t>
      </w:r>
      <w:r>
        <w:rPr>
          <w:rFonts w:ascii="Tahoma" w:hAnsi="Tahoma" w:cs="Tahoma"/>
          <w:b/>
          <w:bCs/>
          <w:iCs/>
          <w:sz w:val="20"/>
          <w:szCs w:val="20"/>
          <w:shd w:val="clear" w:color="auto" w:fill="FFFFFF"/>
          <w:lang w:eastAsia="en-US"/>
        </w:rPr>
        <w:t xml:space="preserve">CONSULTOR (A) </w:t>
      </w:r>
      <w:r>
        <w:rPr>
          <w:rFonts w:ascii="Tahoma" w:hAnsi="Tahoma" w:cs="Tahoma"/>
          <w:iCs/>
          <w:sz w:val="20"/>
          <w:szCs w:val="20"/>
          <w:shd w:val="clear" w:color="auto" w:fill="FFFFFF"/>
          <w:lang w:eastAsia="en-US"/>
        </w:rPr>
        <w:t xml:space="preserve">que sea </w:t>
      </w:r>
      <w:r>
        <w:rPr>
          <w:rFonts w:ascii="Tahoma" w:hAnsi="Tahoma" w:cs="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12D1C719"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 de fallecimiento de padres, cónyuge, hermanos o hijos, el </w:t>
      </w:r>
      <w:r>
        <w:rPr>
          <w:rFonts w:ascii="Tahoma" w:hAnsi="Tahoma" w:cs="Tahoma"/>
          <w:b/>
          <w:bCs/>
          <w:iCs/>
          <w:sz w:val="20"/>
          <w:szCs w:val="20"/>
          <w:shd w:val="clear" w:color="auto" w:fill="FFFFFF"/>
          <w:lang w:eastAsia="en-US"/>
        </w:rPr>
        <w:t xml:space="preserve">CONSULTOR (A), </w:t>
      </w:r>
      <w:r>
        <w:rPr>
          <w:rFonts w:ascii="Tahoma" w:hAnsi="Tahoma" w:cs="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14CFC5F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cs="Tahoma"/>
          <w:iCs/>
          <w:sz w:val="20"/>
          <w:szCs w:val="20"/>
          <w:shd w:val="clear" w:color="auto" w:fill="FFFFFF"/>
          <w:lang w:eastAsia="en-US"/>
        </w:rPr>
        <w:t>(Debiendo adjuntar el respaldo correspondiente, este plazo es</w:t>
      </w:r>
      <w:r>
        <w:rPr>
          <w:rFonts w:ascii="Tahoma" w:hAnsi="Tahoma" w:cs="Tahoma"/>
          <w:iCs/>
          <w:sz w:val="20"/>
          <w:szCs w:val="20"/>
          <w:shd w:val="clear" w:color="auto" w:fill="FFFF00"/>
          <w:lang w:eastAsia="en-US"/>
        </w:rPr>
        <w:t xml:space="preserve"> independiente al plazo establecido en el parágrafo quinto de la presente clausula</w:t>
      </w:r>
      <w:r>
        <w:rPr>
          <w:rFonts w:ascii="Tahoma" w:hAnsi="Tahoma" w:cs="Tahoma"/>
          <w:iCs/>
          <w:sz w:val="20"/>
          <w:szCs w:val="20"/>
          <w:shd w:val="clear" w:color="auto" w:fill="FFFFFF"/>
          <w:lang w:eastAsia="en-US"/>
        </w:rPr>
        <w:t>).</w:t>
      </w:r>
    </w:p>
    <w:p w14:paraId="01E9DA2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Una (1) vez al año, previa coordinación con su inmediato superior, el </w:t>
      </w:r>
      <w:r>
        <w:rPr>
          <w:rFonts w:ascii="Tahoma" w:hAnsi="Tahoma" w:cs="Tahoma"/>
          <w:b/>
          <w:bCs/>
          <w:iCs/>
          <w:sz w:val="20"/>
          <w:szCs w:val="20"/>
          <w:shd w:val="clear" w:color="auto" w:fill="FFFFFF"/>
          <w:lang w:eastAsia="en-US"/>
        </w:rPr>
        <w:t xml:space="preserve">CONSULTOR (A) </w:t>
      </w:r>
      <w:r>
        <w:rPr>
          <w:rFonts w:ascii="Tahoma" w:hAnsi="Tahoma" w:cs="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14:paraId="036248E9" w14:textId="77777777" w:rsidR="00CC6E49" w:rsidRDefault="00CC6E49" w:rsidP="000E248D">
      <w:pPr>
        <w:pStyle w:val="Prrafodelista"/>
        <w:numPr>
          <w:ilvl w:val="0"/>
          <w:numId w:val="111"/>
        </w:numPr>
        <w:suppressAutoHyphens/>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6C93BE1A" w14:textId="77777777" w:rsidR="00CC6E49" w:rsidRDefault="00CC6E49" w:rsidP="00CC6E49">
      <w:pPr>
        <w:pStyle w:val="Prrafodelista"/>
        <w:rPr>
          <w:rFonts w:ascii="Tahoma" w:hAnsi="Tahoma" w:cs="Tahoma"/>
          <w:shd w:val="clear" w:color="auto" w:fill="FFFFFF"/>
        </w:rPr>
      </w:pPr>
    </w:p>
    <w:p w14:paraId="7AF0E9C3" w14:textId="77777777" w:rsidR="00CC6E49" w:rsidRDefault="00CC6E49" w:rsidP="000E248D">
      <w:pPr>
        <w:numPr>
          <w:ilvl w:val="0"/>
          <w:numId w:val="111"/>
        </w:numPr>
        <w:suppressAutoHyphens/>
      </w:pPr>
      <w:r>
        <w:rPr>
          <w:rFonts w:ascii="Tahoma" w:hAnsi="Tahoma" w:cs="Tahoma"/>
          <w:b/>
          <w:sz w:val="20"/>
          <w:szCs w:val="20"/>
          <w:shd w:val="clear" w:color="auto" w:fill="FFFFFF"/>
          <w:lang w:eastAsia="en-US"/>
        </w:rPr>
        <w:t xml:space="preserve">De la asignación de activos y la responsabilidad sobre los mismos. </w:t>
      </w:r>
      <w:r>
        <w:rPr>
          <w:rFonts w:ascii="Tahoma" w:hAnsi="Tahoma" w:cs="Tahoma"/>
          <w:sz w:val="20"/>
          <w:szCs w:val="20"/>
          <w:shd w:val="clear" w:color="auto" w:fill="FFFFFF"/>
          <w:lang w:eastAsia="en-US"/>
        </w:rPr>
        <w:t>La</w:t>
      </w:r>
      <w:r>
        <w:rPr>
          <w:rFonts w:ascii="Tahoma" w:hAnsi="Tahoma" w:cs="Tahoma"/>
          <w:b/>
          <w:sz w:val="20"/>
          <w:szCs w:val="20"/>
          <w:shd w:val="clear" w:color="auto" w:fill="FFFFFF"/>
          <w:lang w:eastAsia="en-US"/>
        </w:rPr>
        <w:t xml:space="preserve"> ENTIDAD</w:t>
      </w:r>
      <w:r>
        <w:rPr>
          <w:rFonts w:ascii="Tahoma" w:hAnsi="Tahoma" w:cs="Tahoma"/>
          <w:sz w:val="20"/>
          <w:szCs w:val="20"/>
          <w:shd w:val="clear" w:color="auto" w:fill="FFFFFF"/>
          <w:lang w:eastAsia="en-US"/>
        </w:rPr>
        <w:t xml:space="preserve"> para posibilitar al </w:t>
      </w:r>
      <w:r>
        <w:rPr>
          <w:rFonts w:ascii="Tahoma" w:hAnsi="Tahoma" w:cs="Tahoma"/>
          <w:b/>
          <w:sz w:val="20"/>
          <w:szCs w:val="20"/>
          <w:shd w:val="clear" w:color="auto" w:fill="FFFFFF"/>
          <w:lang w:eastAsia="en-US"/>
        </w:rPr>
        <w:t xml:space="preserve">CONSULTOR (A) </w:t>
      </w:r>
      <w:r>
        <w:rPr>
          <w:rFonts w:ascii="Tahoma" w:hAnsi="Tahoma" w:cs="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cs="Tahoma"/>
          <w:b/>
          <w:sz w:val="20"/>
          <w:szCs w:val="20"/>
          <w:shd w:val="clear" w:color="auto" w:fill="FFFFFF"/>
          <w:lang w:eastAsia="en-US"/>
        </w:rPr>
        <w:t xml:space="preserve"> CONSULTOR (A) </w:t>
      </w:r>
      <w:r>
        <w:rPr>
          <w:rFonts w:ascii="Tahoma" w:hAnsi="Tahoma" w:cs="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o de las labores para las cuales fueron asignados específicamente.</w:t>
      </w:r>
    </w:p>
    <w:p w14:paraId="0744D85A" w14:textId="77777777" w:rsidR="00CC6E49" w:rsidRDefault="00CC6E49" w:rsidP="00CC6E49">
      <w:pPr>
        <w:pStyle w:val="Prrafodelista"/>
        <w:rPr>
          <w:rFonts w:ascii="Tahoma" w:hAnsi="Tahoma" w:cs="Tahoma"/>
          <w:bCs/>
          <w:iCs/>
          <w:shd w:val="clear" w:color="auto" w:fill="FFFFFF"/>
        </w:rPr>
      </w:pPr>
    </w:p>
    <w:p w14:paraId="772CA792" w14:textId="77777777" w:rsidR="00CC6E49" w:rsidRDefault="00CC6E49" w:rsidP="000E248D">
      <w:pPr>
        <w:numPr>
          <w:ilvl w:val="0"/>
          <w:numId w:val="111"/>
        </w:numPr>
        <w:suppressAutoHyphens/>
      </w:pPr>
      <w:r>
        <w:rPr>
          <w:rFonts w:ascii="Tahoma" w:hAnsi="Tahoma" w:cs="Tahoma"/>
          <w:b/>
          <w:bCs/>
          <w:color w:val="000000"/>
          <w:sz w:val="20"/>
          <w:szCs w:val="20"/>
          <w:shd w:val="clear" w:color="auto" w:fill="FFFF00"/>
          <w:lang w:eastAsia="en-US"/>
        </w:rPr>
        <w:t xml:space="preserve">De la asignación de Ropa de Trabajo (Chaleco Institucional). </w:t>
      </w:r>
      <w:r>
        <w:rPr>
          <w:rFonts w:ascii="Tahoma" w:hAnsi="Tahoma" w:cs="Tahoma"/>
          <w:color w:val="000000"/>
          <w:sz w:val="20"/>
          <w:szCs w:val="20"/>
          <w:shd w:val="clear" w:color="auto" w:fill="FFFF00"/>
          <w:lang w:eastAsia="en-US"/>
        </w:rPr>
        <w:t xml:space="preserve">La </w:t>
      </w:r>
      <w:r>
        <w:rPr>
          <w:rFonts w:ascii="Tahoma" w:hAnsi="Tahoma" w:cs="Tahoma"/>
          <w:b/>
          <w:bCs/>
          <w:color w:val="000000"/>
          <w:sz w:val="20"/>
          <w:szCs w:val="20"/>
          <w:shd w:val="clear" w:color="auto" w:fill="FFFF00"/>
          <w:lang w:eastAsia="en-US"/>
        </w:rPr>
        <w:t>ENTIDAD</w:t>
      </w:r>
      <w:r>
        <w:rPr>
          <w:rFonts w:ascii="Tahoma" w:hAnsi="Tahoma" w:cs="Tahoma"/>
          <w:color w:val="000000"/>
          <w:sz w:val="20"/>
          <w:szCs w:val="20"/>
          <w:shd w:val="clear" w:color="auto" w:fill="FFFF00"/>
          <w:lang w:eastAsia="en-US"/>
        </w:rPr>
        <w:t xml:space="preserve"> dotara al </w:t>
      </w:r>
      <w:r>
        <w:rPr>
          <w:rFonts w:ascii="Tahoma" w:hAnsi="Tahoma" w:cs="Tahoma"/>
          <w:b/>
          <w:bCs/>
          <w:color w:val="000000"/>
          <w:sz w:val="20"/>
          <w:szCs w:val="20"/>
          <w:shd w:val="clear" w:color="auto" w:fill="FFFF00"/>
          <w:lang w:eastAsia="en-US"/>
        </w:rPr>
        <w:t>CONSULTOR,</w:t>
      </w:r>
      <w:r>
        <w:rPr>
          <w:rFonts w:ascii="Tahoma" w:hAnsi="Tahoma" w:cs="Tahoma"/>
          <w:color w:val="000000"/>
          <w:sz w:val="20"/>
          <w:szCs w:val="20"/>
          <w:shd w:val="clear" w:color="auto" w:fill="FFFF00"/>
          <w:lang w:eastAsia="en-US"/>
        </w:rPr>
        <w:t xml:space="preserve"> ropa de trabajo (Chaleco Institucional), de uso para los “Operativos de Control Tributario”, siendo de responsabilidad del </w:t>
      </w:r>
      <w:r>
        <w:rPr>
          <w:rFonts w:ascii="Tahoma" w:hAnsi="Tahoma" w:cs="Tahoma"/>
          <w:b/>
          <w:bCs/>
          <w:color w:val="000000"/>
          <w:sz w:val="20"/>
          <w:szCs w:val="20"/>
          <w:shd w:val="clear" w:color="auto" w:fill="FFFF00"/>
          <w:lang w:eastAsia="en-US"/>
        </w:rPr>
        <w:t>CONSULTOR</w:t>
      </w:r>
      <w:r>
        <w:rPr>
          <w:rFonts w:ascii="Tahoma" w:hAnsi="Tahoma" w:cs="Tahoma"/>
          <w:color w:val="000000"/>
          <w:sz w:val="20"/>
          <w:szCs w:val="20"/>
          <w:shd w:val="clear" w:color="auto" w:fill="FFFF00"/>
          <w:lang w:eastAsia="en-US"/>
        </w:rPr>
        <w:t xml:space="preserve"> su debido uso, custodia y salvaguarda de conformidad a las previsiones de la Ley Nº 1178 y las NB-SABS, debiendo devolver el mismo a la conclusión de la </w:t>
      </w:r>
      <w:r>
        <w:rPr>
          <w:rFonts w:ascii="Tahoma" w:hAnsi="Tahoma" w:cs="Tahoma"/>
          <w:b/>
          <w:bCs/>
          <w:color w:val="000000"/>
          <w:sz w:val="20"/>
          <w:szCs w:val="20"/>
          <w:shd w:val="clear" w:color="auto" w:fill="FFFF00"/>
          <w:lang w:eastAsia="en-US"/>
        </w:rPr>
        <w:t>CONSULTORÍA.</w:t>
      </w:r>
    </w:p>
    <w:p w14:paraId="072572B2" w14:textId="77777777" w:rsidR="00CC6E49" w:rsidRDefault="00CC6E49" w:rsidP="00CC6E49">
      <w:pPr>
        <w:ind w:left="720"/>
        <w:rPr>
          <w:rFonts w:ascii="Tahoma" w:hAnsi="Tahoma" w:cs="Tahoma"/>
          <w:bCs/>
          <w:iCs/>
          <w:sz w:val="20"/>
          <w:szCs w:val="20"/>
          <w:shd w:val="clear" w:color="auto" w:fill="FFFFFF"/>
          <w:lang w:eastAsia="en-US"/>
        </w:rPr>
      </w:pPr>
    </w:p>
    <w:p w14:paraId="42ADC472" w14:textId="77777777" w:rsidR="00CC6E49" w:rsidRDefault="00CC6E49" w:rsidP="00CC6E49">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no podrá exigir beneficios sociales, subsidios,</w:t>
      </w:r>
      <w:r>
        <w:rPr>
          <w:rFonts w:ascii="Tahoma" w:hAnsi="Tahoma" w:cs="Tahoma"/>
          <w:b/>
          <w:sz w:val="20"/>
          <w:szCs w:val="20"/>
          <w:shd w:val="clear" w:color="auto" w:fill="FFFFFF"/>
        </w:rPr>
        <w:t xml:space="preserve"> </w:t>
      </w:r>
      <w:r>
        <w:rPr>
          <w:rFonts w:ascii="Tahoma" w:hAnsi="Tahoma" w:cs="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1F562295" w14:textId="77777777" w:rsidR="00CC6E49" w:rsidRDefault="00CC6E49" w:rsidP="00CC6E49">
      <w:pPr>
        <w:rPr>
          <w:rFonts w:ascii="Tahoma" w:hAnsi="Tahoma" w:cs="Tahoma"/>
          <w:bCs/>
          <w:iCs/>
          <w:sz w:val="20"/>
          <w:szCs w:val="20"/>
          <w:shd w:val="clear" w:color="auto" w:fill="FFFFFF"/>
        </w:rPr>
      </w:pPr>
    </w:p>
    <w:p w14:paraId="46796773" w14:textId="77777777" w:rsidR="00CC6E49" w:rsidRDefault="00CC6E49" w:rsidP="00CC6E49">
      <w:r>
        <w:rPr>
          <w:rFonts w:ascii="Tahoma" w:hAnsi="Tahoma" w:cs="Tahoma"/>
          <w:sz w:val="20"/>
          <w:szCs w:val="20"/>
          <w:shd w:val="clear" w:color="auto" w:fill="FFFFFF"/>
        </w:rPr>
        <w:t xml:space="preserve">Además, el </w:t>
      </w:r>
      <w:r>
        <w:rPr>
          <w:rFonts w:ascii="Tahoma" w:hAnsi="Tahoma" w:cs="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14:paraId="3A827EE5" w14:textId="77777777" w:rsidR="00CC6E49" w:rsidRDefault="00CC6E49" w:rsidP="00CC6E49">
      <w:pPr>
        <w:rPr>
          <w:rFonts w:ascii="Tahoma" w:hAnsi="Tahoma" w:cs="MECOGP+Verdana"/>
          <w:sz w:val="20"/>
          <w:szCs w:val="20"/>
          <w:shd w:val="clear" w:color="auto" w:fill="FFFFFF"/>
        </w:rPr>
      </w:pPr>
    </w:p>
    <w:p w14:paraId="3B4AE20C" w14:textId="77777777" w:rsidR="00CC6E49" w:rsidRDefault="00CC6E49" w:rsidP="000E248D">
      <w:pPr>
        <w:widowControl w:val="0"/>
        <w:numPr>
          <w:ilvl w:val="0"/>
          <w:numId w:val="114"/>
        </w:numPr>
        <w:tabs>
          <w:tab w:val="left" w:pos="426"/>
        </w:tabs>
        <w:suppressAutoHyphens/>
        <w:ind w:left="454" w:hanging="340"/>
      </w:pPr>
      <w:r>
        <w:rPr>
          <w:rFonts w:ascii="Tahoma" w:hAnsi="Tahoma" w:cs="Tahoma"/>
          <w:sz w:val="20"/>
          <w:szCs w:val="20"/>
          <w:shd w:val="clear" w:color="auto" w:fill="FFFFFF"/>
        </w:rPr>
        <w:t xml:space="preserve">Efectuar la prestación del </w:t>
      </w:r>
      <w:r>
        <w:rPr>
          <w:rFonts w:ascii="Tahoma" w:hAnsi="Tahoma" w:cs="Tahoma"/>
          <w:b/>
          <w:bCs/>
          <w:sz w:val="20"/>
          <w:szCs w:val="20"/>
          <w:shd w:val="clear" w:color="auto" w:fill="FFFFFF"/>
        </w:rPr>
        <w:t>SERVICIO</w:t>
      </w:r>
      <w:r>
        <w:rPr>
          <w:rFonts w:ascii="Tahoma" w:hAnsi="Tahoma" w:cs="Tahoma"/>
          <w:sz w:val="20"/>
          <w:szCs w:val="20"/>
          <w:shd w:val="clear" w:color="auto" w:fill="FFFFFF"/>
        </w:rPr>
        <w:t xml:space="preserve">, objeto del presente Contrato con exclusividad a favor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de acuerdo a los Objetivos, Alcances, Actividades, Resultados y Plazos señalados en los Términos de Referencia, así como a las estipulaciones y condiciones de este </w:t>
      </w:r>
      <w:r>
        <w:rPr>
          <w:rFonts w:ascii="Tahoma" w:hAnsi="Tahoma" w:cs="Tahoma"/>
          <w:sz w:val="20"/>
          <w:szCs w:val="20"/>
          <w:shd w:val="clear" w:color="auto" w:fill="FFFFFF"/>
        </w:rPr>
        <w:lastRenderedPageBreak/>
        <w:t>Contrato.</w:t>
      </w:r>
    </w:p>
    <w:p w14:paraId="42CEAB72" w14:textId="77777777" w:rsidR="00CC6E49" w:rsidRDefault="00CC6E49" w:rsidP="000E248D">
      <w:pPr>
        <w:widowControl w:val="0"/>
        <w:numPr>
          <w:ilvl w:val="0"/>
          <w:numId w:val="114"/>
        </w:numPr>
        <w:tabs>
          <w:tab w:val="left" w:pos="1106"/>
        </w:tabs>
        <w:suppressAutoHyphens/>
        <w:ind w:left="454" w:hanging="340"/>
      </w:pPr>
      <w:r>
        <w:rPr>
          <w:rFonts w:ascii="Tahoma" w:hAnsi="Tahoma" w:cs="Tahoma"/>
          <w:sz w:val="20"/>
          <w:szCs w:val="20"/>
          <w:shd w:val="clear" w:color="auto" w:fill="FFFFFF"/>
        </w:rPr>
        <w:t xml:space="preserve">Suministrar a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cualquier información adicional que requiera.</w:t>
      </w:r>
    </w:p>
    <w:p w14:paraId="0D93FA07" w14:textId="77777777" w:rsidR="00CC6E49" w:rsidRDefault="00CC6E49" w:rsidP="000E248D">
      <w:pPr>
        <w:widowControl w:val="0"/>
        <w:numPr>
          <w:ilvl w:val="0"/>
          <w:numId w:val="114"/>
        </w:numPr>
        <w:tabs>
          <w:tab w:val="left" w:pos="110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Presentarse a trabajar con ropa formal de trabajo.</w:t>
      </w:r>
    </w:p>
    <w:p w14:paraId="00EB8835" w14:textId="77777777" w:rsidR="00CC6E49" w:rsidRDefault="00CC6E49" w:rsidP="000E248D">
      <w:pPr>
        <w:widowControl w:val="0"/>
        <w:numPr>
          <w:ilvl w:val="0"/>
          <w:numId w:val="114"/>
        </w:numPr>
        <w:tabs>
          <w:tab w:val="left" w:pos="534"/>
          <w:tab w:val="left" w:pos="707"/>
        </w:tabs>
        <w:suppressAutoHyphens/>
        <w:ind w:left="426" w:hanging="313"/>
      </w:pPr>
      <w:r>
        <w:rPr>
          <w:rFonts w:ascii="Tahoma" w:hAnsi="Tahoma" w:cs="Tahoma"/>
          <w:sz w:val="20"/>
          <w:szCs w:val="20"/>
          <w:shd w:val="clear" w:color="auto" w:fill="FFFFFF"/>
        </w:rPr>
        <w:t xml:space="preserve">Reconocer que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es la única propietaria de los productos y documentos producidos bajo el</w:t>
      </w:r>
      <w:r>
        <w:rPr>
          <w:rFonts w:ascii="Tahoma" w:hAnsi="Tahoma"/>
          <w:sz w:val="20"/>
          <w:szCs w:val="20"/>
          <w:shd w:val="clear" w:color="auto" w:fill="FFFFFF"/>
        </w:rPr>
        <w:t xml:space="preserve"> </w:t>
      </w:r>
      <w:r>
        <w:rPr>
          <w:rFonts w:ascii="Tahoma" w:hAnsi="Tahoma" w:cs="Tahoma"/>
          <w:sz w:val="20"/>
          <w:szCs w:val="20"/>
          <w:shd w:val="clear" w:color="auto" w:fill="FFFFFF"/>
        </w:rPr>
        <w:t>presente Contrato.</w:t>
      </w:r>
    </w:p>
    <w:p w14:paraId="66D50C6E" w14:textId="77777777" w:rsidR="00CC6E49" w:rsidRDefault="00CC6E49" w:rsidP="000E248D">
      <w:pPr>
        <w:widowControl w:val="0"/>
        <w:numPr>
          <w:ilvl w:val="0"/>
          <w:numId w:val="114"/>
        </w:numPr>
        <w:tabs>
          <w:tab w:val="left" w:pos="534"/>
          <w:tab w:val="left" w:pos="707"/>
        </w:tabs>
        <w:suppressAutoHyphens/>
        <w:ind w:left="426" w:hanging="313"/>
      </w:pPr>
      <w:r>
        <w:rPr>
          <w:rFonts w:ascii="Tahoma" w:hAnsi="Tahoma" w:cs="Tahoma"/>
          <w:sz w:val="20"/>
          <w:szCs w:val="20"/>
          <w:shd w:val="clear" w:color="auto" w:fill="FFFFFF"/>
        </w:rPr>
        <w:t>Mantener la condición de habilitado para contratar con el Estado durante todo el periodo que dure el presente Contrato, hasta la liquidación del mismo.</w:t>
      </w:r>
    </w:p>
    <w:p w14:paraId="164AB420" w14:textId="77777777" w:rsidR="00CC6E49" w:rsidRDefault="00CC6E49" w:rsidP="000E248D">
      <w:pPr>
        <w:widowControl w:val="0"/>
        <w:numPr>
          <w:ilvl w:val="0"/>
          <w:numId w:val="114"/>
        </w:numPr>
        <w:tabs>
          <w:tab w:val="left" w:pos="426"/>
        </w:tabs>
        <w:suppressAutoHyphens/>
        <w:ind w:left="454" w:hanging="340"/>
      </w:pPr>
      <w:r>
        <w:rPr>
          <w:rFonts w:ascii="Tahoma" w:hAnsi="Tahoma" w:cs="Tahoma"/>
          <w:sz w:val="20"/>
          <w:szCs w:val="20"/>
          <w:shd w:val="clear" w:color="auto" w:fill="FFFFFF"/>
        </w:rPr>
        <w:t xml:space="preserve">Mantener una conducta decorosa en el desempeño de su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compatible con el espíritu institucional.</w:t>
      </w:r>
    </w:p>
    <w:p w14:paraId="4AECFE99" w14:textId="77777777" w:rsidR="00CC6E49" w:rsidRDefault="00CC6E49" w:rsidP="000E248D">
      <w:pPr>
        <w:widowControl w:val="0"/>
        <w:numPr>
          <w:ilvl w:val="0"/>
          <w:numId w:val="114"/>
        </w:numPr>
        <w:tabs>
          <w:tab w:val="left" w:pos="426"/>
        </w:tabs>
        <w:suppressAutoHyphens/>
        <w:ind w:left="454" w:hanging="340"/>
      </w:pPr>
      <w:r>
        <w:rPr>
          <w:rFonts w:ascii="Tahoma" w:hAnsi="Tahoma" w:cs="Tahoma"/>
          <w:sz w:val="20"/>
          <w:szCs w:val="20"/>
          <w:shd w:val="clear" w:color="auto" w:fill="FFFFFF"/>
        </w:rPr>
        <w:t xml:space="preserve">Participación activa en actividades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asignadas por los inmediatos Superiores.</w:t>
      </w:r>
    </w:p>
    <w:p w14:paraId="00F01EA9"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Mantener un equilibrio ético y el buen trato social dentro del entorno laboral.</w:t>
      </w:r>
    </w:p>
    <w:p w14:paraId="16D4DC2A"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Abstenerse de realizar comentarios ofensivos, discriminatorios y de orden racista dentro del entorno laboral.</w:t>
      </w:r>
    </w:p>
    <w:p w14:paraId="7F0EF585"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Realizar otras tareas o actividades determinadas por la Entidad durante el desarrollo de la Consultoría inherentes al Servicio de Impuestos Nacionales (Operativos, ferias Institucionales y otros).</w:t>
      </w:r>
    </w:p>
    <w:p w14:paraId="7BEDF8D8" w14:textId="77777777" w:rsidR="00CC6E49" w:rsidRDefault="00CC6E49" w:rsidP="000E248D">
      <w:pPr>
        <w:widowControl w:val="0"/>
        <w:numPr>
          <w:ilvl w:val="0"/>
          <w:numId w:val="114"/>
        </w:numPr>
        <w:tabs>
          <w:tab w:val="left" w:pos="880"/>
        </w:tabs>
        <w:suppressAutoHyphens/>
        <w:ind w:left="454" w:hanging="340"/>
        <w:textAlignment w:val="baseline"/>
        <w:rPr>
          <w:rFonts w:ascii="Tahoma" w:hAnsi="Tahoma"/>
          <w:color w:val="000000"/>
        </w:rPr>
      </w:pPr>
      <w:r>
        <w:rPr>
          <w:rFonts w:ascii="Tahoma" w:eastAsia="Verdana" w:hAnsi="Tahoma" w:cs="Tahoma"/>
          <w:color w:val="000000"/>
          <w:lang w:val="es-BO"/>
        </w:rPr>
        <w:t xml:space="preserve">El/La </w:t>
      </w:r>
      <w:r>
        <w:rPr>
          <w:rFonts w:ascii="Tahoma" w:eastAsia="Verdana" w:hAnsi="Tahoma" w:cs="Tahoma"/>
          <w:b/>
          <w:color w:val="000000"/>
          <w:lang w:val="es-BO"/>
        </w:rPr>
        <w:t xml:space="preserve">consultor(a) </w:t>
      </w:r>
      <w:r>
        <w:rPr>
          <w:rFonts w:ascii="Tahoma" w:eastAsia="Verdana" w:hAnsi="Tahoma" w:cs="Tahoma"/>
          <w:color w:val="000000"/>
          <w:lang w:val="es-BO"/>
        </w:rPr>
        <w:t xml:space="preserve">se compromete a realizar la consultoría con pleno sometimiento al SISTEMA DE GESTIÓN DE CALIDAD de la </w:t>
      </w:r>
      <w:r>
        <w:rPr>
          <w:rFonts w:ascii="Tahoma" w:eastAsia="Verdana" w:hAnsi="Tahoma" w:cs="Tahoma"/>
          <w:b/>
          <w:color w:val="000000"/>
          <w:lang w:val="es-BO"/>
        </w:rPr>
        <w:t>ENTIDAD</w:t>
      </w:r>
      <w:r>
        <w:rPr>
          <w:rFonts w:ascii="Tahoma" w:eastAsia="Verdana" w:hAnsi="Tahoma" w:cs="Tahoma"/>
          <w:color w:val="000000"/>
          <w:lang w:val="es-BO"/>
        </w:rPr>
        <w:t xml:space="preserve">, al efecto deberá tomar conocimiento y comprender: a) los objetivos y la política de la calidad, b) la estructura del Sistema de Gestión de la Calidad, c) el enfoque de la mejora continua y d) las acciones ante los tipos de riesgos; para su correcta aplicación; </w:t>
      </w:r>
      <w:proofErr w:type="spellStart"/>
      <w:r>
        <w:rPr>
          <w:rFonts w:ascii="Tahoma" w:eastAsia="Verdana" w:hAnsi="Tahoma" w:cs="Tahoma"/>
          <w:color w:val="000000"/>
          <w:lang w:val="es-BO"/>
        </w:rPr>
        <w:t>asimismo,observará</w:t>
      </w:r>
      <w:proofErr w:type="spellEnd"/>
      <w:r>
        <w:rPr>
          <w:rFonts w:ascii="Tahoma" w:eastAsia="Verdana" w:hAnsi="Tahoma" w:cs="Tahoma"/>
          <w:color w:val="000000"/>
          <w:lang w:val="es-BO"/>
        </w:rPr>
        <w:t xml:space="preserve"> el estricto cumplimiento de plazos, formalidades y procedimientos establecidos en las Leyes, Decretos Supremos, Resoluciones Normativas de Directorio, Manuales Internos y demás disposiciones en materia tributaria que regulan las funciones a realizar, con calidad, eficacia y eficiencia.</w:t>
      </w:r>
    </w:p>
    <w:p w14:paraId="737072EC"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Cumplir cada una de las cláusulas del presente Contrato.</w:t>
      </w:r>
    </w:p>
    <w:p w14:paraId="3BF5BCB3" w14:textId="77777777" w:rsidR="00CC6E49" w:rsidRDefault="00CC6E49" w:rsidP="00CC6E49">
      <w:pPr>
        <w:widowControl w:val="0"/>
        <w:tabs>
          <w:tab w:val="left" w:pos="426"/>
        </w:tabs>
        <w:rPr>
          <w:rFonts w:ascii="Tahoma" w:hAnsi="Tahoma" w:cs="Tahoma"/>
          <w:sz w:val="20"/>
          <w:szCs w:val="20"/>
          <w:shd w:val="clear" w:color="auto" w:fill="FFFFFF"/>
        </w:rPr>
      </w:pPr>
    </w:p>
    <w:p w14:paraId="5D54E755" w14:textId="77777777" w:rsidR="00CC6E49" w:rsidRDefault="00CC6E49" w:rsidP="00CC6E49">
      <w:pPr>
        <w:spacing w:after="160"/>
      </w:pPr>
      <w:r>
        <w:rPr>
          <w:rFonts w:ascii="Tahoma" w:hAnsi="Tahoma" w:cs="Tahoma"/>
          <w:sz w:val="20"/>
          <w:szCs w:val="20"/>
          <w:shd w:val="clear" w:color="auto" w:fill="FFFFFF"/>
        </w:rPr>
        <w:t>Por su parte, la</w:t>
      </w:r>
      <w:r>
        <w:rPr>
          <w:rFonts w:ascii="Tahoma" w:hAnsi="Tahoma" w:cs="Tahoma"/>
          <w:b/>
          <w:sz w:val="20"/>
          <w:szCs w:val="20"/>
          <w:shd w:val="clear" w:color="auto" w:fill="FFFFFF"/>
        </w:rPr>
        <w:t xml:space="preserve"> ENTIDAD</w:t>
      </w:r>
      <w:r>
        <w:rPr>
          <w:rFonts w:ascii="Tahoma" w:hAnsi="Tahoma" w:cs="Tahoma"/>
          <w:sz w:val="20"/>
          <w:szCs w:val="20"/>
          <w:shd w:val="clear" w:color="auto" w:fill="FFFFFF"/>
        </w:rPr>
        <w:t xml:space="preserve"> se compromete a cumplir con las siguientes obligaciones: </w:t>
      </w:r>
      <w:r>
        <w:rPr>
          <w:rFonts w:ascii="Tahoma" w:hAnsi="Tahoma" w:cs="Tahoma"/>
          <w:sz w:val="20"/>
          <w:szCs w:val="20"/>
          <w:shd w:val="clear" w:color="auto" w:fill="FFFFFF"/>
          <w:lang w:eastAsia="en-US"/>
        </w:rPr>
        <w:t xml:space="preserve">Apoyar la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proporcionando la información necesaria, apoyo logístico referente a condiciones de trabajo e insumos.</w:t>
      </w:r>
    </w:p>
    <w:p w14:paraId="1D3B8C96" w14:textId="77777777" w:rsidR="00CC6E49" w:rsidRDefault="00CC6E49" w:rsidP="000E248D">
      <w:pPr>
        <w:numPr>
          <w:ilvl w:val="0"/>
          <w:numId w:val="113"/>
        </w:numPr>
        <w:suppressAutoHyphens/>
        <w:ind w:left="454" w:hanging="454"/>
      </w:pPr>
      <w:r>
        <w:rPr>
          <w:rFonts w:ascii="Tahoma" w:hAnsi="Tahoma" w:cs="Tahoma"/>
          <w:sz w:val="20"/>
          <w:szCs w:val="20"/>
          <w:shd w:val="clear" w:color="auto" w:fill="FFFFFF"/>
          <w:lang w:eastAsia="en-US"/>
        </w:rPr>
        <w:t xml:space="preserve">Dar conformidad al </w:t>
      </w:r>
      <w:r>
        <w:rPr>
          <w:rFonts w:ascii="Tahoma" w:hAnsi="Tahoma" w:cs="Tahoma"/>
          <w:b/>
          <w:sz w:val="20"/>
          <w:szCs w:val="20"/>
          <w:shd w:val="clear" w:color="auto" w:fill="FFFFFF"/>
          <w:lang w:eastAsia="en-US"/>
        </w:rPr>
        <w:t>SERVICIO</w:t>
      </w:r>
      <w:r>
        <w:rPr>
          <w:rFonts w:ascii="Tahoma" w:hAnsi="Tahoma" w:cs="Tahoma"/>
          <w:sz w:val="20"/>
          <w:szCs w:val="20"/>
          <w:shd w:val="clear" w:color="auto" w:fill="FFFFFF"/>
          <w:lang w:eastAsia="en-US"/>
        </w:rPr>
        <w:t xml:space="preserve"> de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en un plazo no mayor de cinco (5) días hábiles computables a partir de la recepción de </w:t>
      </w:r>
      <w:r>
        <w:rPr>
          <w:rFonts w:ascii="Tahoma" w:hAnsi="Tahoma" w:cs="Tahoma"/>
          <w:sz w:val="20"/>
          <w:szCs w:val="20"/>
          <w:shd w:val="clear" w:color="auto" w:fill="FFFFFF"/>
        </w:rPr>
        <w:t>Informe Final de Actividades de Contrato.</w:t>
      </w:r>
    </w:p>
    <w:p w14:paraId="108D0EC4" w14:textId="77777777" w:rsidR="00CC6E49" w:rsidRDefault="00CC6E49" w:rsidP="000E248D">
      <w:pPr>
        <w:numPr>
          <w:ilvl w:val="0"/>
          <w:numId w:val="113"/>
        </w:numPr>
        <w:suppressAutoHyphens/>
        <w:ind w:left="454" w:hanging="454"/>
        <w:rPr>
          <w:rFonts w:ascii="Tahoma" w:hAnsi="Tahoma" w:cs="Tahoma"/>
          <w:sz w:val="20"/>
          <w:szCs w:val="20"/>
          <w:shd w:val="clear" w:color="auto" w:fill="FFFFFF"/>
        </w:rPr>
      </w:pPr>
      <w:r>
        <w:rPr>
          <w:rFonts w:ascii="Tahoma" w:hAnsi="Tahoma" w:cs="Tahoma"/>
          <w:sz w:val="20"/>
          <w:szCs w:val="20"/>
          <w:shd w:val="clear" w:color="auto" w:fill="FFFFFF"/>
        </w:rPr>
        <w:t>Cumplir cada una de las cláusulas del presente Contrato.</w:t>
      </w:r>
    </w:p>
    <w:p w14:paraId="0E7C387E" w14:textId="77777777" w:rsidR="00CC6E49" w:rsidRDefault="00CC6E49" w:rsidP="00CC6E49">
      <w:pPr>
        <w:rPr>
          <w:rFonts w:ascii="Tahoma" w:hAnsi="Tahoma" w:cs="Tahoma"/>
          <w:b/>
          <w:bCs/>
          <w:sz w:val="20"/>
          <w:szCs w:val="20"/>
          <w:u w:val="single"/>
          <w:shd w:val="clear" w:color="auto" w:fill="FFFFFF"/>
        </w:rPr>
      </w:pPr>
    </w:p>
    <w:p w14:paraId="4E8FF198" w14:textId="77777777" w:rsidR="00CC6E49" w:rsidRDefault="00CC6E49" w:rsidP="00CC6E49">
      <w:r>
        <w:rPr>
          <w:rFonts w:ascii="Tahoma" w:hAnsi="Tahoma" w:cs="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14:paraId="03343A6D" w14:textId="77777777" w:rsidR="00CC6E49" w:rsidRDefault="00CC6E49" w:rsidP="00CC6E49">
      <w:pPr>
        <w:rPr>
          <w:rFonts w:ascii="Tahoma" w:hAnsi="Tahoma" w:cs="Tahoma"/>
          <w:b/>
          <w:sz w:val="20"/>
          <w:szCs w:val="20"/>
          <w:shd w:val="clear" w:color="auto" w:fill="FFFFFF"/>
        </w:rPr>
      </w:pPr>
    </w:p>
    <w:p w14:paraId="05B211C9" w14:textId="77777777" w:rsidR="00CC6E49" w:rsidRDefault="00CC6E49" w:rsidP="00CC6E49">
      <w:r>
        <w:rPr>
          <w:rFonts w:ascii="Tahoma" w:hAnsi="Tahoma" w:cs="Tahoma"/>
          <w:b/>
          <w:sz w:val="20"/>
          <w:szCs w:val="20"/>
          <w:shd w:val="clear" w:color="auto" w:fill="FFFFFF"/>
        </w:rPr>
        <w:t xml:space="preserve">CLÁUSULA OCTAVA.- (COMPROMISO POR GARANTÍA). </w:t>
      </w:r>
      <w:r>
        <w:rPr>
          <w:rFonts w:ascii="Tahoma" w:hAnsi="Tahoma" w:cs="Tahoma"/>
          <w:sz w:val="20"/>
          <w:szCs w:val="20"/>
          <w:shd w:val="clear" w:color="auto" w:fill="FFFFFF"/>
        </w:rPr>
        <w:t xml:space="preserve">A la suscripción del Contrato,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se compromete al fiel cumplimiento del mismo en todas sus partes.</w:t>
      </w:r>
    </w:p>
    <w:p w14:paraId="1B61099E" w14:textId="77777777" w:rsidR="00CC6E49" w:rsidRDefault="00CC6E49" w:rsidP="00CC6E49">
      <w:pPr>
        <w:rPr>
          <w:rFonts w:ascii="Tahoma" w:hAnsi="Tahoma" w:cs="Tahoma"/>
          <w:sz w:val="20"/>
          <w:szCs w:val="20"/>
          <w:shd w:val="clear" w:color="auto" w:fill="FFFFFF"/>
        </w:rPr>
      </w:pPr>
    </w:p>
    <w:p w14:paraId="74BAA257" w14:textId="77777777" w:rsidR="00CC6E49" w:rsidRDefault="00CC6E49" w:rsidP="00CC6E49">
      <w:r>
        <w:rPr>
          <w:rFonts w:ascii="Tahoma" w:hAnsi="Tahoma" w:cs="Tahoma"/>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no está obligado a presentar una Garantía de Cumplimiento de Contrato, ni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a realizar la retención de los pagos parciales por concepto de Garantía de Cumplimiento de Contrato; sin embargo, en caso de que el </w:t>
      </w:r>
      <w:r>
        <w:rPr>
          <w:rFonts w:ascii="Tahoma" w:hAnsi="Tahoma" w:cs="Tahoma"/>
          <w:b/>
          <w:bCs/>
          <w:sz w:val="20"/>
          <w:szCs w:val="20"/>
          <w:shd w:val="clear" w:color="auto" w:fill="FFFFFF"/>
        </w:rPr>
        <w:t>CO</w:t>
      </w:r>
      <w:r>
        <w:rPr>
          <w:rFonts w:ascii="Tahoma" w:hAnsi="Tahoma" w:cs="Tahoma"/>
          <w:b/>
          <w:sz w:val="20"/>
          <w:szCs w:val="20"/>
          <w:shd w:val="clear" w:color="auto" w:fill="FFFFFF"/>
        </w:rPr>
        <w:t>NSULTOR (A)</w:t>
      </w:r>
      <w:r>
        <w:rPr>
          <w:rFonts w:ascii="Tahoma" w:hAnsi="Tahoma" w:cs="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cs="Tahoma"/>
          <w:b/>
          <w:sz w:val="20"/>
          <w:szCs w:val="20"/>
          <w:shd w:val="clear" w:color="auto" w:fill="FFFFFF"/>
        </w:rPr>
        <w:t>CONSULTOR (A).</w:t>
      </w:r>
    </w:p>
    <w:p w14:paraId="36F2DE27" w14:textId="77777777" w:rsidR="00CC6E49" w:rsidRDefault="00CC6E49" w:rsidP="00CC6E49">
      <w:pPr>
        <w:rPr>
          <w:rFonts w:ascii="Tahoma" w:hAnsi="Tahoma" w:cs="Tahoma"/>
          <w:sz w:val="20"/>
          <w:szCs w:val="20"/>
          <w:shd w:val="clear" w:color="auto" w:fill="FFFFFF"/>
        </w:rPr>
      </w:pPr>
    </w:p>
    <w:p w14:paraId="1E4147AD" w14:textId="77777777" w:rsidR="00CC6E49" w:rsidRDefault="00CC6E49" w:rsidP="00CC6E49">
      <w:r>
        <w:rPr>
          <w:rFonts w:ascii="Tahoma" w:hAnsi="Tahoma" w:cs="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shd w:val="clear" w:color="auto" w:fill="FFFF00"/>
        </w:rPr>
        <w:t xml:space="preserve">2026 o </w:t>
      </w:r>
      <w:r>
        <w:rPr>
          <w:rFonts w:ascii="Tahoma" w:hAnsi="Tahoma"/>
          <w:b/>
          <w:bCs/>
          <w:sz w:val="20"/>
          <w:szCs w:val="20"/>
          <w:shd w:val="clear" w:color="auto" w:fill="FFFF00"/>
        </w:rPr>
        <w:t>(definir plazo).</w:t>
      </w:r>
    </w:p>
    <w:p w14:paraId="49677297" w14:textId="77777777" w:rsidR="00CC6E49" w:rsidRDefault="00CC6E49" w:rsidP="00CC6E49">
      <w:pPr>
        <w:rPr>
          <w:rFonts w:ascii="Tahoma" w:hAnsi="Tahoma"/>
          <w:sz w:val="20"/>
          <w:szCs w:val="20"/>
          <w:shd w:val="clear" w:color="auto" w:fill="FFFFFF"/>
        </w:rPr>
      </w:pPr>
    </w:p>
    <w:p w14:paraId="20A3F448" w14:textId="77777777" w:rsidR="00CC6E49" w:rsidRDefault="00CC6E49" w:rsidP="00CC6E49">
      <w:r>
        <w:rPr>
          <w:rFonts w:ascii="Tahoma" w:hAnsi="Tahoma" w:cs="Tahoma"/>
          <w:b/>
          <w:sz w:val="20"/>
          <w:szCs w:val="20"/>
          <w:shd w:val="clear" w:color="auto" w:fill="FFFFFF"/>
        </w:rPr>
        <w:t xml:space="preserve">CLÁUSULA DÉCIMA. - (LUGAR DE PRESTACIÓN DEL SERVICIO). </w:t>
      </w:r>
      <w:r>
        <w:rPr>
          <w:rFonts w:ascii="Tahoma" w:hAnsi="Tahoma" w:cs="Tahoma"/>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realizará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objeto del presente Contrato, con dedicación exclusiva a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w:t>
      </w:r>
      <w:r>
        <w:rPr>
          <w:rFonts w:ascii="Tahoma" w:hAnsi="Tahoma" w:cs="Tahoma"/>
          <w:sz w:val="20"/>
          <w:szCs w:val="20"/>
          <w:shd w:val="clear" w:color="auto" w:fill="FFFFFF"/>
        </w:rPr>
        <w:lastRenderedPageBreak/>
        <w:t xml:space="preserve">en las instalaciones de la oficina </w:t>
      </w:r>
      <w:r>
        <w:rPr>
          <w:rFonts w:ascii="Tahoma" w:hAnsi="Tahoma" w:cs="Tahoma"/>
          <w:b/>
          <w:bCs/>
          <w:sz w:val="20"/>
          <w:szCs w:val="20"/>
          <w:shd w:val="clear" w:color="auto" w:fill="FFFFFF"/>
        </w:rPr>
        <w:t>(ESPECIFICAR GERENCIA)</w:t>
      </w:r>
      <w:r>
        <w:rPr>
          <w:rFonts w:ascii="Tahoma" w:hAnsi="Tahoma" w:cs="Tahoma"/>
          <w:sz w:val="20"/>
          <w:szCs w:val="20"/>
          <w:shd w:val="clear" w:color="auto" w:fill="FFFFFF"/>
        </w:rPr>
        <w:t xml:space="preserve">, del SIN ubicada </w:t>
      </w:r>
      <w:r>
        <w:rPr>
          <w:rFonts w:ascii="Tahoma" w:hAnsi="Tahoma" w:cs="Tahoma"/>
          <w:b/>
          <w:bCs/>
          <w:sz w:val="20"/>
          <w:szCs w:val="20"/>
          <w:shd w:val="clear" w:color="auto" w:fill="FFFFFF"/>
        </w:rPr>
        <w:t>(Especificar ubicación).</w:t>
      </w:r>
    </w:p>
    <w:p w14:paraId="4CDF3770" w14:textId="77777777" w:rsidR="00CC6E49" w:rsidRDefault="00CC6E49" w:rsidP="00CC6E49">
      <w:pPr>
        <w:rPr>
          <w:rFonts w:ascii="Tahoma" w:hAnsi="Tahoma" w:cs="Tahoma"/>
          <w:sz w:val="20"/>
          <w:szCs w:val="20"/>
          <w:shd w:val="clear" w:color="auto" w:fill="FFFFFF"/>
        </w:rPr>
      </w:pPr>
    </w:p>
    <w:p w14:paraId="2A5E8FE4" w14:textId="77777777" w:rsidR="00CC6E49" w:rsidRDefault="00CC6E49" w:rsidP="00CC6E49">
      <w:r>
        <w:rPr>
          <w:rFonts w:ascii="Tahoma" w:hAnsi="Tahoma" w:cs="Tahoma"/>
          <w:sz w:val="20"/>
          <w:szCs w:val="20"/>
          <w:shd w:val="clear" w:color="auto" w:fill="FFFFFF"/>
        </w:rPr>
        <w:t xml:space="preserve">En caso de ser necesario,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deberá tener disponibilidad de movilizarse a nivel Nacional, por las distintas oficinas que tiene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en diferentes ubicaciones según sea necesario, para realizar funciones y actividades descritas en los Términos de Referencia.</w:t>
      </w:r>
    </w:p>
    <w:p w14:paraId="08C2ED41" w14:textId="77777777" w:rsidR="00CC6E49" w:rsidRDefault="00CC6E49" w:rsidP="00CC6E49">
      <w:pPr>
        <w:rPr>
          <w:rFonts w:ascii="Tahoma" w:hAnsi="Tahoma" w:cs="Tahoma"/>
          <w:b/>
          <w:i/>
          <w:sz w:val="20"/>
          <w:szCs w:val="20"/>
          <w:shd w:val="clear" w:color="auto" w:fill="FFFFFF"/>
        </w:rPr>
      </w:pPr>
    </w:p>
    <w:p w14:paraId="39149EC5" w14:textId="77777777" w:rsidR="00CC6E49" w:rsidRDefault="00CC6E49" w:rsidP="00CC6E49">
      <w:r>
        <w:rPr>
          <w:rFonts w:ascii="Tahoma" w:hAnsi="Tahoma" w:cs="Tahoma"/>
          <w:sz w:val="20"/>
          <w:szCs w:val="20"/>
          <w:shd w:val="clear" w:color="auto" w:fill="FFFFFF"/>
        </w:rPr>
        <w:t xml:space="preserve">En cumplimiento al Manual de Procedimientos “Para la Aplicación de la Modalidad de Teletrabajo”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14:paraId="671BC255" w14:textId="77777777" w:rsidR="00CC6E49" w:rsidRDefault="00CC6E49" w:rsidP="00CC6E49">
      <w:pPr>
        <w:rPr>
          <w:rFonts w:ascii="Tahoma" w:hAnsi="Tahoma" w:cs="Tahoma"/>
          <w:b/>
          <w:sz w:val="20"/>
          <w:szCs w:val="20"/>
          <w:shd w:val="clear" w:color="auto" w:fill="FFFFFF"/>
        </w:rPr>
      </w:pPr>
    </w:p>
    <w:p w14:paraId="2EFB1DC2" w14:textId="77777777" w:rsidR="00CC6E49" w:rsidRDefault="00CC6E49" w:rsidP="00CC6E49">
      <w:r>
        <w:rPr>
          <w:rFonts w:ascii="Tahoma" w:hAnsi="Tahoma" w:cs="Tahoma"/>
          <w:b/>
          <w:sz w:val="20"/>
          <w:szCs w:val="20"/>
          <w:shd w:val="clear" w:color="auto" w:fill="FFFFFF"/>
        </w:rPr>
        <w:t xml:space="preserve">CLÁUSULA DÉCIMA PRIMERA.- (MONTO Y FORMA DE PAGO). </w:t>
      </w:r>
      <w:r>
        <w:rPr>
          <w:rFonts w:ascii="Tahoma" w:hAnsi="Tahoma" w:cs="Tahoma"/>
          <w:bCs/>
          <w:sz w:val="20"/>
          <w:szCs w:val="20"/>
          <w:shd w:val="clear" w:color="auto" w:fill="FFFFFF"/>
        </w:rPr>
        <w:t xml:space="preserve">De acuerdo a presupuesto vigente y existiendo acuerdo entre partes,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se compromete a cancelar el monto mensual de </w:t>
      </w:r>
      <w:r>
        <w:rPr>
          <w:rFonts w:ascii="Tahoma" w:hAnsi="Tahoma" w:cs="Tahoma"/>
          <w:b/>
          <w:sz w:val="20"/>
          <w:szCs w:val="20"/>
          <w:shd w:val="clear" w:color="auto" w:fill="FFFFFF"/>
        </w:rPr>
        <w:t xml:space="preserve">Bs (Definir monto) </w:t>
      </w:r>
      <w:r>
        <w:rPr>
          <w:rFonts w:ascii="Tahoma" w:hAnsi="Tahoma" w:cs="Tahoma"/>
          <w:sz w:val="20"/>
          <w:szCs w:val="20"/>
          <w:shd w:val="clear" w:color="auto" w:fill="FFFFFF"/>
        </w:rPr>
        <w:t>que corresponde al cargo</w:t>
      </w:r>
      <w:r>
        <w:rPr>
          <w:rFonts w:ascii="Tahoma" w:hAnsi="Tahoma" w:cs="Tahoma"/>
          <w:b/>
          <w:bCs/>
          <w:sz w:val="20"/>
          <w:szCs w:val="20"/>
          <w:shd w:val="clear" w:color="auto" w:fill="FFFFFF"/>
        </w:rPr>
        <w:t xml:space="preserve"> CONSULTOR (A) (Definir)</w:t>
      </w:r>
      <w:r>
        <w:rPr>
          <w:rFonts w:ascii="Tahoma" w:hAnsi="Tahoma" w:cs="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cs="Tahoma"/>
          <w:sz w:val="20"/>
          <w:szCs w:val="20"/>
          <w:shd w:val="clear" w:color="auto" w:fill="FFFFFF"/>
        </w:rPr>
        <w:t xml:space="preserve">hará previa presentación del “Informe Mensual de Actividades”, aprobado y adjuntando fotocopia del formulario de pago de contribuciones al Sistema </w:t>
      </w:r>
      <w:r>
        <w:rPr>
          <w:rFonts w:ascii="Tahoma" w:hAnsi="Tahoma" w:cs="Tahoma"/>
          <w:color w:val="BF0041"/>
          <w:sz w:val="20"/>
          <w:szCs w:val="20"/>
          <w:shd w:val="clear" w:color="auto" w:fill="FFFF00"/>
        </w:rPr>
        <w:t xml:space="preserve">Integral </w:t>
      </w:r>
      <w:r>
        <w:rPr>
          <w:rFonts w:ascii="Tahoma" w:hAnsi="Tahoma" w:cs="Tahoma"/>
          <w:sz w:val="20"/>
          <w:szCs w:val="20"/>
          <w:shd w:val="clear" w:color="auto" w:fill="FFFFFF"/>
        </w:rPr>
        <w:t>de Pensiones como Asegurado y fotocopia de Declaración Jurada trimestral de pago de Impuestos cuando corresponda.</w:t>
      </w:r>
    </w:p>
    <w:p w14:paraId="72B15E03" w14:textId="77777777" w:rsidR="00CC6E49" w:rsidRDefault="00CC6E49" w:rsidP="00CC6E49">
      <w:pPr>
        <w:rPr>
          <w:rFonts w:ascii="Tahoma" w:hAnsi="Tahoma" w:cs="Tahoma"/>
          <w:sz w:val="20"/>
          <w:szCs w:val="20"/>
          <w:shd w:val="clear" w:color="auto" w:fill="FFFFFF"/>
        </w:rPr>
      </w:pPr>
    </w:p>
    <w:p w14:paraId="19707E52" w14:textId="77777777" w:rsidR="00CC6E49" w:rsidRDefault="00CC6E49" w:rsidP="00CC6E49">
      <w:r>
        <w:rPr>
          <w:rFonts w:ascii="Tahoma" w:hAnsi="Tahoma" w:cs="Tahoma"/>
          <w:sz w:val="20"/>
          <w:szCs w:val="20"/>
          <w:shd w:val="clear" w:color="auto" w:fill="FFFFFF"/>
        </w:rPr>
        <w:t xml:space="preserve">El último pago se efectuará previa presentación del “Informe Mensual de </w:t>
      </w:r>
      <w:r>
        <w:rPr>
          <w:rFonts w:ascii="Tahoma" w:hAnsi="Tahoma" w:cs="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0BAAD28E" w14:textId="77777777" w:rsidR="00CC6E49" w:rsidRDefault="00CC6E49" w:rsidP="00CC6E49">
      <w:pPr>
        <w:rPr>
          <w:rFonts w:ascii="Tahoma" w:hAnsi="Tahoma" w:cs="Tahoma"/>
          <w:sz w:val="20"/>
          <w:szCs w:val="20"/>
          <w:shd w:val="clear" w:color="auto" w:fill="FFFFFF"/>
        </w:rPr>
      </w:pPr>
    </w:p>
    <w:p w14:paraId="335C3EFE" w14:textId="77777777" w:rsidR="00CC6E49" w:rsidRDefault="00CC6E49" w:rsidP="00CC6E49">
      <w:r>
        <w:rPr>
          <w:rFonts w:ascii="Tahoma" w:hAnsi="Tahoma" w:cs="Tahoma"/>
          <w:bCs/>
          <w:iCs/>
          <w:sz w:val="20"/>
          <w:szCs w:val="20"/>
          <w:shd w:val="clear" w:color="auto" w:fill="FFFFFF"/>
        </w:rPr>
        <w:t xml:space="preserve">En caso de que exista Resolución de Contrato por causas atribuibles al </w:t>
      </w:r>
      <w:r>
        <w:rPr>
          <w:rFonts w:ascii="Tahoma" w:hAnsi="Tahoma" w:cs="Tahoma"/>
          <w:b/>
          <w:bCs/>
          <w:iCs/>
          <w:sz w:val="20"/>
          <w:szCs w:val="20"/>
          <w:shd w:val="clear" w:color="auto" w:fill="FFFFFF"/>
        </w:rPr>
        <w:t>CONSULTOR (A)</w:t>
      </w:r>
      <w:r>
        <w:rPr>
          <w:rFonts w:ascii="Tahoma" w:hAnsi="Tahoma" w:cs="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cs="Tahoma"/>
          <w:bCs/>
          <w:sz w:val="20"/>
          <w:szCs w:val="20"/>
          <w:shd w:val="clear" w:color="auto" w:fill="FFFFFF"/>
        </w:rPr>
        <w:t>formulario de Finalización de Relación Contractual e Informe de Disconformidad por parte del Responsable de Recepción efectuándose los pagos a que hubiere lugar.</w:t>
      </w:r>
    </w:p>
    <w:p w14:paraId="74E972F5" w14:textId="77777777" w:rsidR="00CC6E49" w:rsidRDefault="00CC6E49" w:rsidP="00CC6E49">
      <w:pPr>
        <w:rPr>
          <w:rFonts w:ascii="Tahoma" w:hAnsi="Tahoma" w:cs="Tahoma"/>
          <w:bCs/>
          <w:sz w:val="20"/>
          <w:szCs w:val="20"/>
          <w:shd w:val="clear" w:color="auto" w:fill="FFFFFF"/>
        </w:rPr>
      </w:pPr>
    </w:p>
    <w:p w14:paraId="3AEC154B" w14:textId="77777777" w:rsidR="00CC6E49" w:rsidRDefault="00CC6E49" w:rsidP="00CC6E49">
      <w:r>
        <w:rPr>
          <w:rFonts w:ascii="Tahoma" w:hAnsi="Tahoma" w:cs="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cs="Tahoma"/>
          <w:bCs/>
          <w:iCs/>
          <w:sz w:val="20"/>
          <w:szCs w:val="20"/>
          <w:shd w:val="clear" w:color="auto" w:fill="FFFFFF"/>
        </w:rPr>
        <w:t xml:space="preserve"> hubiere lugar.</w:t>
      </w:r>
    </w:p>
    <w:p w14:paraId="0DF9B47E" w14:textId="77777777" w:rsidR="00CC6E49" w:rsidRDefault="00CC6E49" w:rsidP="00CC6E49">
      <w:pPr>
        <w:rPr>
          <w:rFonts w:ascii="Tahoma" w:hAnsi="Tahoma" w:cs="Tahoma"/>
          <w:bCs/>
          <w:iCs/>
          <w:sz w:val="20"/>
          <w:szCs w:val="20"/>
          <w:shd w:val="clear" w:color="auto" w:fill="FFFFFF"/>
        </w:rPr>
      </w:pPr>
    </w:p>
    <w:p w14:paraId="3F8DFBDF" w14:textId="77777777" w:rsidR="00CC6E49" w:rsidRDefault="00CC6E49" w:rsidP="00CC6E49">
      <w:r>
        <w:rPr>
          <w:rFonts w:ascii="Tahoma" w:hAnsi="Tahoma" w:cs="Tahoma"/>
          <w:bCs/>
          <w:sz w:val="20"/>
          <w:szCs w:val="20"/>
          <w:shd w:val="clear" w:color="auto" w:fill="FFFFFF"/>
        </w:rPr>
        <w:t xml:space="preserve">El costo total de la </w:t>
      </w:r>
      <w:r>
        <w:rPr>
          <w:rFonts w:ascii="Tahoma" w:hAnsi="Tahoma" w:cs="Tahoma"/>
          <w:b/>
          <w:bCs/>
          <w:sz w:val="20"/>
          <w:szCs w:val="20"/>
          <w:shd w:val="clear" w:color="auto" w:fill="FFFFFF"/>
        </w:rPr>
        <w:t>CONSULTORÍA</w:t>
      </w:r>
      <w:r>
        <w:rPr>
          <w:rFonts w:ascii="Tahoma" w:hAnsi="Tahoma" w:cs="Tahoma"/>
          <w:bCs/>
          <w:sz w:val="20"/>
          <w:szCs w:val="20"/>
          <w:shd w:val="clear" w:color="auto" w:fill="FFFFFF"/>
        </w:rPr>
        <w:t xml:space="preserve"> incluye honorarios, costos directos e indirectos o cualquier otra obligación de</w:t>
      </w:r>
      <w:r>
        <w:rPr>
          <w:rFonts w:ascii="Tahoma" w:hAnsi="Tahoma" w:cs="Tahoma"/>
          <w:sz w:val="20"/>
          <w:szCs w:val="20"/>
          <w:shd w:val="clear" w:color="auto" w:fill="FFFFFF"/>
        </w:rPr>
        <w:t xml:space="preserve">l </w:t>
      </w:r>
      <w:r>
        <w:rPr>
          <w:rFonts w:ascii="Tahoma" w:hAnsi="Tahoma" w:cs="Tahoma"/>
          <w:b/>
          <w:sz w:val="20"/>
          <w:szCs w:val="20"/>
          <w:shd w:val="clear" w:color="auto" w:fill="FFFFFF"/>
        </w:rPr>
        <w:t>CONSULTOR (A)</w:t>
      </w:r>
      <w:r>
        <w:rPr>
          <w:rFonts w:ascii="Tahoma" w:hAnsi="Tahoma" w:cs="Tahoma"/>
          <w:bCs/>
          <w:sz w:val="20"/>
          <w:szCs w:val="20"/>
          <w:shd w:val="clear" w:color="auto" w:fill="FFFFFF"/>
        </w:rPr>
        <w:t xml:space="preserve">. </w:t>
      </w:r>
      <w:r>
        <w:rPr>
          <w:rFonts w:ascii="Tahoma" w:hAnsi="Tahoma" w:cs="Tahoma"/>
          <w:sz w:val="20"/>
          <w:szCs w:val="20"/>
          <w:shd w:val="clear" w:color="auto" w:fill="FFFFFF"/>
        </w:rPr>
        <w:t xml:space="preserve">Por la naturaleza de los servicios prestados, no se reconocerá al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45047965" w14:textId="77777777" w:rsidR="00CC6E49" w:rsidRDefault="00CC6E49" w:rsidP="00CC6E49">
      <w:pPr>
        <w:rPr>
          <w:rFonts w:ascii="Tahoma" w:hAnsi="Tahoma" w:cs="Tahoma"/>
          <w:bCs/>
          <w:sz w:val="20"/>
          <w:szCs w:val="20"/>
          <w:shd w:val="clear" w:color="auto" w:fill="FFFFFF"/>
        </w:rPr>
      </w:pPr>
    </w:p>
    <w:p w14:paraId="57B1FA4C" w14:textId="77777777" w:rsidR="00CC6E49" w:rsidRDefault="00CC6E49" w:rsidP="00CC6E49">
      <w:r>
        <w:rPr>
          <w:rFonts w:ascii="Tahoma" w:hAnsi="Tahoma" w:cs="Tahoma"/>
          <w:bCs/>
          <w:sz w:val="20"/>
          <w:szCs w:val="20"/>
          <w:shd w:val="clear" w:color="auto" w:fill="FFFFFF"/>
        </w:rPr>
        <w:t xml:space="preserve">En caso de que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requiera comisionar al </w:t>
      </w:r>
      <w:r>
        <w:rPr>
          <w:rFonts w:ascii="Tahoma" w:hAnsi="Tahoma" w:cs="Tahoma"/>
          <w:b/>
          <w:bCs/>
          <w:sz w:val="20"/>
          <w:szCs w:val="20"/>
          <w:shd w:val="clear" w:color="auto" w:fill="FFFFFF"/>
        </w:rPr>
        <w:t xml:space="preserve">CONSULTOR (A) </w:t>
      </w:r>
      <w:r>
        <w:rPr>
          <w:rFonts w:ascii="Tahoma" w:hAnsi="Tahoma" w:cs="Tahoma"/>
          <w:bCs/>
          <w:sz w:val="20"/>
          <w:szCs w:val="20"/>
          <w:shd w:val="clear" w:color="auto" w:fill="FFFFFF"/>
        </w:rPr>
        <w:t xml:space="preserve">para prestar </w:t>
      </w:r>
      <w:r>
        <w:rPr>
          <w:rFonts w:ascii="Tahoma" w:hAnsi="Tahoma" w:cs="Tahoma"/>
          <w:b/>
          <w:bCs/>
          <w:sz w:val="20"/>
          <w:szCs w:val="20"/>
          <w:shd w:val="clear" w:color="auto" w:fill="FFFFFF"/>
        </w:rPr>
        <w:t>SERVICIOS</w:t>
      </w:r>
      <w:r>
        <w:rPr>
          <w:rFonts w:ascii="Tahoma" w:hAnsi="Tahoma" w:cs="Tahoma"/>
          <w:bCs/>
          <w:sz w:val="20"/>
          <w:szCs w:val="20"/>
          <w:shd w:val="clear" w:color="auto" w:fill="FFFFFF"/>
        </w:rPr>
        <w:t xml:space="preserve"> en un lugar distinto al del lugar de prestación del </w:t>
      </w:r>
      <w:r>
        <w:rPr>
          <w:rFonts w:ascii="Tahoma" w:hAnsi="Tahoma" w:cs="Tahoma"/>
          <w:b/>
          <w:bCs/>
          <w:sz w:val="20"/>
          <w:szCs w:val="20"/>
          <w:shd w:val="clear" w:color="auto" w:fill="FFFFFF"/>
        </w:rPr>
        <w:t>SERVICIO</w:t>
      </w:r>
      <w:r>
        <w:rPr>
          <w:rFonts w:ascii="Tahoma" w:hAnsi="Tahoma" w:cs="Tahoma"/>
          <w:bCs/>
          <w:sz w:val="20"/>
          <w:szCs w:val="20"/>
          <w:shd w:val="clear" w:color="auto" w:fill="FFFFFF"/>
        </w:rPr>
        <w:t>, le proporcionará pasajes y viáticos de acuerdo a la normativa vigente, a dicho efecto la Unidad Solicitante deberá emitir el Memorándum de Comisión de Servicios respectivo.</w:t>
      </w:r>
    </w:p>
    <w:p w14:paraId="61DC10F2" w14:textId="77777777" w:rsidR="00CC6E49" w:rsidRDefault="00CC6E49" w:rsidP="00CC6E49">
      <w:pPr>
        <w:rPr>
          <w:rFonts w:ascii="Tahoma" w:hAnsi="Tahoma" w:cs="Tahoma"/>
          <w:bCs/>
          <w:sz w:val="20"/>
          <w:szCs w:val="20"/>
          <w:shd w:val="clear" w:color="auto" w:fill="FFFFFF"/>
        </w:rPr>
      </w:pPr>
    </w:p>
    <w:p w14:paraId="5282FDDD" w14:textId="77777777" w:rsidR="00CC6E49" w:rsidRDefault="00CC6E49" w:rsidP="00CC6E49">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cubrirá el costo de las obligaciones emergentes del presente Contrato de Prestación de Servicios con recursos provenientes de Fuente</w:t>
      </w:r>
      <w:r>
        <w:rPr>
          <w:rFonts w:ascii="Tahoma" w:hAnsi="Tahoma" w:cs="Tahoma"/>
          <w:bCs/>
          <w:sz w:val="20"/>
          <w:szCs w:val="20"/>
          <w:shd w:val="clear" w:color="auto" w:fill="FFFFFF"/>
        </w:rPr>
        <w:t>:</w:t>
      </w:r>
      <w:r>
        <w:rPr>
          <w:rFonts w:ascii="Tahoma" w:hAnsi="Tahoma" w:cs="Tahoma"/>
          <w:b/>
          <w:bCs/>
          <w:sz w:val="20"/>
          <w:szCs w:val="20"/>
          <w:shd w:val="clear" w:color="auto" w:fill="FFFFFF"/>
        </w:rPr>
        <w:t xml:space="preserve"> (Especificar)</w:t>
      </w:r>
      <w:r>
        <w:rPr>
          <w:rFonts w:ascii="Tahoma" w:hAnsi="Tahoma" w:cs="Tahoma"/>
          <w:sz w:val="20"/>
          <w:szCs w:val="20"/>
          <w:shd w:val="clear" w:color="auto" w:fill="FFFFFF"/>
        </w:rPr>
        <w:t xml:space="preserve"> Organismo:</w:t>
      </w:r>
      <w:r>
        <w:rPr>
          <w:rFonts w:ascii="Tahoma" w:hAnsi="Tahoma" w:cs="Tahoma"/>
          <w:b/>
          <w:bCs/>
          <w:sz w:val="20"/>
          <w:szCs w:val="20"/>
          <w:shd w:val="clear" w:color="auto" w:fill="FFFFFF"/>
        </w:rPr>
        <w:t>(Especificar)</w:t>
      </w:r>
      <w:r>
        <w:rPr>
          <w:rFonts w:ascii="Tahoma" w:hAnsi="Tahoma" w:cs="Tahoma"/>
          <w:sz w:val="20"/>
          <w:szCs w:val="20"/>
          <w:shd w:val="clear" w:color="auto" w:fill="FFFFFF"/>
        </w:rPr>
        <w:t xml:space="preserve"> Objeto del Gasto </w:t>
      </w:r>
      <w:r>
        <w:rPr>
          <w:rFonts w:ascii="Tahoma" w:hAnsi="Tahoma" w:cs="Tahoma"/>
          <w:b/>
          <w:bCs/>
          <w:sz w:val="20"/>
          <w:szCs w:val="20"/>
          <w:shd w:val="clear" w:color="auto" w:fill="FFFFFF"/>
        </w:rPr>
        <w:t xml:space="preserve">(Especificar), </w:t>
      </w:r>
      <w:r>
        <w:rPr>
          <w:rFonts w:ascii="Tahoma" w:hAnsi="Tahoma" w:cs="Tahoma"/>
          <w:bCs/>
          <w:sz w:val="20"/>
          <w:szCs w:val="20"/>
          <w:shd w:val="clear" w:color="auto" w:fill="FFFFFF"/>
        </w:rPr>
        <w:t xml:space="preserve">Preventivo Nº </w:t>
      </w:r>
      <w:r>
        <w:rPr>
          <w:rFonts w:ascii="Tahoma" w:hAnsi="Tahoma" w:cs="Tahoma"/>
          <w:b/>
          <w:bCs/>
          <w:sz w:val="20"/>
          <w:szCs w:val="20"/>
          <w:shd w:val="clear" w:color="auto" w:fill="FFFFFF"/>
        </w:rPr>
        <w:t>(Especificar)</w:t>
      </w:r>
      <w:r>
        <w:rPr>
          <w:rFonts w:ascii="Tahoma" w:hAnsi="Tahoma" w:cs="Tahoma"/>
          <w:sz w:val="20"/>
          <w:szCs w:val="20"/>
          <w:shd w:val="clear" w:color="auto" w:fill="FFFFFF"/>
        </w:rPr>
        <w:t>.</w:t>
      </w:r>
    </w:p>
    <w:p w14:paraId="0651DAFC" w14:textId="77777777" w:rsidR="00CC6E49" w:rsidRDefault="00CC6E49" w:rsidP="00CC6E49"/>
    <w:p w14:paraId="0D4AA4E8" w14:textId="77777777" w:rsidR="00CC6E49" w:rsidRDefault="00CC6E49" w:rsidP="00CC6E49">
      <w:r>
        <w:rPr>
          <w:rFonts w:ascii="Tahoma" w:hAnsi="Tahoma" w:cs="Tahoma"/>
          <w:bCs/>
          <w:sz w:val="20"/>
          <w:szCs w:val="20"/>
          <w:shd w:val="clear" w:color="auto" w:fill="FFFFFF"/>
        </w:rPr>
        <w:lastRenderedPageBreak/>
        <w:t xml:space="preserve">El pago que se efectivizará a través del Sistema de Gestión Pública (SIGEP), en moneda nacional  directamente al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mediante depósito bancario a su cuenta habilitada para dicho efecto.</w:t>
      </w:r>
    </w:p>
    <w:p w14:paraId="03A503F8" w14:textId="77777777" w:rsidR="00CC6E49" w:rsidRDefault="00CC6E49" w:rsidP="00CC6E49">
      <w:pPr>
        <w:rPr>
          <w:rFonts w:ascii="Tahoma" w:hAnsi="Tahoma"/>
          <w:sz w:val="20"/>
          <w:szCs w:val="20"/>
          <w:shd w:val="clear" w:color="auto" w:fill="FFFFFF"/>
        </w:rPr>
      </w:pPr>
    </w:p>
    <w:p w14:paraId="6C95F099" w14:textId="77777777" w:rsidR="00CC6E49" w:rsidRDefault="00CC6E49" w:rsidP="00CC6E49">
      <w:r>
        <w:rPr>
          <w:rFonts w:ascii="Tahoma" w:hAnsi="Tahoma" w:cs="Tahoma"/>
          <w:b/>
          <w:sz w:val="20"/>
          <w:szCs w:val="20"/>
          <w:shd w:val="clear" w:color="auto" w:fill="FFFFFF"/>
        </w:rPr>
        <w:t>CLÁUSULA</w:t>
      </w:r>
      <w:r>
        <w:rPr>
          <w:rFonts w:ascii="Tahoma" w:hAnsi="Tahoma" w:cs="Tahoma"/>
          <w:b/>
          <w:bCs/>
          <w:sz w:val="20"/>
          <w:szCs w:val="20"/>
          <w:shd w:val="clear" w:color="auto" w:fill="FFFFFF"/>
        </w:rPr>
        <w:t xml:space="preserve"> DÉCIMA </w:t>
      </w:r>
      <w:r>
        <w:rPr>
          <w:rFonts w:ascii="Tahoma" w:hAnsi="Tahoma" w:cs="Tahoma"/>
          <w:b/>
          <w:sz w:val="20"/>
          <w:szCs w:val="20"/>
          <w:shd w:val="clear" w:color="auto" w:fill="FFFFFF"/>
        </w:rPr>
        <w:t>SEGUNDA</w:t>
      </w:r>
      <w:r>
        <w:rPr>
          <w:rFonts w:ascii="Tahoma" w:hAnsi="Tahoma" w:cs="Tahoma"/>
          <w:b/>
          <w:bCs/>
          <w:sz w:val="20"/>
          <w:szCs w:val="20"/>
          <w:shd w:val="clear" w:color="auto" w:fill="FFFFFF"/>
        </w:rPr>
        <w:t xml:space="preserve">.- (ESTIPULACIÓN SOBRE IMPUESTOS). </w:t>
      </w:r>
      <w:r>
        <w:rPr>
          <w:rFonts w:ascii="Tahoma" w:hAnsi="Tahoma" w:cs="Tahoma"/>
          <w:bCs/>
          <w:sz w:val="20"/>
          <w:szCs w:val="20"/>
          <w:shd w:val="clear" w:color="auto" w:fill="FFFFFF"/>
        </w:rPr>
        <w:t>Correrá por cuenta del</w:t>
      </w:r>
      <w:r>
        <w:rPr>
          <w:rFonts w:ascii="Tahoma" w:hAnsi="Tahoma" w:cs="Tahoma"/>
          <w:b/>
          <w:bCs/>
          <w:sz w:val="20"/>
          <w:szCs w:val="20"/>
          <w:shd w:val="clear" w:color="auto" w:fill="FFFFFF"/>
        </w:rPr>
        <w:t xml:space="preserve"> CONSULTOR (A),</w:t>
      </w:r>
      <w:r>
        <w:rPr>
          <w:rFonts w:ascii="Tahoma" w:hAnsi="Tahoma" w:cs="Tahoma"/>
          <w:bCs/>
          <w:sz w:val="20"/>
          <w:szCs w:val="20"/>
          <w:shd w:val="clear" w:color="auto" w:fill="FFFFFF"/>
        </w:rPr>
        <w:t xml:space="preserve"> en el marco de la relación contractual, el pago de todos los impuestos vigentes en el país a la fecha de suscripción del presente Contrato.</w:t>
      </w:r>
    </w:p>
    <w:p w14:paraId="4F3BFD91" w14:textId="77777777" w:rsidR="00CC6E49" w:rsidRDefault="00CC6E49" w:rsidP="00CC6E49">
      <w:pPr>
        <w:rPr>
          <w:rFonts w:ascii="Tahoma" w:hAnsi="Tahoma" w:cs="Tahoma"/>
          <w:bCs/>
          <w:sz w:val="20"/>
          <w:szCs w:val="20"/>
          <w:shd w:val="clear" w:color="auto" w:fill="FFFFFF"/>
        </w:rPr>
      </w:pPr>
    </w:p>
    <w:p w14:paraId="4B7B7160" w14:textId="77777777" w:rsidR="00CC6E49" w:rsidRDefault="00CC6E49" w:rsidP="00CC6E49">
      <w:r>
        <w:rPr>
          <w:rFonts w:ascii="Tahoma" w:hAnsi="Tahoma" w:cs="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cs="Tahoma"/>
          <w:b/>
          <w:bCs/>
          <w:sz w:val="20"/>
          <w:szCs w:val="20"/>
          <w:shd w:val="clear" w:color="auto" w:fill="FFFFFF"/>
        </w:rPr>
        <w:t xml:space="preserve">CONSULTOR (A) </w:t>
      </w:r>
      <w:r>
        <w:rPr>
          <w:rFonts w:ascii="Tahoma" w:hAnsi="Tahoma" w:cs="Tahoma"/>
          <w:bCs/>
          <w:sz w:val="20"/>
          <w:szCs w:val="20"/>
          <w:shd w:val="clear" w:color="auto" w:fill="FFFFFF"/>
        </w:rPr>
        <w:t>deberá acogerse a su cumplimiento desde la fecha de vigencia de dicha normativa.</w:t>
      </w:r>
    </w:p>
    <w:p w14:paraId="59B95793" w14:textId="77777777" w:rsidR="00CC6E49" w:rsidRDefault="00CC6E49" w:rsidP="00CC6E49">
      <w:pPr>
        <w:widowControl w:val="0"/>
        <w:rPr>
          <w:rFonts w:ascii="Tahoma" w:hAnsi="Tahoma" w:cs="Tahoma"/>
          <w:b/>
          <w:sz w:val="20"/>
          <w:szCs w:val="20"/>
          <w:shd w:val="clear" w:color="auto" w:fill="FFFFFF"/>
        </w:rPr>
      </w:pPr>
    </w:p>
    <w:p w14:paraId="36618B3A" w14:textId="77777777" w:rsidR="00CC6E49" w:rsidRDefault="00CC6E49" w:rsidP="00CC6E49">
      <w:r>
        <w:rPr>
          <w:rFonts w:ascii="Tahoma" w:hAnsi="Tahoma" w:cs="Tahoma"/>
          <w:b/>
          <w:sz w:val="20"/>
          <w:szCs w:val="20"/>
          <w:shd w:val="clear" w:color="auto" w:fill="FFFFFF"/>
        </w:rPr>
        <w:t xml:space="preserve">CLÁUSULA DÉCIMA </w:t>
      </w:r>
      <w:r>
        <w:rPr>
          <w:rFonts w:ascii="Tahoma" w:hAnsi="Tahoma" w:cs="Tahoma"/>
          <w:b/>
          <w:bCs/>
          <w:sz w:val="20"/>
          <w:szCs w:val="20"/>
          <w:shd w:val="clear" w:color="auto" w:fill="FFFFFF"/>
        </w:rPr>
        <w:t>TERCERA</w:t>
      </w:r>
      <w:r>
        <w:rPr>
          <w:rFonts w:ascii="Tahoma" w:hAnsi="Tahoma" w:cs="Tahoma"/>
          <w:b/>
          <w:sz w:val="20"/>
          <w:szCs w:val="20"/>
          <w:shd w:val="clear" w:color="auto" w:fill="FFFFFF"/>
        </w:rPr>
        <w:t xml:space="preserve">.- (APORTES DE LA CONSULTORÍA). </w:t>
      </w:r>
      <w:r>
        <w:rPr>
          <w:rFonts w:ascii="Tahoma" w:hAnsi="Tahoma" w:cs="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La </w:t>
      </w:r>
      <w:r>
        <w:rPr>
          <w:rFonts w:ascii="Tahoma" w:hAnsi="Tahoma" w:cs="Tahoma"/>
          <w:b/>
          <w:sz w:val="20"/>
          <w:szCs w:val="20"/>
          <w:shd w:val="clear" w:color="auto" w:fill="FFFFFF"/>
        </w:rPr>
        <w:t>ENTIDAD</w:t>
      </w:r>
      <w:r>
        <w:rPr>
          <w:rFonts w:ascii="Tahoma" w:hAnsi="Tahoma" w:cs="Tahoma"/>
          <w:sz w:val="20"/>
          <w:szCs w:val="20"/>
          <w:shd w:val="clear" w:color="auto" w:fill="FFFFFF"/>
        </w:rPr>
        <w:t>, tiene la responsabilidad de exigir el comprobante de las contribuciones antes de efectuar los pagos establecidos en su Contrato.</w:t>
      </w:r>
    </w:p>
    <w:p w14:paraId="57270E54" w14:textId="77777777" w:rsidR="00CC6E49" w:rsidRDefault="00CC6E49" w:rsidP="00CC6E49">
      <w:pPr>
        <w:rPr>
          <w:rFonts w:ascii="Tahoma" w:hAnsi="Tahoma" w:cs="Tahoma"/>
          <w:b/>
          <w:sz w:val="20"/>
          <w:szCs w:val="20"/>
          <w:u w:val="single"/>
          <w:shd w:val="clear" w:color="auto" w:fill="FFFFFF"/>
        </w:rPr>
      </w:pPr>
    </w:p>
    <w:p w14:paraId="105D99B0" w14:textId="77777777" w:rsidR="00CC6E49" w:rsidRDefault="00CC6E49" w:rsidP="00CC6E49">
      <w:r>
        <w:rPr>
          <w:rFonts w:ascii="Tahoma" w:hAnsi="Tahoma" w:cs="Tahoma"/>
          <w:b/>
          <w:sz w:val="20"/>
          <w:szCs w:val="20"/>
          <w:shd w:val="clear" w:color="auto" w:fill="FFFFFF"/>
        </w:rPr>
        <w:t xml:space="preserve">CLÁUSULA DÉCIMA CUARTA.- (EXCLUSIVIDAD Y RESPONSABILIDAD). </w:t>
      </w:r>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71DDC15D" w14:textId="77777777" w:rsidR="00CC6E49" w:rsidRDefault="00CC6E49" w:rsidP="00CC6E49">
      <w:pPr>
        <w:rPr>
          <w:rFonts w:ascii="Tahoma" w:hAnsi="Tahoma" w:cs="Tahoma"/>
          <w:sz w:val="20"/>
          <w:szCs w:val="20"/>
          <w:shd w:val="clear" w:color="auto" w:fill="FFFFFF"/>
        </w:rPr>
      </w:pPr>
    </w:p>
    <w:p w14:paraId="634FF11D" w14:textId="77777777" w:rsidR="00CC6E49" w:rsidRDefault="00CC6E49" w:rsidP="00CC6E49">
      <w:r>
        <w:rPr>
          <w:rFonts w:ascii="Tahoma" w:hAnsi="Tahoma" w:cs="Tahoma"/>
          <w:sz w:val="20"/>
          <w:szCs w:val="20"/>
          <w:shd w:val="clear" w:color="auto" w:fill="FFFFFF"/>
        </w:rPr>
        <w:t xml:space="preserve">Asimismo,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reconoce su responsabilidad profesional directa ante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de cualquier acción judicial o extrajudicial por este concepto.</w:t>
      </w:r>
    </w:p>
    <w:p w14:paraId="0CE1C7C5" w14:textId="77777777" w:rsidR="00CC6E49" w:rsidRDefault="00CC6E49" w:rsidP="00CC6E49">
      <w:pPr>
        <w:rPr>
          <w:rFonts w:ascii="Tahoma" w:hAnsi="Tahoma" w:cs="Tahoma"/>
          <w:sz w:val="20"/>
          <w:szCs w:val="20"/>
          <w:shd w:val="clear" w:color="auto" w:fill="FFFFFF"/>
        </w:rPr>
      </w:pPr>
    </w:p>
    <w:p w14:paraId="4CB98910" w14:textId="77777777" w:rsidR="00CC6E49" w:rsidRDefault="00CC6E49" w:rsidP="00CC6E49">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04CC0302" w14:textId="77777777" w:rsidR="00CC6E49" w:rsidRDefault="00CC6E49" w:rsidP="00CC6E49">
      <w:pPr>
        <w:pStyle w:val="Sinespaciado"/>
        <w:ind w:left="567"/>
        <w:jc w:val="both"/>
        <w:rPr>
          <w:rFonts w:ascii="Tahoma" w:hAnsi="Tahoma" w:cs="Tahoma"/>
          <w:sz w:val="20"/>
          <w:szCs w:val="20"/>
        </w:rPr>
      </w:pPr>
    </w:p>
    <w:p w14:paraId="219C0F30" w14:textId="77777777" w:rsidR="00CC6E49" w:rsidRDefault="00CC6E49" w:rsidP="00CC6E49">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14:paraId="7AFF6566" w14:textId="77777777" w:rsidR="00CC6E49" w:rsidRDefault="00CC6E49" w:rsidP="00CC6E49">
      <w:pPr>
        <w:rPr>
          <w:rFonts w:ascii="Tahoma" w:hAnsi="Tahoma" w:cs="Tahoma"/>
          <w:sz w:val="20"/>
          <w:szCs w:val="20"/>
          <w:shd w:val="clear" w:color="auto" w:fill="FFFFFF"/>
        </w:rPr>
      </w:pPr>
    </w:p>
    <w:p w14:paraId="32E1E667" w14:textId="77777777" w:rsidR="00CC6E49" w:rsidRDefault="00CC6E49" w:rsidP="00CC6E49">
      <w:r>
        <w:rPr>
          <w:rFonts w:ascii="Tahoma" w:hAnsi="Tahoma" w:cs="Tahoma"/>
          <w:b/>
          <w:sz w:val="20"/>
          <w:szCs w:val="20"/>
          <w:shd w:val="clear" w:color="auto" w:fill="FFFFFF"/>
        </w:rPr>
        <w:t xml:space="preserve">CLÁUSULA DÉCIMA </w:t>
      </w:r>
      <w:r>
        <w:rPr>
          <w:rFonts w:ascii="Tahoma" w:hAnsi="Tahoma" w:cs="Tahoma"/>
          <w:b/>
          <w:bCs/>
          <w:sz w:val="20"/>
          <w:szCs w:val="20"/>
          <w:shd w:val="clear" w:color="auto" w:fill="FFFFFF"/>
        </w:rPr>
        <w:t>QUINTA</w:t>
      </w:r>
      <w:r>
        <w:rPr>
          <w:rFonts w:ascii="Tahoma" w:hAnsi="Tahoma" w:cs="Tahoma"/>
          <w:b/>
          <w:sz w:val="20"/>
          <w:szCs w:val="20"/>
          <w:shd w:val="clear" w:color="auto" w:fill="FFFFFF"/>
        </w:rPr>
        <w:t xml:space="preserve">.- FACTURACIÓN </w:t>
      </w:r>
      <w:r>
        <w:rPr>
          <w:rFonts w:ascii="Tahoma" w:hAnsi="Tahoma" w:cs="Tahoma"/>
          <w:sz w:val="20"/>
          <w:szCs w:val="20"/>
          <w:shd w:val="clear" w:color="auto" w:fill="FFFFFF"/>
        </w:rPr>
        <w:t xml:space="preserve"> </w:t>
      </w:r>
      <w:r>
        <w:rPr>
          <w:rFonts w:ascii="Tahoma" w:hAnsi="Tahoma" w:cs="Tahoma"/>
          <w:b/>
          <w:i/>
          <w:sz w:val="20"/>
          <w:szCs w:val="20"/>
          <w:shd w:val="clear" w:color="auto" w:fill="FFFFFF"/>
        </w:rPr>
        <w:t>(NO CORRESPONDE).</w:t>
      </w:r>
    </w:p>
    <w:p w14:paraId="1F50CA12" w14:textId="77777777" w:rsidR="00CC6E49" w:rsidRDefault="00CC6E49" w:rsidP="00CC6E49">
      <w:pPr>
        <w:rPr>
          <w:rFonts w:ascii="Tahoma" w:hAnsi="Tahoma" w:cs="Tahoma"/>
          <w:b/>
          <w:sz w:val="20"/>
          <w:szCs w:val="20"/>
          <w:shd w:val="clear" w:color="auto" w:fill="FFFFFF"/>
        </w:rPr>
      </w:pPr>
    </w:p>
    <w:p w14:paraId="7964E768" w14:textId="77777777" w:rsidR="00CC6E49" w:rsidRDefault="00CC6E49" w:rsidP="00CC6E49">
      <w:r>
        <w:rPr>
          <w:rFonts w:ascii="Tahoma" w:hAnsi="Tahoma" w:cs="Tahoma"/>
          <w:b/>
          <w:sz w:val="20"/>
          <w:szCs w:val="20"/>
          <w:shd w:val="clear" w:color="auto" w:fill="FFFFFF"/>
        </w:rPr>
        <w:t xml:space="preserve">CLÁUSULA DÉCIMA SEXTA.- (MODIFICACIONES AL CONTRATO). </w:t>
      </w:r>
      <w:r>
        <w:rPr>
          <w:rFonts w:ascii="Tahoma" w:hAnsi="Tahoma" w:cs="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2F0E7CF0" w14:textId="77777777" w:rsidR="00CC6E49" w:rsidRDefault="00CC6E49" w:rsidP="00CC6E49">
      <w:pPr>
        <w:rPr>
          <w:rFonts w:ascii="Tahoma" w:hAnsi="Tahoma" w:cs="Tahoma"/>
          <w:sz w:val="20"/>
          <w:szCs w:val="20"/>
          <w:shd w:val="clear" w:color="auto" w:fill="FFFFFF"/>
        </w:rPr>
      </w:pPr>
    </w:p>
    <w:p w14:paraId="59DBDC47" w14:textId="77777777" w:rsidR="00CC6E49" w:rsidRDefault="00CC6E49" w:rsidP="00CC6E49">
      <w:r>
        <w:rPr>
          <w:rFonts w:ascii="Tahoma" w:hAnsi="Tahoma" w:cs="Tahoma"/>
          <w:b/>
          <w:bCs/>
          <w:sz w:val="20"/>
          <w:szCs w:val="20"/>
          <w:shd w:val="clear" w:color="auto" w:fill="FFFFFF"/>
        </w:rPr>
        <w:lastRenderedPageBreak/>
        <w:t xml:space="preserve">CLÁUSULA DÉCIMA </w:t>
      </w:r>
      <w:r>
        <w:rPr>
          <w:rFonts w:ascii="Tahoma" w:hAnsi="Tahoma" w:cs="Tahoma"/>
          <w:b/>
          <w:sz w:val="20"/>
          <w:szCs w:val="20"/>
          <w:shd w:val="clear" w:color="auto" w:fill="FFFFFF"/>
        </w:rPr>
        <w:t>SÉPTIMA</w:t>
      </w:r>
      <w:r>
        <w:rPr>
          <w:rFonts w:ascii="Tahoma" w:hAnsi="Tahoma" w:cs="Tahoma"/>
          <w:b/>
          <w:bCs/>
          <w:sz w:val="20"/>
          <w:szCs w:val="20"/>
          <w:shd w:val="clear" w:color="auto" w:fill="FFFFFF"/>
        </w:rPr>
        <w:t xml:space="preserve">.- (CESIÓN). </w:t>
      </w:r>
      <w:r>
        <w:rPr>
          <w:rFonts w:ascii="Tahoma" w:hAnsi="Tahoma" w:cs="Tahoma"/>
          <w:bCs/>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14:paraId="629E6882" w14:textId="77777777" w:rsidR="00CC6E49" w:rsidRDefault="00CC6E49" w:rsidP="00CC6E49">
      <w:pPr>
        <w:rPr>
          <w:rFonts w:ascii="Tahoma" w:hAnsi="Tahoma" w:cs="Tahoma"/>
          <w:sz w:val="20"/>
          <w:szCs w:val="20"/>
          <w:shd w:val="clear" w:color="auto" w:fill="FFFFFF"/>
        </w:rPr>
      </w:pPr>
    </w:p>
    <w:p w14:paraId="721C1F76" w14:textId="77777777" w:rsidR="00CC6E49" w:rsidRDefault="00CC6E49" w:rsidP="00CC6E49">
      <w:pPr>
        <w:widowControl w:val="0"/>
        <w:tabs>
          <w:tab w:val="left" w:pos="142"/>
          <w:tab w:val="left" w:pos="204"/>
          <w:tab w:val="left" w:pos="8931"/>
        </w:tabs>
        <w:spacing w:after="120"/>
      </w:pPr>
      <w:r>
        <w:rPr>
          <w:rFonts w:ascii="Tahoma" w:hAnsi="Tahoma" w:cs="Tahoma"/>
          <w:b/>
          <w:sz w:val="20"/>
          <w:szCs w:val="20"/>
          <w:shd w:val="clear" w:color="auto" w:fill="FFFFFF"/>
        </w:rPr>
        <w:t xml:space="preserve">CLÁUSULA DÉCIMA OCTAVA.- (SANCIONES Y MULTAS). </w:t>
      </w:r>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b/>
          <w:sz w:val="20"/>
          <w:szCs w:val="20"/>
          <w:shd w:val="clear" w:color="auto" w:fill="5EB91E"/>
        </w:rPr>
        <w:t xml:space="preserve"> </w:t>
      </w:r>
      <w:r>
        <w:rPr>
          <w:rFonts w:ascii="Tahoma" w:hAnsi="Tahoma" w:cs="Tahoma"/>
          <w:sz w:val="20"/>
          <w:szCs w:val="20"/>
          <w:shd w:val="clear" w:color="auto" w:fill="FFFFFF"/>
        </w:rPr>
        <w:t>determina las sanciones aplicables, que darán lugar a las amonestaciones y/o descuentos según corresponda, de acuerdo a lo siguiente:</w:t>
      </w:r>
    </w:p>
    <w:p w14:paraId="3BEFE2B6" w14:textId="77777777" w:rsidR="00CC6E49" w:rsidRDefault="00CC6E49" w:rsidP="00CC6E49">
      <w:pPr>
        <w:widowControl w:val="0"/>
        <w:tabs>
          <w:tab w:val="left" w:pos="8931"/>
        </w:tabs>
      </w:pPr>
      <w:r>
        <w:rPr>
          <w:rFonts w:ascii="Tahoma" w:hAnsi="Tahoma" w:cs="Tahoma"/>
          <w:b/>
          <w:color w:val="000000"/>
          <w:sz w:val="20"/>
          <w:szCs w:val="20"/>
          <w:shd w:val="clear" w:color="auto" w:fill="FFFFFF"/>
          <w:lang w:eastAsia="en-US"/>
        </w:rPr>
        <w:t>a) FALTAS LEVES CON AMONESTACIÓN ESCRITA:</w:t>
      </w:r>
    </w:p>
    <w:p w14:paraId="7CD928DF" w14:textId="77777777" w:rsidR="00CC6E49" w:rsidRDefault="00CC6E49" w:rsidP="00CC6E49">
      <w:pPr>
        <w:widowControl w:val="0"/>
        <w:tabs>
          <w:tab w:val="left" w:pos="8931"/>
        </w:tabs>
      </w:pPr>
    </w:p>
    <w:p w14:paraId="3201DB2A" w14:textId="77777777" w:rsidR="00CC6E49" w:rsidRDefault="00CC6E49" w:rsidP="00CC6E49">
      <w:pPr>
        <w:widowControl w:val="0"/>
        <w:tabs>
          <w:tab w:val="left" w:pos="8931"/>
        </w:tabs>
      </w:pPr>
      <w:r>
        <w:rPr>
          <w:rFonts w:ascii="Tahoma" w:hAnsi="Tahoma" w:cs="Tahoma"/>
          <w:color w:val="000000"/>
          <w:sz w:val="20"/>
          <w:szCs w:val="20"/>
          <w:shd w:val="clear" w:color="auto" w:fill="FFFFFF"/>
          <w:lang w:eastAsia="en-US"/>
        </w:rPr>
        <w:t xml:space="preserve">La amonestación escrita por falta leve es aquella que se realiza mediante Memorándum, al </w:t>
      </w:r>
      <w:r>
        <w:rPr>
          <w:rFonts w:ascii="Tahoma" w:hAnsi="Tahoma" w:cs="Tahoma"/>
          <w:b/>
          <w:bCs/>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por parte de su inmediato superior, por alguna de las siguientes causas:</w:t>
      </w:r>
    </w:p>
    <w:p w14:paraId="0C41A052"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No asistir a eventos o actividades dispuestas por la Entidad e instruidos por autoridad competente.</w:t>
      </w:r>
    </w:p>
    <w:p w14:paraId="4CB016E5"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Por incumplimiento a instrucciones emitidas por autoridades competentes.</w:t>
      </w:r>
    </w:p>
    <w:p w14:paraId="1A6B365F"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Incumplir mandatos y disposiciones emitidos por la Entidad e instruidos por autoridad competente.</w:t>
      </w:r>
    </w:p>
    <w:p w14:paraId="1E11928F"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 xml:space="preserve">Ejercer atribuciones o funciones ajenas a su </w:t>
      </w:r>
      <w:r>
        <w:rPr>
          <w:rFonts w:ascii="Tahoma" w:hAnsi="Tahoma" w:cs="Tahoma"/>
          <w:b/>
          <w:bCs/>
          <w:color w:val="000000"/>
          <w:sz w:val="20"/>
          <w:szCs w:val="20"/>
          <w:shd w:val="clear" w:color="auto" w:fill="FFFFFF"/>
          <w:lang w:eastAsia="en-US"/>
        </w:rPr>
        <w:t>CONSULTORÍA.</w:t>
      </w:r>
    </w:p>
    <w:p w14:paraId="23304CB2"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14:paraId="0EFB0CDA"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5028C5E9"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No portar el Credencial en lugar visible, durante la jornada laboral.</w:t>
      </w:r>
    </w:p>
    <w:p w14:paraId="473D56C2"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Inasistencia o abandono a cursos, talleres o seminarios de capacitación a los cuales se le haya designado, tanto internos como externos.</w:t>
      </w:r>
    </w:p>
    <w:p w14:paraId="17362586" w14:textId="77777777" w:rsidR="00CC6E49" w:rsidRDefault="00CC6E49" w:rsidP="00CC6E49">
      <w:pPr>
        <w:widowControl w:val="0"/>
        <w:tabs>
          <w:tab w:val="left" w:pos="8931"/>
        </w:tabs>
        <w:ind w:left="426" w:hanging="426"/>
        <w:rPr>
          <w:rFonts w:ascii="Tahoma" w:hAnsi="Tahoma" w:cs="Tahoma"/>
          <w:color w:val="000000"/>
          <w:sz w:val="20"/>
          <w:szCs w:val="20"/>
          <w:shd w:val="clear" w:color="auto" w:fill="FFFFFF"/>
          <w:lang w:eastAsia="en-US"/>
        </w:rPr>
      </w:pPr>
    </w:p>
    <w:p w14:paraId="134A3F61" w14:textId="77777777" w:rsidR="00CC6E49" w:rsidRDefault="00CC6E49" w:rsidP="00CC6E49">
      <w:pPr>
        <w:widowControl w:val="0"/>
        <w:tabs>
          <w:tab w:val="left" w:pos="8931"/>
        </w:tabs>
      </w:pPr>
      <w:r>
        <w:rPr>
          <w:rFonts w:ascii="Tahoma" w:hAnsi="Tahoma" w:cs="Tahoma"/>
          <w:b/>
          <w:color w:val="000000"/>
          <w:sz w:val="20"/>
          <w:szCs w:val="20"/>
          <w:shd w:val="clear" w:color="auto" w:fill="FFFFFF"/>
          <w:lang w:eastAsia="en-US"/>
        </w:rPr>
        <w:t>b) FALTAS LEVES CON SANCIÓN ECONÓMICA POR ATRASOS, INASISTENCIAS Y AUSENCIAS EN EL PUESTO DE TRABAJO.</w:t>
      </w:r>
    </w:p>
    <w:p w14:paraId="226E1A79" w14:textId="77777777" w:rsidR="00CC6E49" w:rsidRDefault="00CC6E49" w:rsidP="00CC6E49">
      <w:pPr>
        <w:widowControl w:val="0"/>
        <w:tabs>
          <w:tab w:val="left" w:pos="8931"/>
        </w:tabs>
        <w:ind w:left="426" w:hanging="426"/>
        <w:rPr>
          <w:rFonts w:ascii="Tahoma" w:hAnsi="Tahoma"/>
          <w:color w:val="000000"/>
          <w:sz w:val="20"/>
          <w:szCs w:val="20"/>
          <w:shd w:val="clear" w:color="auto" w:fill="FFFFFF"/>
        </w:rPr>
      </w:pPr>
    </w:p>
    <w:p w14:paraId="74FA4A34" w14:textId="77777777" w:rsidR="00CC6E49" w:rsidRDefault="00CC6E49" w:rsidP="00CC6E49">
      <w:pPr>
        <w:widowControl w:val="0"/>
        <w:tabs>
          <w:tab w:val="left" w:pos="8931"/>
        </w:tabs>
      </w:pPr>
      <w:r>
        <w:rPr>
          <w:rFonts w:ascii="Tahoma" w:hAnsi="Tahoma" w:cs="Tahoma"/>
          <w:color w:val="000000"/>
          <w:sz w:val="20"/>
          <w:szCs w:val="20"/>
          <w:shd w:val="clear" w:color="auto" w:fill="FFFFFF"/>
          <w:lang w:eastAsia="en-US"/>
        </w:rPr>
        <w:t xml:space="preserve">La </w:t>
      </w:r>
      <w:r>
        <w:rPr>
          <w:rFonts w:ascii="Tahoma" w:hAnsi="Tahoma" w:cs="Tahoma"/>
          <w:b/>
          <w:color w:val="000000"/>
          <w:sz w:val="20"/>
          <w:szCs w:val="20"/>
          <w:shd w:val="clear" w:color="auto" w:fill="FFFFFF"/>
          <w:lang w:eastAsia="en-US"/>
        </w:rPr>
        <w:t>ENTIDAD</w:t>
      </w:r>
      <w:r>
        <w:rPr>
          <w:rFonts w:ascii="Tahoma" w:hAnsi="Tahoma" w:cs="Tahoma"/>
          <w:color w:val="000000"/>
          <w:sz w:val="20"/>
          <w:szCs w:val="20"/>
          <w:shd w:val="clear" w:color="auto" w:fill="FFFFFF"/>
          <w:lang w:eastAsia="en-US"/>
        </w:rPr>
        <w:t xml:space="preserve"> otorgará al </w:t>
      </w:r>
      <w:r>
        <w:rPr>
          <w:rFonts w:ascii="Tahoma" w:hAnsi="Tahoma" w:cs="Tahoma"/>
          <w:b/>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 xml:space="preserve">una tolerancia de treinta (30) minutos al mes por atrasos en los horarios de ingreso a la </w:t>
      </w:r>
      <w:r>
        <w:rPr>
          <w:rFonts w:ascii="Tahoma" w:hAnsi="Tahoma" w:cs="Tahoma"/>
          <w:b/>
          <w:bCs/>
          <w:color w:val="000000"/>
          <w:sz w:val="20"/>
          <w:szCs w:val="20"/>
          <w:shd w:val="clear" w:color="auto" w:fill="FFFFFF"/>
          <w:lang w:eastAsia="en-US"/>
        </w:rPr>
        <w:t>ENTIDAD</w:t>
      </w:r>
      <w:r>
        <w:rPr>
          <w:rFonts w:ascii="Tahoma" w:hAnsi="Tahoma" w:cs="Tahoma"/>
          <w:color w:val="000000"/>
          <w:sz w:val="20"/>
          <w:szCs w:val="20"/>
          <w:shd w:val="clear" w:color="auto" w:fill="FFFFFF"/>
          <w:lang w:eastAsia="en-US"/>
        </w:rPr>
        <w:t xml:space="preserve">; siendo esta adicional a la tolerancia prevista en la Cláusula Sexta (Horario de Trabajo). Cuando el </w:t>
      </w:r>
      <w:r>
        <w:rPr>
          <w:rFonts w:ascii="Tahoma" w:hAnsi="Tahoma" w:cs="Tahoma"/>
          <w:b/>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supere la tolerancia acumulada de treinta (30) minutos al mes, se aplicarán descuentos y/o sanciones conforme al siguiente cuadro:</w:t>
      </w:r>
    </w:p>
    <w:p w14:paraId="40FD9A36" w14:textId="77777777" w:rsidR="00CC6E49" w:rsidRDefault="00CC6E49" w:rsidP="00CC6E49">
      <w:pPr>
        <w:widowControl w:val="0"/>
        <w:tabs>
          <w:tab w:val="left" w:pos="8931"/>
        </w:tabs>
        <w:ind w:left="426" w:hanging="426"/>
        <w:rPr>
          <w:rFonts w:ascii="Tahoma" w:hAnsi="Tahoma" w:cs="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CC6E49" w14:paraId="5399CF2B" w14:textId="77777777" w:rsidTr="00CC6E49">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5C11E40E"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808080"/>
              </w:rPr>
            </w:pPr>
            <w:r>
              <w:rPr>
                <w:rFonts w:ascii="Tahoma" w:hAnsi="Tahoma" w:cs="Tahoma"/>
                <w:b/>
                <w:sz w:val="20"/>
                <w:szCs w:val="20"/>
                <w:shd w:val="clear" w:color="auto" w:fill="808080"/>
              </w:rPr>
              <w:t>CAUSAL</w:t>
            </w:r>
          </w:p>
          <w:p w14:paraId="3566D024"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808080"/>
              </w:rPr>
            </w:pPr>
            <w:r>
              <w:rPr>
                <w:rFonts w:ascii="Tahoma" w:hAnsi="Tahoma" w:cs="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444BD3DD"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808080"/>
              </w:rPr>
            </w:pPr>
            <w:r>
              <w:rPr>
                <w:rFonts w:ascii="Tahoma" w:hAnsi="Tahoma" w:cs="Tahoma"/>
                <w:b/>
                <w:sz w:val="20"/>
                <w:szCs w:val="20"/>
                <w:shd w:val="clear" w:color="auto" w:fill="808080"/>
              </w:rPr>
              <w:t>SANCIÓN</w:t>
            </w:r>
          </w:p>
          <w:p w14:paraId="2C0B9682"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808080"/>
              </w:rPr>
            </w:pPr>
            <w:r>
              <w:rPr>
                <w:rFonts w:ascii="Tahoma" w:hAnsi="Tahoma" w:cs="Tahoma"/>
                <w:b/>
                <w:sz w:val="20"/>
                <w:szCs w:val="20"/>
                <w:shd w:val="clear" w:color="auto" w:fill="808080"/>
              </w:rPr>
              <w:t>En días de la remuneración mensual</w:t>
            </w:r>
          </w:p>
        </w:tc>
      </w:tr>
      <w:tr w:rsidR="00CC6E49" w14:paraId="3C965864" w14:textId="77777777" w:rsidTr="00CC6E49">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4EAD8B92"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72D04FE7"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Medio día de  remuneración</w:t>
            </w:r>
          </w:p>
        </w:tc>
      </w:tr>
      <w:tr w:rsidR="00CC6E49" w14:paraId="04F46D07" w14:textId="77777777" w:rsidTr="00CC6E49">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6EC9B763"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4B8D409C"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CC6E49" w14:paraId="3AFA93A9" w14:textId="77777777" w:rsidTr="00CC6E49">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30075C8B"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25760069"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r w:rsidR="00CC6E49" w14:paraId="4AB5533C" w14:textId="77777777" w:rsidTr="00CC6E49">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39FF9A3A"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1DCC8920"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Tres días de  remuneración</w:t>
            </w:r>
          </w:p>
        </w:tc>
      </w:tr>
      <w:tr w:rsidR="00CC6E49" w14:paraId="5C912911" w14:textId="77777777" w:rsidTr="00CC6E49">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294710FF"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2663C534"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bl>
    <w:p w14:paraId="47E14E76" w14:textId="77777777" w:rsidR="00CC6E49" w:rsidRDefault="00CC6E49" w:rsidP="00CC6E49">
      <w:pPr>
        <w:widowControl w:val="0"/>
        <w:tabs>
          <w:tab w:val="left" w:pos="8931"/>
        </w:tabs>
        <w:ind w:left="426" w:hanging="426"/>
        <w:rPr>
          <w:rFonts w:ascii="Tahoma" w:hAnsi="Tahoma" w:cs="Tahoma"/>
          <w:b/>
          <w:bCs/>
          <w:sz w:val="20"/>
          <w:szCs w:val="20"/>
          <w:shd w:val="clear" w:color="auto" w:fill="FFFFFF"/>
        </w:rPr>
      </w:pPr>
    </w:p>
    <w:p w14:paraId="298BE42D" w14:textId="77777777" w:rsidR="00CC6E49" w:rsidRDefault="00CC6E49" w:rsidP="00CC6E49">
      <w:pPr>
        <w:widowControl w:val="0"/>
        <w:tabs>
          <w:tab w:val="left" w:pos="8931"/>
        </w:tabs>
        <w:ind w:left="426" w:hanging="426"/>
        <w:rPr>
          <w:rFonts w:ascii="Tahoma" w:hAnsi="Tahoma" w:cs="Tahoma"/>
          <w:b/>
          <w:bCs/>
          <w:sz w:val="20"/>
          <w:szCs w:val="20"/>
          <w:shd w:val="clear" w:color="auto" w:fill="FFFFFF"/>
        </w:rPr>
      </w:pPr>
      <w:r>
        <w:rPr>
          <w:rFonts w:ascii="Tahoma" w:hAnsi="Tahoma" w:cs="Tahoma"/>
          <w:b/>
          <w:bCs/>
          <w:sz w:val="20"/>
          <w:szCs w:val="20"/>
          <w:shd w:val="clear" w:color="auto" w:fill="FFFFFF"/>
        </w:rPr>
        <w:t>c) INASISTENCIA Y AUSENCIA EN EL PUESTO DE TRABAJO:</w:t>
      </w:r>
    </w:p>
    <w:p w14:paraId="76BD6DFB" w14:textId="77777777" w:rsidR="00CC6E49" w:rsidRDefault="00CC6E49" w:rsidP="00CC6E49">
      <w:pPr>
        <w:widowControl w:val="0"/>
        <w:tabs>
          <w:tab w:val="left" w:pos="8931"/>
        </w:tabs>
        <w:rPr>
          <w:rFonts w:ascii="Tahoma" w:hAnsi="Tahoma" w:cs="Tahoma"/>
          <w:sz w:val="20"/>
          <w:szCs w:val="20"/>
          <w:shd w:val="clear" w:color="auto" w:fill="FFFFFF"/>
        </w:rPr>
      </w:pPr>
    </w:p>
    <w:p w14:paraId="5C313C01" w14:textId="77777777" w:rsidR="00CC6E49" w:rsidRDefault="00CC6E49" w:rsidP="00CC6E49">
      <w:pPr>
        <w:widowControl w:val="0"/>
        <w:tabs>
          <w:tab w:val="left" w:pos="8931"/>
        </w:tabs>
      </w:pPr>
      <w:r>
        <w:rPr>
          <w:rFonts w:ascii="Tahoma" w:hAnsi="Tahoma" w:cs="Tahoma"/>
          <w:sz w:val="20"/>
          <w:szCs w:val="20"/>
          <w:shd w:val="clear" w:color="auto" w:fill="FFFFFF"/>
        </w:rPr>
        <w:t xml:space="preserve">Se considera inasistencia, cuando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s="Tahoma"/>
          <w:color w:val="000000"/>
          <w:sz w:val="20"/>
          <w:szCs w:val="20"/>
          <w:shd w:val="clear" w:color="auto" w:fill="FFFFFF"/>
          <w:lang w:eastAsia="en-US"/>
        </w:rPr>
        <w:t>su jefe inmediato superior o superior jerárquico.</w:t>
      </w:r>
    </w:p>
    <w:p w14:paraId="67D7DC16" w14:textId="77777777" w:rsidR="00CC6E49" w:rsidRDefault="00CC6E49" w:rsidP="00CC6E49">
      <w:pPr>
        <w:widowControl w:val="0"/>
        <w:tabs>
          <w:tab w:val="left" w:pos="8931"/>
        </w:tabs>
      </w:pPr>
      <w:r>
        <w:rPr>
          <w:rFonts w:ascii="Tahoma" w:hAnsi="Tahoma" w:cs="Tahoma"/>
          <w:color w:val="000000"/>
          <w:sz w:val="20"/>
          <w:szCs w:val="20"/>
          <w:shd w:val="clear" w:color="auto" w:fill="FFFFFF"/>
          <w:lang w:eastAsia="en-US"/>
        </w:rPr>
        <w:lastRenderedPageBreak/>
        <w:t>Se considera ausencia en el puesto de trabajo, cuando después de registrar su asistencia se ausente injustificadamente de su fuente de trabajo.</w:t>
      </w:r>
    </w:p>
    <w:p w14:paraId="5F231D25"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p w14:paraId="6121F685"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14:paraId="6EFB439A"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tbl>
      <w:tblPr>
        <w:tblW w:w="7592" w:type="dxa"/>
        <w:tblInd w:w="1001"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CC6E49" w14:paraId="4B626E36" w14:textId="77777777" w:rsidTr="00CC6E49">
        <w:trPr>
          <w:trHeight w:val="551"/>
        </w:trPr>
        <w:tc>
          <w:tcPr>
            <w:tcW w:w="3969" w:type="dxa"/>
            <w:tcBorders>
              <w:top w:val="single" w:sz="4" w:space="0" w:color="000000"/>
              <w:left w:val="single" w:sz="4" w:space="0" w:color="000000"/>
              <w:bottom w:val="single" w:sz="4" w:space="0" w:color="000000"/>
            </w:tcBorders>
            <w:shd w:val="clear" w:color="auto" w:fill="808080"/>
          </w:tcPr>
          <w:p w14:paraId="385D4B61"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CAUSAL</w:t>
            </w:r>
          </w:p>
          <w:p w14:paraId="6E219962" w14:textId="77777777" w:rsidR="00CC6E49" w:rsidRDefault="00CC6E49" w:rsidP="00CC6E49">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1A0639F1"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14:paraId="7BE99768" w14:textId="77777777" w:rsidR="00CC6E49" w:rsidRDefault="00CC6E49" w:rsidP="00CC6E49">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CC6E49" w14:paraId="09978CCE" w14:textId="77777777" w:rsidTr="00CC6E49">
        <w:tc>
          <w:tcPr>
            <w:tcW w:w="3969" w:type="dxa"/>
            <w:tcBorders>
              <w:left w:val="single" w:sz="4" w:space="0" w:color="000000"/>
              <w:bottom w:val="single" w:sz="4" w:space="0" w:color="000000"/>
            </w:tcBorders>
          </w:tcPr>
          <w:p w14:paraId="1A2AEA28"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2" w:type="dxa"/>
            <w:tcBorders>
              <w:left w:val="single" w:sz="4" w:space="0" w:color="000000"/>
              <w:bottom w:val="single" w:sz="4" w:space="0" w:color="000000"/>
              <w:right w:val="single" w:sz="4" w:space="0" w:color="000000"/>
            </w:tcBorders>
          </w:tcPr>
          <w:p w14:paraId="7B65C084"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CC6E49" w14:paraId="3C3BFAD8" w14:textId="77777777" w:rsidTr="00CC6E49">
        <w:trPr>
          <w:trHeight w:val="19"/>
        </w:trPr>
        <w:tc>
          <w:tcPr>
            <w:tcW w:w="3969" w:type="dxa"/>
            <w:tcBorders>
              <w:left w:val="single" w:sz="4" w:space="0" w:color="000000"/>
              <w:bottom w:val="single" w:sz="4" w:space="0" w:color="000000"/>
            </w:tcBorders>
          </w:tcPr>
          <w:p w14:paraId="16017043"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2" w:type="dxa"/>
            <w:tcBorders>
              <w:left w:val="single" w:sz="4" w:space="0" w:color="000000"/>
              <w:bottom w:val="single" w:sz="4" w:space="0" w:color="000000"/>
              <w:right w:val="single" w:sz="4" w:space="0" w:color="000000"/>
            </w:tcBorders>
          </w:tcPr>
          <w:p w14:paraId="503C815F"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14:paraId="6413086F"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p w14:paraId="49376D9B"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14:paraId="6E74A0A2"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p w14:paraId="0B435214" w14:textId="77777777" w:rsidR="00CC6E49" w:rsidRDefault="00CC6E49" w:rsidP="00CC6E49">
      <w:pPr>
        <w:shd w:val="clear" w:color="auto" w:fill="FFFFFF"/>
      </w:pPr>
      <w:r>
        <w:rPr>
          <w:rFonts w:ascii="Tahoma" w:hAnsi="Tahoma" w:cs="Tahoma"/>
          <w:b/>
          <w:color w:val="000000"/>
          <w:sz w:val="20"/>
          <w:szCs w:val="20"/>
          <w:shd w:val="clear" w:color="auto" w:fill="FFFFFF"/>
        </w:rPr>
        <w:t>d) POR OMISIÓN EN EL REGISTRO DE ASISTENCIA:</w:t>
      </w:r>
    </w:p>
    <w:p w14:paraId="30B07A0C" w14:textId="77777777" w:rsidR="00CC6E49" w:rsidRDefault="00CC6E49" w:rsidP="00CC6E49">
      <w:pPr>
        <w:shd w:val="clear" w:color="auto" w:fill="FFFFFF"/>
        <w:ind w:left="426"/>
        <w:rPr>
          <w:rFonts w:ascii="Tahoma" w:hAnsi="Tahoma"/>
          <w:color w:val="000000"/>
          <w:sz w:val="20"/>
          <w:szCs w:val="20"/>
          <w:shd w:val="clear" w:color="auto" w:fill="FFFFFF"/>
        </w:rPr>
      </w:pPr>
    </w:p>
    <w:p w14:paraId="7D46DB59" w14:textId="77777777" w:rsidR="00CC6E49" w:rsidRDefault="00CC6E49" w:rsidP="00CC6E49">
      <w:pPr>
        <w:shd w:val="clear" w:color="auto" w:fill="FFFFFF"/>
      </w:pPr>
      <w:r>
        <w:rPr>
          <w:rFonts w:ascii="Tahoma" w:hAnsi="Tahoma" w:cs="Tahoma"/>
          <w:color w:val="000000"/>
          <w:sz w:val="20"/>
          <w:szCs w:val="20"/>
          <w:shd w:val="clear" w:color="auto" w:fill="FFFFFF"/>
        </w:rPr>
        <w:t xml:space="preserve">El registro de asistencia del </w:t>
      </w:r>
      <w:r>
        <w:rPr>
          <w:rFonts w:ascii="Tahoma" w:hAnsi="Tahoma" w:cs="Tahoma"/>
          <w:b/>
          <w:bCs/>
          <w:color w:val="000000"/>
          <w:sz w:val="20"/>
          <w:szCs w:val="20"/>
          <w:shd w:val="clear" w:color="auto" w:fill="FFFFFF"/>
        </w:rPr>
        <w:t>CONSULTOR(A),</w:t>
      </w:r>
      <w:r>
        <w:rPr>
          <w:rFonts w:ascii="Tahoma" w:hAnsi="Tahoma" w:cs="Tahoma"/>
          <w:color w:val="000000"/>
          <w:sz w:val="20"/>
          <w:szCs w:val="20"/>
          <w:shd w:val="clear" w:color="auto" w:fill="FFFFFF"/>
        </w:rPr>
        <w:t xml:space="preserve"> en los horarios de ingreso y salida de la Entidad es obligatorio y se lo realizará de forma personal. Cuando el </w:t>
      </w:r>
      <w:r>
        <w:rPr>
          <w:rFonts w:ascii="Tahoma" w:hAnsi="Tahoma" w:cs="Tahoma"/>
          <w:b/>
          <w:color w:val="000000"/>
          <w:sz w:val="20"/>
          <w:szCs w:val="20"/>
          <w:shd w:val="clear" w:color="auto" w:fill="FFFFFF"/>
        </w:rPr>
        <w:t>CONSULTOR(A)</w:t>
      </w:r>
      <w:r>
        <w:rPr>
          <w:rFonts w:ascii="Tahoma" w:hAnsi="Tahoma" w:cs="Tahoma"/>
          <w:color w:val="000000"/>
          <w:sz w:val="20"/>
          <w:szCs w:val="20"/>
          <w:shd w:val="clear" w:color="auto" w:fill="FFFFFF"/>
        </w:rPr>
        <w:t xml:space="preserve">, por alguna razón, no realice el registro de ingreso o salida, se considerará como omisión de marcado. Solo una (1) </w:t>
      </w:r>
      <w:r>
        <w:rPr>
          <w:rFonts w:ascii="Tahoma" w:hAnsi="Tahoma" w:cs="Tahoma"/>
          <w:color w:val="000000"/>
          <w:sz w:val="20"/>
          <w:szCs w:val="20"/>
          <w:shd w:val="clear" w:color="auto" w:fill="FFFF00"/>
        </w:rPr>
        <w:t>vez al mes</w:t>
      </w:r>
      <w:r>
        <w:rPr>
          <w:rFonts w:ascii="Tahoma" w:hAnsi="Tahoma" w:cs="Tahoma"/>
          <w:color w:val="000000"/>
          <w:sz w:val="20"/>
          <w:szCs w:val="20"/>
          <w:shd w:val="clear" w:color="auto" w:fill="FFFFFF"/>
        </w:rPr>
        <w:t xml:space="preserve">, el </w:t>
      </w:r>
      <w:r>
        <w:rPr>
          <w:rFonts w:ascii="Tahoma" w:hAnsi="Tahoma" w:cs="Tahoma"/>
          <w:b/>
          <w:color w:val="000000"/>
          <w:sz w:val="20"/>
          <w:szCs w:val="20"/>
          <w:shd w:val="clear" w:color="auto" w:fill="FFFFFF"/>
        </w:rPr>
        <w:t>CONSULTOR (A)</w:t>
      </w:r>
      <w:r>
        <w:rPr>
          <w:rFonts w:ascii="Tahoma" w:hAnsi="Tahoma" w:cs="Tahoma"/>
          <w:color w:val="000000"/>
          <w:sz w:val="20"/>
          <w:szCs w:val="20"/>
          <w:shd w:val="clear" w:color="auto" w:fill="FFFFFF"/>
        </w:rPr>
        <w:t xml:space="preserve"> podrá regularizar dicha omisión mediante el Formulario de Solicitud de Regularización y Omisión (Formulario R-1475-01) por primera vez, </w:t>
      </w:r>
      <w:r>
        <w:rPr>
          <w:rFonts w:ascii="Tahoma" w:hAnsi="Tahoma" w:cs="Tahoma"/>
          <w:color w:val="000000"/>
          <w:sz w:val="20"/>
          <w:szCs w:val="20"/>
          <w:shd w:val="clear" w:color="auto" w:fill="FFFF00"/>
        </w:rPr>
        <w:t>debiendo presentar el mismo hasta el primer día hábil del mes siguiente. A</w:t>
      </w:r>
      <w:r>
        <w:rPr>
          <w:rFonts w:ascii="Tahoma" w:hAnsi="Tahoma" w:cs="Tahoma"/>
          <w:color w:val="000000"/>
          <w:sz w:val="20"/>
          <w:szCs w:val="20"/>
          <w:shd w:val="clear" w:color="auto" w:fill="FFFFFF"/>
        </w:rPr>
        <w:t xml:space="preserve">simismo, </w:t>
      </w:r>
      <w:r>
        <w:rPr>
          <w:rFonts w:ascii="Tahoma" w:hAnsi="Tahoma" w:cs="Tahoma"/>
          <w:color w:val="000000"/>
          <w:sz w:val="20"/>
          <w:szCs w:val="20"/>
          <w:shd w:val="clear" w:color="auto" w:fill="FFFF00"/>
        </w:rPr>
        <w:t>si se presentara dentro del plazo establecido no corresponde la aplicación de la sanción económica, dicho control será de forma mensual no siendo acumulativo en el año</w:t>
      </w:r>
      <w:r>
        <w:rPr>
          <w:rFonts w:ascii="Tahoma" w:hAnsi="Tahoma" w:cs="Tahoma"/>
          <w:color w:val="000000"/>
          <w:sz w:val="20"/>
          <w:szCs w:val="20"/>
          <w:shd w:val="clear" w:color="auto" w:fill="FFFFFF"/>
        </w:rPr>
        <w:t>.</w:t>
      </w:r>
    </w:p>
    <w:p w14:paraId="2259DFFE" w14:textId="77777777" w:rsidR="00CC6E49" w:rsidRDefault="00CC6E49" w:rsidP="00CC6E49">
      <w:pPr>
        <w:shd w:val="clear" w:color="auto" w:fill="FFFFFF"/>
        <w:rPr>
          <w:rFonts w:ascii="Tahoma" w:hAnsi="Tahoma"/>
          <w:color w:val="000000"/>
          <w:sz w:val="20"/>
          <w:szCs w:val="20"/>
          <w:shd w:val="clear" w:color="auto" w:fill="FFFFFF"/>
        </w:rPr>
      </w:pPr>
    </w:p>
    <w:p w14:paraId="6CF2D416" w14:textId="77777777" w:rsidR="00CC6E49" w:rsidRDefault="00CC6E49" w:rsidP="00CC6E49">
      <w:pPr>
        <w:shd w:val="clear" w:color="auto" w:fill="FFFFFF"/>
      </w:pPr>
      <w:r>
        <w:rPr>
          <w:rFonts w:ascii="Tahoma" w:hAnsi="Tahoma" w:cs="Tahoma"/>
          <w:color w:val="000000"/>
          <w:sz w:val="20"/>
          <w:szCs w:val="20"/>
          <w:shd w:val="clear" w:color="auto" w:fill="FFFFFF"/>
        </w:rPr>
        <w:t xml:space="preserve">El </w:t>
      </w:r>
      <w:r>
        <w:rPr>
          <w:rFonts w:ascii="Tahoma" w:hAnsi="Tahoma" w:cs="Tahoma"/>
          <w:b/>
          <w:bCs/>
          <w:color w:val="000000"/>
          <w:sz w:val="20"/>
          <w:szCs w:val="20"/>
          <w:shd w:val="clear" w:color="auto" w:fill="FFFFFF"/>
        </w:rPr>
        <w:t>CONSULTOR (A)</w:t>
      </w:r>
      <w:r>
        <w:rPr>
          <w:rFonts w:ascii="Tahoma" w:hAnsi="Tahoma" w:cs="Tahoma"/>
          <w:color w:val="000000"/>
          <w:sz w:val="20"/>
          <w:szCs w:val="20"/>
          <w:shd w:val="clear" w:color="auto" w:fill="FFFFFF"/>
        </w:rPr>
        <w:t xml:space="preserve">, que no regularice sus omisiones en el registro de ingreso o salida (Acreditando con el Formulario con sello de recepción del </w:t>
      </w:r>
      <w:r>
        <w:rPr>
          <w:rFonts w:ascii="Tahoma" w:hAnsi="Tahoma" w:cs="Tahoma"/>
          <w:color w:val="000000"/>
          <w:sz w:val="20"/>
          <w:szCs w:val="20"/>
          <w:shd w:val="clear" w:color="auto" w:fill="FFFF00"/>
        </w:rPr>
        <w:t>área de Recursos Humanos en el caso de la Oficina Nacional   o área Administrativa y de Recursos Humanos de la Gerencia Operativa</w:t>
      </w:r>
      <w:r>
        <w:rPr>
          <w:rFonts w:ascii="Tahoma" w:hAnsi="Tahoma" w:cs="Tahoma"/>
          <w:color w:val="000000"/>
          <w:sz w:val="20"/>
          <w:szCs w:val="20"/>
          <w:shd w:val="clear" w:color="auto" w:fill="FFFFFF"/>
        </w:rPr>
        <w:t xml:space="preserve"> y firmas y sellos de su inmediato superior, adjunto a su informe mensual, será pasible de sanciones económicas en la remuneración mensual, dentro de la vigencia del Contrato de acuerdo al siguiente cuadro:</w:t>
      </w:r>
    </w:p>
    <w:p w14:paraId="3ABF2E67" w14:textId="77777777" w:rsidR="00CC6E49" w:rsidRDefault="00CC6E49" w:rsidP="00CC6E49">
      <w:pPr>
        <w:widowControl w:val="0"/>
        <w:tabs>
          <w:tab w:val="left" w:pos="142"/>
          <w:tab w:val="left" w:pos="204"/>
          <w:tab w:val="left" w:pos="8931"/>
        </w:tabs>
        <w:rPr>
          <w:rFonts w:ascii="Tahoma" w:hAnsi="Tahoma" w:cs="Tahoma"/>
          <w:color w:val="000000"/>
          <w:sz w:val="20"/>
          <w:szCs w:val="20"/>
          <w:shd w:val="clear" w:color="auto" w:fill="FFFFFF"/>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CC6E49" w14:paraId="67320C7D" w14:textId="77777777" w:rsidTr="00CC6E49">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5363FA29"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FFFF00"/>
              </w:rPr>
            </w:pPr>
            <w:r>
              <w:rPr>
                <w:rFonts w:ascii="Tahoma" w:hAnsi="Tahoma" w:cs="Tahoma"/>
                <w:b/>
                <w:sz w:val="20"/>
                <w:szCs w:val="20"/>
                <w:shd w:val="clear" w:color="auto" w:fill="FFFF00"/>
              </w:rPr>
              <w:t>CAUSAL</w:t>
            </w:r>
          </w:p>
          <w:p w14:paraId="3D80E171"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FFFF00"/>
              </w:rPr>
            </w:pPr>
            <w:r>
              <w:rPr>
                <w:rFonts w:ascii="Tahoma" w:hAnsi="Tahoma" w:cs="Tahoma"/>
                <w:b/>
                <w:sz w:val="20"/>
                <w:szCs w:val="20"/>
                <w:shd w:val="clear" w:color="auto" w:fill="FFFF00"/>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14559122"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FFFF00"/>
              </w:rPr>
            </w:pPr>
            <w:r>
              <w:rPr>
                <w:rFonts w:ascii="Tahoma" w:hAnsi="Tahoma" w:cs="Tahoma"/>
                <w:b/>
                <w:sz w:val="20"/>
                <w:szCs w:val="20"/>
                <w:shd w:val="clear" w:color="auto" w:fill="FFFF00"/>
              </w:rPr>
              <w:t>SANCIÓN</w:t>
            </w:r>
          </w:p>
          <w:p w14:paraId="31AD7A1A"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FFFF00"/>
              </w:rPr>
            </w:pPr>
            <w:r>
              <w:rPr>
                <w:rFonts w:ascii="Tahoma" w:hAnsi="Tahoma" w:cs="Tahoma"/>
                <w:b/>
                <w:sz w:val="20"/>
                <w:szCs w:val="20"/>
                <w:shd w:val="clear" w:color="auto" w:fill="FFFF00"/>
              </w:rPr>
              <w:t>En días de la remuneración mensual (si corresponde)</w:t>
            </w:r>
          </w:p>
        </w:tc>
      </w:tr>
      <w:tr w:rsidR="00CC6E49" w14:paraId="4FBF8D0C" w14:textId="77777777" w:rsidTr="00CC6E49">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615F779"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13C38B31"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No corresponde</w:t>
            </w:r>
          </w:p>
        </w:tc>
      </w:tr>
      <w:tr w:rsidR="00CC6E49" w14:paraId="4F7EFE7E" w14:textId="77777777" w:rsidTr="00CC6E49">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292F2AF"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5A74D793"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Medio día de remuneración</w:t>
            </w:r>
          </w:p>
        </w:tc>
      </w:tr>
      <w:tr w:rsidR="00CC6E49" w14:paraId="0934FB55" w14:textId="77777777" w:rsidTr="00CC6E49">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55F5FB51"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Segunda vez</w:t>
            </w:r>
          </w:p>
        </w:tc>
        <w:tc>
          <w:tcPr>
            <w:tcW w:w="2955" w:type="dxa"/>
            <w:tcBorders>
              <w:top w:val="single" w:sz="4" w:space="0" w:color="000000"/>
              <w:left w:val="single" w:sz="4" w:space="0" w:color="000000"/>
              <w:bottom w:val="single" w:sz="4" w:space="0" w:color="000000"/>
              <w:right w:val="single" w:sz="4" w:space="0" w:color="000000"/>
            </w:tcBorders>
          </w:tcPr>
          <w:p w14:paraId="58B74092" w14:textId="77777777" w:rsidR="00CC6E49" w:rsidRDefault="00CC6E49" w:rsidP="00CC6E49">
            <w:pPr>
              <w:widowControl w:val="0"/>
              <w:tabs>
                <w:tab w:val="left" w:pos="142"/>
                <w:tab w:val="left" w:pos="204"/>
                <w:tab w:val="left" w:pos="8931"/>
              </w:tabs>
              <w:jc w:val="left"/>
            </w:pPr>
            <w:r>
              <w:rPr>
                <w:rFonts w:ascii="Tahoma" w:hAnsi="Tahoma" w:cs="Tahoma"/>
                <w:sz w:val="20"/>
                <w:szCs w:val="20"/>
                <w:shd w:val="clear" w:color="auto" w:fill="FFFF00"/>
              </w:rPr>
              <w:t>Un día de remuneración</w:t>
            </w:r>
          </w:p>
        </w:tc>
      </w:tr>
    </w:tbl>
    <w:p w14:paraId="509A9AA2" w14:textId="77777777" w:rsidR="00CC6E49" w:rsidRDefault="00CC6E49" w:rsidP="00CC6E49">
      <w:pPr>
        <w:shd w:val="clear" w:color="auto" w:fill="FFFFFF"/>
        <w:rPr>
          <w:rFonts w:ascii="Tahoma" w:hAnsi="Tahoma" w:cs="Tahoma"/>
          <w:b/>
          <w:color w:val="000000"/>
          <w:sz w:val="20"/>
          <w:szCs w:val="20"/>
          <w:shd w:val="clear" w:color="auto" w:fill="FFFFFF"/>
        </w:rPr>
      </w:pPr>
    </w:p>
    <w:p w14:paraId="562B1FE0" w14:textId="77777777" w:rsidR="00CC6E49" w:rsidRDefault="00CC6E49" w:rsidP="00CC6E49">
      <w:pPr>
        <w:shd w:val="clear" w:color="auto" w:fill="FFFFFF"/>
        <w:rPr>
          <w:rFonts w:ascii="Tahoma" w:hAnsi="Tahoma" w:cs="Tahoma"/>
          <w:b/>
          <w:bCs/>
          <w:sz w:val="20"/>
          <w:szCs w:val="20"/>
          <w:shd w:val="clear" w:color="auto" w:fill="FFFFFF"/>
        </w:rPr>
      </w:pPr>
      <w:r>
        <w:rPr>
          <w:rFonts w:ascii="Tahoma" w:hAnsi="Tahoma" w:cs="Tahoma"/>
          <w:b/>
          <w:bCs/>
          <w:sz w:val="20"/>
          <w:szCs w:val="20"/>
          <w:shd w:val="clear" w:color="auto" w:fill="FFFFFF"/>
        </w:rPr>
        <w:t>e) FALTAS GRAVES CON SANCIÓN ECONÓMICA:</w:t>
      </w:r>
    </w:p>
    <w:p w14:paraId="4F72CB36" w14:textId="77777777" w:rsidR="00CC6E49" w:rsidRDefault="00CC6E49" w:rsidP="00CC6E49">
      <w:pPr>
        <w:shd w:val="clear" w:color="auto" w:fill="FFFFFF"/>
        <w:rPr>
          <w:rFonts w:ascii="Tahoma" w:hAnsi="Tahoma" w:cs="Tahoma"/>
          <w:b/>
          <w:bCs/>
          <w:sz w:val="20"/>
          <w:szCs w:val="20"/>
          <w:shd w:val="clear" w:color="auto" w:fill="FFFFFF"/>
        </w:rPr>
      </w:pPr>
    </w:p>
    <w:p w14:paraId="01EAB39B" w14:textId="77777777" w:rsidR="00CC6E49" w:rsidRDefault="00CC6E49" w:rsidP="00CC6E49">
      <w:pPr>
        <w:shd w:val="clear" w:color="auto" w:fill="FFFFFF"/>
        <w:rPr>
          <w:rFonts w:ascii="Tahoma" w:hAnsi="Tahoma" w:cs="Tahoma"/>
          <w:sz w:val="20"/>
          <w:szCs w:val="20"/>
          <w:shd w:val="clear" w:color="auto" w:fill="FFFFFF"/>
        </w:rPr>
      </w:pPr>
      <w:r>
        <w:rPr>
          <w:rFonts w:ascii="Tahoma" w:hAnsi="Tahoma" w:cs="Tahoma"/>
          <w:sz w:val="20"/>
          <w:szCs w:val="20"/>
          <w:shd w:val="clear" w:color="auto" w:fill="FFFFFF"/>
        </w:rPr>
        <w:t>Las Faltas Graves con sanción económica, son faltas relevantes cuyos efectos impactan negativamente en la gestión institucional y que son objeto de sanciones económicas.</w:t>
      </w:r>
    </w:p>
    <w:p w14:paraId="23F904BF" w14:textId="77777777" w:rsidR="00CC6E49" w:rsidRDefault="00CC6E49" w:rsidP="00CC6E49">
      <w:pPr>
        <w:shd w:val="clear" w:color="auto" w:fill="FFFFFF"/>
        <w:rPr>
          <w:rFonts w:ascii="Tahoma" w:hAnsi="Tahoma" w:cs="Tahoma"/>
          <w:sz w:val="20"/>
          <w:szCs w:val="20"/>
          <w:shd w:val="clear" w:color="auto" w:fill="FFFFFF"/>
        </w:rPr>
      </w:pPr>
    </w:p>
    <w:p w14:paraId="2337D926" w14:textId="77777777" w:rsidR="00CC6E49" w:rsidRDefault="00CC6E49" w:rsidP="00CC6E49">
      <w:pPr>
        <w:shd w:val="clear" w:color="auto" w:fill="FFFFFF"/>
      </w:pPr>
      <w:r>
        <w:rPr>
          <w:rFonts w:ascii="Tahoma" w:hAnsi="Tahoma" w:cs="Tahoma"/>
          <w:sz w:val="20"/>
          <w:szCs w:val="20"/>
          <w:shd w:val="clear" w:color="auto" w:fill="FFFFFF"/>
        </w:rPr>
        <w:t xml:space="preserve">La comunicación por incurrir en una Falta Grave con sanción económica, se la realizará mediante Memorándum al </w:t>
      </w:r>
      <w:r>
        <w:rPr>
          <w:rFonts w:ascii="Tahoma" w:hAnsi="Tahoma" w:cs="Tahoma"/>
          <w:b/>
          <w:bCs/>
          <w:sz w:val="20"/>
          <w:szCs w:val="20"/>
          <w:shd w:val="clear" w:color="auto" w:fill="FFFFFF"/>
        </w:rPr>
        <w:t xml:space="preserve">CONSULTOR (A) </w:t>
      </w:r>
      <w:r>
        <w:rPr>
          <w:rFonts w:ascii="Tahoma" w:hAnsi="Tahoma" w:cs="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14:paraId="30925568" w14:textId="77777777" w:rsidR="00CC6E49" w:rsidRDefault="00CC6E49" w:rsidP="00CC6E49">
      <w:pPr>
        <w:shd w:val="clear" w:color="auto" w:fill="FFFFFF"/>
        <w:rPr>
          <w:rFonts w:ascii="Tahoma" w:hAnsi="Tahoma" w:cs="Tahoma"/>
          <w:color w:val="000000"/>
          <w:sz w:val="20"/>
          <w:szCs w:val="20"/>
          <w:shd w:val="clear" w:color="auto" w:fill="FFFFFF"/>
          <w:lang w:eastAsia="en-US"/>
        </w:rPr>
      </w:pPr>
    </w:p>
    <w:p w14:paraId="78E33F02" w14:textId="77777777" w:rsidR="00CC6E49" w:rsidRDefault="00CC6E49" w:rsidP="00CC6E49">
      <w:p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lastRenderedPageBreak/>
        <w:t>Son Faltas Graves con sanción económica de dos (2) días de la remuneración mensual, las siguientes:</w:t>
      </w:r>
    </w:p>
    <w:p w14:paraId="40F533D3" w14:textId="77777777" w:rsidR="00CC6E49" w:rsidRDefault="00CC6E49" w:rsidP="00CC6E49">
      <w:pPr>
        <w:shd w:val="clear" w:color="auto" w:fill="FFFFFF"/>
        <w:rPr>
          <w:rFonts w:ascii="Tahoma" w:hAnsi="Tahoma" w:cs="Tahoma"/>
          <w:color w:val="000000"/>
          <w:sz w:val="20"/>
          <w:szCs w:val="20"/>
          <w:shd w:val="clear" w:color="auto" w:fill="FFFFFF"/>
          <w:lang w:eastAsia="en-US"/>
        </w:rPr>
      </w:pPr>
    </w:p>
    <w:p w14:paraId="19D2087C" w14:textId="77777777" w:rsidR="00CC6E49" w:rsidRDefault="00CC6E49" w:rsidP="00CC6E49">
      <w:p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Reincidir por segunda vez en la comisión de una determinada conducta consignada en “Faltas Leves con Amonestación Escrita”.</w:t>
      </w:r>
    </w:p>
    <w:p w14:paraId="299C46EE" w14:textId="77777777" w:rsidR="00CC6E49" w:rsidRDefault="00CC6E49" w:rsidP="000E248D">
      <w:pPr>
        <w:numPr>
          <w:ilvl w:val="0"/>
          <w:numId w:val="118"/>
        </w:numPr>
        <w:shd w:val="clear" w:color="auto" w:fill="FFFFFF"/>
        <w:suppressAutoHyphen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14:paraId="6B59CFAE" w14:textId="77777777" w:rsidR="00CC6E49" w:rsidRDefault="00CC6E49" w:rsidP="000E248D">
      <w:pPr>
        <w:numPr>
          <w:ilvl w:val="0"/>
          <w:numId w:val="118"/>
        </w:numPr>
        <w:shd w:val="clear" w:color="auto" w:fill="FFFFFF"/>
        <w:suppressAutoHyphen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6F814164" w14:textId="77777777" w:rsidR="00CC6E49" w:rsidRDefault="00CC6E49" w:rsidP="000E248D">
      <w:pPr>
        <w:numPr>
          <w:ilvl w:val="0"/>
          <w:numId w:val="118"/>
        </w:numPr>
        <w:shd w:val="clear" w:color="auto" w:fill="FFFFFF"/>
        <w:suppressAutoHyphen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Inasistencia a operativos programados.</w:t>
      </w:r>
    </w:p>
    <w:p w14:paraId="4CB68AD8" w14:textId="77777777" w:rsidR="00CC6E49" w:rsidRDefault="00CC6E49" w:rsidP="00CC6E49">
      <w:pPr>
        <w:shd w:val="clear" w:color="auto" w:fill="FFFFFF"/>
        <w:rPr>
          <w:rFonts w:ascii="Tahoma" w:hAnsi="Tahoma" w:cs="Tahoma"/>
          <w:color w:val="000000"/>
          <w:sz w:val="20"/>
          <w:szCs w:val="20"/>
          <w:shd w:val="clear" w:color="auto" w:fill="FFFFFF"/>
          <w:lang w:eastAsia="en-US"/>
        </w:rPr>
      </w:pPr>
    </w:p>
    <w:p w14:paraId="11F96181" w14:textId="77777777" w:rsidR="00CC6E49" w:rsidRDefault="00CC6E49" w:rsidP="00CC6E49">
      <w:pPr>
        <w:shd w:val="clear" w:color="auto" w:fill="FFFFFF"/>
      </w:pPr>
      <w:r>
        <w:rPr>
          <w:rFonts w:ascii="Tahoma" w:hAnsi="Tahoma" w:cs="Tahoma"/>
          <w:b/>
          <w:bCs/>
          <w:color w:val="000000"/>
          <w:sz w:val="20"/>
          <w:szCs w:val="20"/>
          <w:shd w:val="clear" w:color="auto" w:fill="FFFFFF"/>
          <w:lang w:eastAsia="en-US"/>
        </w:rPr>
        <w:t>f) FALTAS GRAVES CON SANCIÓN ECONÓMICA POR CAUSAS DE ASISTENCIA O REGISTRO:</w:t>
      </w:r>
    </w:p>
    <w:p w14:paraId="271E4DF5" w14:textId="77777777" w:rsidR="00CC6E49" w:rsidRDefault="00CC6E49" w:rsidP="00CC6E49">
      <w:pPr>
        <w:shd w:val="clear" w:color="auto" w:fill="FFFFFF"/>
        <w:rPr>
          <w:rFonts w:ascii="Tahoma" w:hAnsi="Tahoma" w:cs="Tahoma"/>
          <w:b/>
          <w:bCs/>
          <w:color w:val="000000"/>
          <w:sz w:val="20"/>
          <w:szCs w:val="20"/>
          <w:shd w:val="clear" w:color="auto" w:fill="FFFFFF"/>
          <w:lang w:eastAsia="en-US"/>
        </w:rPr>
      </w:pPr>
    </w:p>
    <w:p w14:paraId="50A17D67" w14:textId="77777777" w:rsidR="00CC6E49" w:rsidRDefault="00CC6E49" w:rsidP="00CC6E49">
      <w:pPr>
        <w:shd w:val="clear" w:color="auto" w:fill="FFFFFF"/>
      </w:pPr>
      <w:r>
        <w:rPr>
          <w:rFonts w:ascii="Tahoma" w:hAnsi="Tahoma" w:cs="Tahoma"/>
          <w:color w:val="000000"/>
          <w:sz w:val="20"/>
          <w:szCs w:val="20"/>
          <w:shd w:val="clear" w:color="auto" w:fill="FFFFFF"/>
          <w:lang w:eastAsia="en-US"/>
        </w:rPr>
        <w:t>Son Faltas Graves con sanción económica por causas de asistencia o registro, dentro de la vigencia del Contrato de acuerdo al siguiente cuadro:</w:t>
      </w:r>
    </w:p>
    <w:p w14:paraId="5E54CA9B"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p>
    <w:tbl>
      <w:tblPr>
        <w:tblW w:w="8273" w:type="dxa"/>
        <w:tblInd w:w="574"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CC6E49" w14:paraId="3AA98F3F" w14:textId="77777777" w:rsidTr="00CC6E49">
        <w:tc>
          <w:tcPr>
            <w:tcW w:w="4072" w:type="dxa"/>
            <w:tcBorders>
              <w:top w:val="single" w:sz="4" w:space="0" w:color="000000"/>
              <w:left w:val="single" w:sz="4" w:space="0" w:color="000000"/>
              <w:bottom w:val="single" w:sz="4" w:space="0" w:color="000000"/>
            </w:tcBorders>
            <w:shd w:val="clear" w:color="auto" w:fill="808080"/>
          </w:tcPr>
          <w:p w14:paraId="75ED959D"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3691AB29"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14:paraId="0D6018F1" w14:textId="77777777" w:rsidR="00CC6E49" w:rsidRDefault="00CC6E49" w:rsidP="00CC6E49">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CC6E49" w14:paraId="450D6191" w14:textId="77777777" w:rsidTr="00CC6E49">
        <w:tc>
          <w:tcPr>
            <w:tcW w:w="4072" w:type="dxa"/>
            <w:tcBorders>
              <w:left w:val="single" w:sz="4" w:space="0" w:color="000000"/>
              <w:bottom w:val="single" w:sz="4" w:space="0" w:color="000000"/>
            </w:tcBorders>
          </w:tcPr>
          <w:p w14:paraId="15E9387C"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14:paraId="2F28A34C"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CC6E49" w14:paraId="521466C0" w14:textId="77777777" w:rsidTr="00CC6E49">
        <w:tc>
          <w:tcPr>
            <w:tcW w:w="4072" w:type="dxa"/>
            <w:tcBorders>
              <w:left w:val="single" w:sz="4" w:space="0" w:color="000000"/>
              <w:bottom w:val="single" w:sz="4" w:space="0" w:color="000000"/>
            </w:tcBorders>
          </w:tcPr>
          <w:p w14:paraId="2D64D20A"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14:paraId="0FDAA5B9"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CC6E49" w14:paraId="5412B0B4" w14:textId="77777777" w:rsidTr="00CC6E49">
        <w:tc>
          <w:tcPr>
            <w:tcW w:w="4072" w:type="dxa"/>
            <w:tcBorders>
              <w:left w:val="single" w:sz="4" w:space="0" w:color="000000"/>
              <w:bottom w:val="single" w:sz="4" w:space="0" w:color="000000"/>
            </w:tcBorders>
          </w:tcPr>
          <w:p w14:paraId="73B6A498"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14:paraId="40D55B0C"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CC6E49" w14:paraId="0F40D182" w14:textId="77777777" w:rsidTr="00CC6E49">
        <w:tc>
          <w:tcPr>
            <w:tcW w:w="4072" w:type="dxa"/>
            <w:tcBorders>
              <w:left w:val="single" w:sz="4" w:space="0" w:color="000000"/>
              <w:bottom w:val="single" w:sz="4" w:space="0" w:color="000000"/>
            </w:tcBorders>
          </w:tcPr>
          <w:p w14:paraId="6C11BEF5"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14:paraId="7FD7A779"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14:paraId="44B22824"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p>
    <w:p w14:paraId="01BAC499" w14:textId="77777777" w:rsidR="00CC6E49" w:rsidRDefault="00CC6E49" w:rsidP="00CC6E49">
      <w:pPr>
        <w:widowControl w:val="0"/>
        <w:tabs>
          <w:tab w:val="left" w:pos="204"/>
          <w:tab w:val="left" w:pos="8931"/>
        </w:tabs>
        <w:rPr>
          <w:rFonts w:ascii="Tahoma" w:hAnsi="Tahoma" w:cs="Tahoma"/>
          <w:b/>
          <w:bCs/>
          <w:sz w:val="20"/>
          <w:szCs w:val="20"/>
          <w:shd w:val="clear" w:color="auto" w:fill="FFFFFF"/>
        </w:rPr>
      </w:pPr>
      <w:r>
        <w:rPr>
          <w:rFonts w:ascii="Tahoma" w:hAnsi="Tahoma" w:cs="Tahoma"/>
          <w:b/>
          <w:bCs/>
          <w:sz w:val="20"/>
          <w:szCs w:val="20"/>
          <w:shd w:val="clear" w:color="auto" w:fill="FFFFFF"/>
        </w:rPr>
        <w:t>g) FALTAS GRAVISIMAS CON SANCIÓN ECONÓMICA.</w:t>
      </w:r>
    </w:p>
    <w:p w14:paraId="7514DB0D" w14:textId="77777777" w:rsidR="00CC6E49" w:rsidRDefault="00CC6E49" w:rsidP="00CC6E49">
      <w:pPr>
        <w:widowControl w:val="0"/>
        <w:tabs>
          <w:tab w:val="left" w:pos="204"/>
          <w:tab w:val="left" w:pos="8931"/>
        </w:tabs>
        <w:rPr>
          <w:rFonts w:ascii="Tahoma" w:hAnsi="Tahoma" w:cs="Tahoma"/>
          <w:b/>
          <w:bCs/>
          <w:sz w:val="20"/>
          <w:szCs w:val="20"/>
          <w:shd w:val="clear" w:color="auto" w:fill="FFFFFF"/>
        </w:rPr>
      </w:pPr>
    </w:p>
    <w:p w14:paraId="3C2467C7" w14:textId="77777777" w:rsidR="00CC6E49" w:rsidRDefault="00CC6E49" w:rsidP="00CC6E49">
      <w:pPr>
        <w:widowControl w:val="0"/>
        <w:shd w:val="clear" w:color="auto" w:fill="FFFFFF"/>
        <w:tabs>
          <w:tab w:val="left" w:pos="204"/>
          <w:tab w:val="left" w:pos="8931"/>
        </w:tabs>
      </w:pPr>
      <w:r>
        <w:rPr>
          <w:rFonts w:ascii="Tahoma" w:hAnsi="Tahoma" w:cs="Tahoma"/>
          <w:color w:val="000000"/>
          <w:sz w:val="20"/>
          <w:szCs w:val="20"/>
          <w:shd w:val="clear" w:color="auto" w:fill="FFFFFF"/>
          <w:lang w:eastAsia="en-US"/>
        </w:rPr>
        <w:t>Son Faltas Gravísimas con sanción económica de seis (6) días de la remuneración mensual, las siguientes:</w:t>
      </w:r>
    </w:p>
    <w:p w14:paraId="5BAE16FB" w14:textId="77777777" w:rsidR="00CC6E49" w:rsidRDefault="00CC6E49" w:rsidP="000E248D">
      <w:pPr>
        <w:numPr>
          <w:ilvl w:val="0"/>
          <w:numId w:val="119"/>
        </w:numPr>
        <w:shd w:val="clear" w:color="auto" w:fill="FFFFFF"/>
        <w:suppressAutoHyphens/>
        <w:rPr>
          <w:rFonts w:ascii="Tahoma" w:hAnsi="Tahoma" w:cs="Tahoma"/>
          <w:sz w:val="20"/>
          <w:szCs w:val="20"/>
          <w:shd w:val="clear" w:color="auto" w:fill="FFFFFF"/>
        </w:rPr>
      </w:pPr>
      <w:r>
        <w:rPr>
          <w:rFonts w:ascii="Tahoma" w:hAnsi="Tahoma" w:cs="Tahoma"/>
          <w:sz w:val="20"/>
          <w:szCs w:val="20"/>
          <w:shd w:val="clear" w:color="auto" w:fill="FFFFFF"/>
        </w:rPr>
        <w:t>Reincidir por tercera vez en la comisión de una determinada conducta consignada en “Faltas Graves con Sanción Económica.</w:t>
      </w:r>
    </w:p>
    <w:p w14:paraId="40B48548" w14:textId="77777777" w:rsidR="00CC6E49" w:rsidRDefault="00CC6E49" w:rsidP="000E248D">
      <w:pPr>
        <w:numPr>
          <w:ilvl w:val="0"/>
          <w:numId w:val="119"/>
        </w:numPr>
        <w:shd w:val="clear" w:color="auto" w:fill="FFFFFF"/>
        <w:suppressAutoHyphens/>
      </w:pPr>
      <w:r>
        <w:rPr>
          <w:rFonts w:ascii="Tahoma" w:hAnsi="Tahoma" w:cs="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cs="Tahoma"/>
          <w:b/>
          <w:bCs/>
          <w:sz w:val="20"/>
          <w:szCs w:val="20"/>
          <w:shd w:val="clear" w:color="auto" w:fill="FFFFFF"/>
        </w:rPr>
        <w:t>CONSULTORES.</w:t>
      </w:r>
    </w:p>
    <w:p w14:paraId="6869FCC9" w14:textId="77777777" w:rsidR="00CC6E49" w:rsidRDefault="00CC6E49" w:rsidP="000E248D">
      <w:pPr>
        <w:numPr>
          <w:ilvl w:val="0"/>
          <w:numId w:val="119"/>
        </w:numPr>
        <w:shd w:val="clear" w:color="auto" w:fill="FFFFFF"/>
        <w:suppressAutoHyphens/>
        <w:rPr>
          <w:rFonts w:ascii="Tahoma" w:hAnsi="Tahoma" w:cs="Tahoma"/>
          <w:sz w:val="20"/>
          <w:szCs w:val="20"/>
          <w:shd w:val="clear" w:color="auto" w:fill="FFFFFF"/>
        </w:rPr>
      </w:pPr>
      <w:r>
        <w:rPr>
          <w:rFonts w:ascii="Tahoma" w:hAnsi="Tahoma" w:cs="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5139EDC" w14:textId="77777777" w:rsidR="00CC6E49" w:rsidRDefault="00CC6E49" w:rsidP="00CC6E49">
      <w:pPr>
        <w:shd w:val="clear" w:color="auto" w:fill="FFFFFF"/>
        <w:ind w:left="426" w:hanging="426"/>
        <w:rPr>
          <w:rFonts w:ascii="Tahoma" w:hAnsi="Tahoma" w:cs="Tahoma"/>
          <w:b/>
          <w:sz w:val="20"/>
          <w:szCs w:val="20"/>
          <w:shd w:val="clear" w:color="auto" w:fill="FFFFFF"/>
        </w:rPr>
      </w:pPr>
    </w:p>
    <w:p w14:paraId="1CC230B8" w14:textId="77777777" w:rsidR="00CC6E49" w:rsidRDefault="00CC6E49" w:rsidP="00CC6E49">
      <w:pPr>
        <w:shd w:val="clear" w:color="auto" w:fill="FFFFFF"/>
      </w:pPr>
      <w:r>
        <w:rPr>
          <w:rFonts w:ascii="Tahoma" w:hAnsi="Tahoma" w:cs="Tahoma"/>
          <w:b/>
          <w:sz w:val="20"/>
          <w:szCs w:val="20"/>
          <w:shd w:val="clear" w:color="auto" w:fill="FFFFFF"/>
        </w:rPr>
        <w:t>h) MULTA POR FALTA DE PRESENTACIÓN DE INFORMES MENSUALES:</w:t>
      </w:r>
    </w:p>
    <w:p w14:paraId="60D3D1AB" w14:textId="77777777" w:rsidR="00CC6E49" w:rsidRDefault="00CC6E49" w:rsidP="00CC6E49">
      <w:pPr>
        <w:shd w:val="clear" w:color="auto" w:fill="FFFFFF"/>
        <w:rPr>
          <w:rFonts w:ascii="Tahoma" w:hAnsi="Tahoma"/>
          <w:sz w:val="20"/>
          <w:szCs w:val="20"/>
          <w:shd w:val="clear" w:color="auto" w:fill="5EB91E"/>
        </w:rPr>
      </w:pPr>
    </w:p>
    <w:p w14:paraId="391F6A42" w14:textId="77777777" w:rsidR="00CC6E49" w:rsidRDefault="00CC6E49" w:rsidP="00CC6E49">
      <w:pPr>
        <w:shd w:val="clear" w:color="auto" w:fill="FFFFFF"/>
      </w:pPr>
      <w:r>
        <w:rPr>
          <w:rFonts w:ascii="Tahoma" w:hAnsi="Tahoma" w:cs="Tahoma"/>
          <w:color w:val="000000"/>
          <w:sz w:val="20"/>
          <w:szCs w:val="20"/>
          <w:shd w:val="clear" w:color="auto" w:fill="FFFFFF"/>
          <w:lang w:eastAsia="en-US"/>
        </w:rPr>
        <w:t xml:space="preserve">La ENTIDAD determina las </w:t>
      </w:r>
      <w:r>
        <w:rPr>
          <w:rFonts w:ascii="Tahoma" w:hAnsi="Tahoma" w:cs="Tahoma"/>
          <w:b/>
          <w:color w:val="000000"/>
          <w:sz w:val="20"/>
          <w:szCs w:val="20"/>
          <w:shd w:val="clear" w:color="auto" w:fill="FFFFFF"/>
          <w:lang w:eastAsia="en-US"/>
        </w:rPr>
        <w:t>multas</w:t>
      </w:r>
      <w:r>
        <w:rPr>
          <w:rFonts w:ascii="Tahoma" w:hAnsi="Tahoma" w:cs="Tahoma"/>
          <w:color w:val="000000"/>
          <w:sz w:val="20"/>
          <w:szCs w:val="20"/>
          <w:shd w:val="clear" w:color="auto" w:fill="FFFFFF"/>
          <w:lang w:eastAsia="en-US"/>
        </w:rPr>
        <w:t xml:space="preserve"> que conllevarán al correspondiente cálculo y cobro de las mismas, de la siguiente forma:</w:t>
      </w:r>
    </w:p>
    <w:p w14:paraId="053C375A" w14:textId="77777777" w:rsidR="00CC6E49" w:rsidRDefault="00CC6E49" w:rsidP="00CC6E49">
      <w:pPr>
        <w:shd w:val="clear" w:color="auto" w:fill="FFFFFF"/>
        <w:rPr>
          <w:rFonts w:ascii="Tahoma" w:hAnsi="Tahoma" w:cs="Tahoma"/>
          <w:sz w:val="20"/>
          <w:szCs w:val="20"/>
          <w:shd w:val="clear" w:color="auto" w:fill="FFFFFF"/>
        </w:rPr>
      </w:pPr>
    </w:p>
    <w:p w14:paraId="72243535" w14:textId="77777777" w:rsidR="00CC6E49" w:rsidRDefault="00CC6E49" w:rsidP="00CC6E49">
      <w:pPr>
        <w:widowControl w:val="0"/>
        <w:tabs>
          <w:tab w:val="left" w:pos="8931"/>
        </w:tabs>
      </w:pPr>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impondrá al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una multa del 0.5% (cero punto cinco por ciento) de la remuneración mensual, por día de retraso en la presentación de Informes Mensuales ante las instancias descritas en la Cláusula Sexta, debiendo dejar constancia expresa de la fecha de </w:t>
      </w:r>
      <w:r>
        <w:rPr>
          <w:rFonts w:ascii="Tahoma" w:hAnsi="Tahoma" w:cs="Tahoma"/>
          <w:sz w:val="20"/>
          <w:szCs w:val="20"/>
          <w:shd w:val="clear" w:color="auto" w:fill="FFFFFF"/>
        </w:rPr>
        <w:lastRenderedPageBreak/>
        <w:t>presentación para efectos del cálculo correspondiente.</w:t>
      </w:r>
    </w:p>
    <w:p w14:paraId="721A3753" w14:textId="77777777" w:rsidR="00CC6E49" w:rsidRDefault="00CC6E49" w:rsidP="00CC6E49">
      <w:pPr>
        <w:widowControl w:val="0"/>
        <w:tabs>
          <w:tab w:val="left" w:pos="8931"/>
        </w:tabs>
        <w:rPr>
          <w:rFonts w:ascii="Tahoma" w:hAnsi="Tahoma" w:cs="Tahoma"/>
          <w:sz w:val="20"/>
          <w:szCs w:val="20"/>
          <w:shd w:val="clear" w:color="auto" w:fill="FFFFFF"/>
        </w:rPr>
      </w:pPr>
    </w:p>
    <w:p w14:paraId="72C95BC4" w14:textId="77777777" w:rsidR="00CC6E49" w:rsidRDefault="00CC6E49" w:rsidP="00CC6E49">
      <w:pPr>
        <w:widowControl w:val="0"/>
        <w:tabs>
          <w:tab w:val="left" w:pos="8931"/>
        </w:tabs>
      </w:pPr>
      <w:r>
        <w:rPr>
          <w:rFonts w:ascii="Tahoma" w:hAnsi="Tahoma" w:cs="Tahoma"/>
          <w:sz w:val="20"/>
          <w:szCs w:val="20"/>
          <w:shd w:val="clear" w:color="auto" w:fill="FFFFFF"/>
        </w:rPr>
        <w:t xml:space="preserve">La suma de las multas no podrá exceder en ningún caso el veinte por ciento (20%) de la remuneración mensual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de acuerdo a normativa vigente.</w:t>
      </w:r>
    </w:p>
    <w:p w14:paraId="31D26EB5" w14:textId="77777777" w:rsidR="00CC6E49" w:rsidRDefault="00CC6E49" w:rsidP="00CC6E49">
      <w:pPr>
        <w:widowControl w:val="0"/>
        <w:tabs>
          <w:tab w:val="left" w:pos="8931"/>
        </w:tabs>
        <w:rPr>
          <w:rFonts w:ascii="Tahoma" w:hAnsi="Tahoma" w:cs="Tahoma"/>
          <w:sz w:val="20"/>
          <w:szCs w:val="20"/>
          <w:shd w:val="clear" w:color="auto" w:fill="FFFFFF"/>
        </w:rPr>
      </w:pPr>
    </w:p>
    <w:p w14:paraId="70EDDD02" w14:textId="77777777" w:rsidR="00CC6E49" w:rsidRDefault="00CC6E49" w:rsidP="00CC6E49">
      <w:pPr>
        <w:widowControl w:val="0"/>
        <w:tabs>
          <w:tab w:val="left" w:pos="0"/>
        </w:tabs>
      </w:pPr>
      <w:r>
        <w:rPr>
          <w:rFonts w:ascii="Tahoma" w:hAnsi="Tahoma" w:cs="Tahoma"/>
          <w:b/>
          <w:sz w:val="20"/>
          <w:szCs w:val="20"/>
          <w:shd w:val="clear" w:color="auto" w:fill="FFFFFF"/>
        </w:rPr>
        <w:t>CLÁUSULA DÉCIMA NOVENA.- (PROPIEDAD INTELECTUAL Y CONFIDENCIALIDAD).</w:t>
      </w:r>
      <w:r>
        <w:rPr>
          <w:rFonts w:ascii="Tahoma" w:hAnsi="Tahoma" w:cs="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bajo los términos del Contrato y otras en virtud de la presente Consultoría, pasará a propiedad de la </w:t>
      </w:r>
      <w:r>
        <w:rPr>
          <w:rFonts w:ascii="Tahoma" w:hAnsi="Tahoma" w:cs="Tahoma"/>
          <w:b/>
          <w:bCs/>
          <w:sz w:val="20"/>
          <w:szCs w:val="20"/>
          <w:shd w:val="clear" w:color="auto" w:fill="FFFFFF"/>
        </w:rPr>
        <w:t>ENTIDAD</w:t>
      </w:r>
      <w:r>
        <w:rPr>
          <w:rFonts w:ascii="Tahoma" w:hAnsi="Tahoma" w:cs="Tahoma"/>
          <w:sz w:val="20"/>
          <w:szCs w:val="20"/>
          <w:shd w:val="clear" w:color="auto" w:fill="FFFFFF"/>
        </w:rPr>
        <w:t>, la cual tendrá los derechos exclusivos para publicar o difundir los documentos que se originen en esta Consultoría.</w:t>
      </w:r>
    </w:p>
    <w:p w14:paraId="70448BF6" w14:textId="77777777" w:rsidR="00CC6E49" w:rsidRDefault="00CC6E49" w:rsidP="00CC6E49">
      <w:pPr>
        <w:widowControl w:val="0"/>
        <w:tabs>
          <w:tab w:val="left" w:pos="0"/>
        </w:tabs>
        <w:rPr>
          <w:rFonts w:ascii="Tahoma" w:hAnsi="Tahoma" w:cs="Tahoma"/>
          <w:sz w:val="20"/>
          <w:szCs w:val="20"/>
          <w:shd w:val="clear" w:color="auto" w:fill="FFFFFF"/>
        </w:rPr>
      </w:pPr>
    </w:p>
    <w:p w14:paraId="10BA4E7C" w14:textId="77777777" w:rsidR="00CC6E49" w:rsidRDefault="00CC6E49" w:rsidP="00CC6E49">
      <w:pPr>
        <w:widowControl w:val="0"/>
        <w:tabs>
          <w:tab w:val="left" w:pos="0"/>
        </w:tabs>
      </w:pPr>
      <w:r>
        <w:rPr>
          <w:rFonts w:ascii="Tahoma" w:hAnsi="Tahoma" w:cs="Tahoma"/>
          <w:sz w:val="20"/>
          <w:szCs w:val="20"/>
          <w:shd w:val="clear" w:color="auto" w:fill="FFFFFF"/>
        </w:rPr>
        <w:t xml:space="preserve">Conforme a la normativa vigente,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14:paraId="5661B719" w14:textId="77777777" w:rsidR="00CC6E49" w:rsidRDefault="00CC6E49" w:rsidP="00CC6E49">
      <w:pPr>
        <w:widowControl w:val="0"/>
        <w:tabs>
          <w:tab w:val="left" w:pos="0"/>
        </w:tabs>
        <w:rPr>
          <w:rFonts w:ascii="Tahoma" w:hAnsi="Tahoma" w:cs="Tahoma"/>
          <w:b/>
          <w:sz w:val="20"/>
          <w:szCs w:val="20"/>
          <w:shd w:val="clear" w:color="auto" w:fill="FFFFFF"/>
        </w:rPr>
      </w:pPr>
    </w:p>
    <w:p w14:paraId="7DBA21EE" w14:textId="77777777" w:rsidR="00CC6E49" w:rsidRDefault="00CC6E49" w:rsidP="00CC6E49">
      <w:pPr>
        <w:widowControl w:val="0"/>
        <w:tabs>
          <w:tab w:val="left" w:pos="0"/>
        </w:tabs>
      </w:pPr>
      <w:r>
        <w:rPr>
          <w:rFonts w:ascii="Tahoma" w:hAnsi="Tahoma" w:cs="Tahoma"/>
          <w:sz w:val="20"/>
          <w:szCs w:val="20"/>
          <w:shd w:val="clear" w:color="auto" w:fill="FFFFFF"/>
        </w:rPr>
        <w:t xml:space="preserve">Asimismo, la información y documentación a la que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a menos que cuente con un pronunciamiento escrito por parte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14:paraId="68B49E38" w14:textId="77777777" w:rsidR="00CC6E49" w:rsidRDefault="00CC6E49" w:rsidP="00CC6E49">
      <w:pPr>
        <w:widowControl w:val="0"/>
        <w:tabs>
          <w:tab w:val="left" w:pos="0"/>
        </w:tabs>
        <w:rPr>
          <w:rFonts w:ascii="Tahoma" w:hAnsi="Tahoma"/>
          <w:sz w:val="20"/>
          <w:szCs w:val="20"/>
          <w:shd w:val="clear" w:color="auto" w:fill="FFFFFF"/>
        </w:rPr>
      </w:pPr>
    </w:p>
    <w:p w14:paraId="7426C6CC" w14:textId="77777777" w:rsidR="00CC6E49" w:rsidRDefault="00CC6E49" w:rsidP="00CC6E49">
      <w:r>
        <w:rPr>
          <w:rFonts w:ascii="Tahoma" w:hAnsi="Tahoma" w:cs="Tahoma"/>
          <w:sz w:val="20"/>
          <w:szCs w:val="20"/>
          <w:shd w:val="clear" w:color="auto" w:fill="FFFFFF"/>
        </w:rPr>
        <w:t xml:space="preserve">Como política de Seguridad de la Información del SIN y como medida de control, el </w:t>
      </w:r>
      <w:r>
        <w:rPr>
          <w:rFonts w:ascii="Tahoma" w:hAnsi="Tahoma" w:cs="Tahoma"/>
          <w:b/>
          <w:sz w:val="20"/>
          <w:szCs w:val="20"/>
          <w:shd w:val="clear" w:color="auto" w:fill="FFFFFF"/>
        </w:rPr>
        <w:t>CONSULTOR (A)</w:t>
      </w:r>
      <w:r>
        <w:rPr>
          <w:rFonts w:ascii="Tahoma" w:hAnsi="Tahoma" w:cs="Tahoma"/>
          <w:sz w:val="20"/>
          <w:szCs w:val="20"/>
          <w:shd w:val="clear" w:color="auto" w:fill="FFFFFF"/>
        </w:rPr>
        <w:t>, deberá suscribir el formulario del Acta de Confidencialidad al momento de la formalización del presente contrato.</w:t>
      </w:r>
    </w:p>
    <w:p w14:paraId="0EA57500" w14:textId="77777777" w:rsidR="00CC6E49" w:rsidRDefault="00CC6E49" w:rsidP="00CC6E49">
      <w:pPr>
        <w:rPr>
          <w:rFonts w:ascii="Tahoma" w:hAnsi="Tahoma" w:cs="Tahoma"/>
          <w:sz w:val="20"/>
          <w:szCs w:val="20"/>
          <w:shd w:val="clear" w:color="auto" w:fill="FFFFFF"/>
        </w:rPr>
      </w:pPr>
    </w:p>
    <w:p w14:paraId="7C864242" w14:textId="77777777" w:rsidR="00CC6E49" w:rsidRDefault="00CC6E49" w:rsidP="00CC6E49">
      <w:r>
        <w:rPr>
          <w:rFonts w:ascii="Tahoma" w:hAnsi="Tahoma" w:cs="Tahoma"/>
          <w:b/>
          <w:bCs/>
          <w:sz w:val="20"/>
          <w:szCs w:val="20"/>
          <w:shd w:val="clear" w:color="auto" w:fill="FFFFFF"/>
        </w:rPr>
        <w:t xml:space="preserve">CLÁUSULA VIGÉSIMA. - (DE LA INCOMPATIBILIDAD).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C</w:t>
      </w:r>
      <w:r>
        <w:rPr>
          <w:rFonts w:ascii="Tahoma" w:hAnsi="Tahoma" w:cs="Tahoma"/>
          <w:b/>
          <w:sz w:val="20"/>
          <w:szCs w:val="20"/>
          <w:shd w:val="clear" w:color="auto" w:fill="FFFFFF"/>
        </w:rPr>
        <w:t>ONSULTOR</w:t>
      </w:r>
      <w:r>
        <w:rPr>
          <w:rFonts w:ascii="Tahoma" w:hAnsi="Tahoma" w:cs="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cs="Tahoma"/>
          <w:b/>
          <w:bCs/>
          <w:sz w:val="20"/>
          <w:szCs w:val="20"/>
          <w:shd w:val="clear" w:color="auto" w:fill="FFFFFF"/>
        </w:rPr>
        <w:t>CONSULTORÍA</w:t>
      </w:r>
      <w:r>
        <w:rPr>
          <w:rFonts w:ascii="Tahoma" w:hAnsi="Tahoma" w:cs="Tahoma"/>
          <w:bCs/>
          <w:sz w:val="20"/>
          <w:szCs w:val="20"/>
          <w:shd w:val="clear" w:color="auto" w:fill="FFFFFF"/>
        </w:rPr>
        <w:t>.</w:t>
      </w:r>
    </w:p>
    <w:p w14:paraId="45A8E632" w14:textId="77777777" w:rsidR="00CC6E49" w:rsidRDefault="00CC6E49" w:rsidP="00CC6E49">
      <w:pPr>
        <w:rPr>
          <w:rFonts w:ascii="Tahoma" w:hAnsi="Tahoma" w:cs="Tahoma"/>
          <w:bCs/>
          <w:sz w:val="20"/>
          <w:szCs w:val="20"/>
          <w:shd w:val="clear" w:color="auto" w:fill="FFFFFF"/>
        </w:rPr>
      </w:pPr>
    </w:p>
    <w:p w14:paraId="7B93EEB1" w14:textId="77777777" w:rsidR="00CC6E49" w:rsidRDefault="00CC6E49" w:rsidP="00CC6E49">
      <w:r>
        <w:rPr>
          <w:rFonts w:ascii="Tahoma" w:hAnsi="Tahoma" w:cs="Tahoma"/>
          <w:sz w:val="20"/>
          <w:szCs w:val="20"/>
          <w:shd w:val="clear" w:color="auto" w:fill="FFFFFF"/>
        </w:rPr>
        <w:t>Por el  “</w:t>
      </w:r>
      <w:r>
        <w:rPr>
          <w:rFonts w:ascii="Tahoma" w:hAnsi="Tahoma" w:cs="Tahoma"/>
          <w:b/>
          <w:sz w:val="20"/>
          <w:szCs w:val="20"/>
          <w:shd w:val="clear" w:color="auto" w:fill="FFFFFF"/>
        </w:rPr>
        <w:t>Principio de Buena Fe</w:t>
      </w:r>
      <w:r>
        <w:rPr>
          <w:rFonts w:ascii="Tahoma" w:hAnsi="Tahoma" w:cs="Tahoma"/>
          <w:sz w:val="20"/>
          <w:szCs w:val="20"/>
          <w:shd w:val="clear" w:color="auto" w:fill="FFFFFF"/>
        </w:rPr>
        <w:t>” dispuesto en el Decreto Supremo Nº 0181 de 29 de junio de 2009 que a la letra dice: “</w:t>
      </w:r>
      <w:r>
        <w:rPr>
          <w:rFonts w:ascii="Tahoma" w:hAnsi="Tahoma" w:cs="Tahoma"/>
          <w:i/>
          <w:sz w:val="20"/>
          <w:szCs w:val="20"/>
          <w:shd w:val="clear" w:color="auto" w:fill="FFFFFF"/>
        </w:rPr>
        <w:t>Se presume el correcto y ético actuar de los Servidores Públicos y proponentes</w:t>
      </w:r>
      <w:r>
        <w:rPr>
          <w:rFonts w:ascii="Tahoma" w:hAnsi="Tahoma" w:cs="Tahoma"/>
          <w:sz w:val="20"/>
          <w:szCs w:val="20"/>
          <w:shd w:val="clear" w:color="auto" w:fill="FFFFFF"/>
        </w:rPr>
        <w:t xml:space="preserve">”, en ejercicio ético de sus funciones, intereses institucionales y política interna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declara no tener parentesco con Servidor Público y Consultor (a) Individual de Línea, dentro de la </w:t>
      </w:r>
      <w:r>
        <w:rPr>
          <w:rFonts w:ascii="Tahoma" w:hAnsi="Tahoma" w:cs="Tahoma"/>
          <w:b/>
          <w:sz w:val="20"/>
          <w:szCs w:val="20"/>
          <w:shd w:val="clear" w:color="auto" w:fill="FFFFFF"/>
        </w:rPr>
        <w:t>ENTIDAD</w:t>
      </w:r>
      <w:r>
        <w:rPr>
          <w:rFonts w:ascii="Tahoma" w:hAnsi="Tahoma" w:cs="Tahoma"/>
          <w:sz w:val="20"/>
          <w:szCs w:val="20"/>
          <w:shd w:val="clear" w:color="auto" w:fill="FFFFFF"/>
        </w:rPr>
        <w:t>.</w:t>
      </w:r>
    </w:p>
    <w:p w14:paraId="7538F708" w14:textId="77777777" w:rsidR="00CC6E49" w:rsidRDefault="00CC6E49" w:rsidP="00CC6E49">
      <w:pPr>
        <w:rPr>
          <w:rFonts w:ascii="Tahoma" w:hAnsi="Tahoma" w:cs="Tahoma"/>
          <w:sz w:val="20"/>
          <w:szCs w:val="20"/>
          <w:shd w:val="clear" w:color="auto" w:fill="FFFFFF"/>
        </w:rPr>
      </w:pPr>
    </w:p>
    <w:p w14:paraId="2569DC21" w14:textId="77777777" w:rsidR="00CC6E49" w:rsidRDefault="00CC6E49" w:rsidP="00CC6E49">
      <w:r>
        <w:rPr>
          <w:rFonts w:ascii="Tahoma" w:hAnsi="Tahoma" w:cs="Tahoma"/>
          <w:sz w:val="20"/>
          <w:szCs w:val="20"/>
          <w:shd w:val="clear" w:color="auto" w:fill="FFFFFF"/>
        </w:rPr>
        <w:t xml:space="preserve">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s="Tahoma"/>
          <w:color w:val="BF0041"/>
          <w:sz w:val="20"/>
          <w:szCs w:val="20"/>
          <w:shd w:val="clear" w:color="auto"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692E98F4" w14:textId="77777777" w:rsidR="00CC6E49" w:rsidRDefault="00CC6E49" w:rsidP="00CC6E49">
      <w:pPr>
        <w:rPr>
          <w:rFonts w:ascii="Tahoma" w:hAnsi="Tahoma" w:cs="Tahoma"/>
          <w:bCs/>
          <w:sz w:val="20"/>
          <w:szCs w:val="20"/>
          <w:shd w:val="clear" w:color="auto" w:fill="FFFF00"/>
        </w:rPr>
      </w:pPr>
    </w:p>
    <w:p w14:paraId="3BAEC6F8" w14:textId="77777777" w:rsidR="00CC6E49" w:rsidRDefault="00CC6E49" w:rsidP="00CC6E49">
      <w:r>
        <w:rPr>
          <w:rFonts w:ascii="Tahoma" w:hAnsi="Tahoma" w:cs="Tahoma"/>
          <w:b/>
          <w:bCs/>
          <w:sz w:val="20"/>
          <w:szCs w:val="20"/>
          <w:shd w:val="clear" w:color="auto" w:fill="FFFFFF"/>
        </w:rPr>
        <w:t xml:space="preserve">CLÁUSULA VIGÉSIMA PRIMERA.- (RESPONSABILIDADES POR DAÑO A TERCEROS).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sz w:val="20"/>
          <w:szCs w:val="20"/>
          <w:shd w:val="clear" w:color="auto" w:fill="FFFFFF"/>
        </w:rPr>
        <w:t xml:space="preserve">CONSULTOR </w:t>
      </w:r>
      <w:r>
        <w:rPr>
          <w:rFonts w:ascii="Tahoma" w:hAnsi="Tahoma" w:cs="Tahoma"/>
          <w:bCs/>
          <w:sz w:val="20"/>
          <w:szCs w:val="20"/>
          <w:shd w:val="clear" w:color="auto" w:fill="FFFFFF"/>
        </w:rPr>
        <w:t xml:space="preserve">debe desempeñar las obligaciones estipuladas en el presente Contrato y en los Términos de Referencia, con la máxima eficiencia e idoneidad, asumiendo responsabilidad frente </w:t>
      </w:r>
      <w:r>
        <w:rPr>
          <w:rFonts w:ascii="Tahoma" w:hAnsi="Tahoma" w:cs="Tahoma"/>
          <w:bCs/>
          <w:sz w:val="20"/>
          <w:szCs w:val="20"/>
          <w:shd w:val="clear" w:color="auto" w:fill="FFFFFF"/>
        </w:rPr>
        <w:lastRenderedPageBreak/>
        <w:t>a terceros, por los resultados que sean emergentes del desempeño de sus obligaciones debiendo además, responder cualquier costo que sea directamente atribuibles a un accionar negligente.</w:t>
      </w:r>
    </w:p>
    <w:p w14:paraId="3B13FB60" w14:textId="77777777" w:rsidR="00CC6E49" w:rsidRDefault="00CC6E49" w:rsidP="00CC6E49">
      <w:pPr>
        <w:rPr>
          <w:rFonts w:ascii="Tahoma" w:hAnsi="Tahoma" w:cs="Tahoma"/>
          <w:b/>
          <w:sz w:val="20"/>
          <w:szCs w:val="20"/>
          <w:shd w:val="clear" w:color="auto" w:fill="FFFFFF"/>
        </w:rPr>
      </w:pPr>
    </w:p>
    <w:p w14:paraId="089F5F34" w14:textId="77777777" w:rsidR="00CC6E49" w:rsidRDefault="00CC6E49" w:rsidP="00CC6E49">
      <w:pPr>
        <w:widowControl w:val="0"/>
        <w:tabs>
          <w:tab w:val="left" w:pos="204"/>
        </w:tabs>
      </w:pPr>
      <w:r>
        <w:rPr>
          <w:rFonts w:ascii="Tahoma" w:hAnsi="Tahoma" w:cs="Tahoma"/>
          <w:b/>
          <w:sz w:val="20"/>
          <w:szCs w:val="20"/>
          <w:shd w:val="clear" w:color="auto" w:fill="FFFFFF"/>
        </w:rPr>
        <w:t xml:space="preserve">CLÁUSULA </w:t>
      </w:r>
      <w:r>
        <w:rPr>
          <w:rFonts w:ascii="Tahoma" w:hAnsi="Tahoma" w:cs="Tahoma"/>
          <w:b/>
          <w:bCs/>
          <w:sz w:val="20"/>
          <w:szCs w:val="20"/>
          <w:shd w:val="clear" w:color="auto" w:fill="FFFFFF"/>
        </w:rPr>
        <w:t>VIGÉSIMA SEGUNDA</w:t>
      </w:r>
      <w:r>
        <w:rPr>
          <w:rFonts w:ascii="Tahoma" w:hAnsi="Tahoma" w:cs="Tahoma"/>
          <w:b/>
          <w:sz w:val="20"/>
          <w:szCs w:val="20"/>
          <w:shd w:val="clear" w:color="auto" w:fill="FFFFFF"/>
        </w:rPr>
        <w:t xml:space="preserve">.- (PENALIDADES Y NORMAS DE CONDUCTA). </w:t>
      </w:r>
      <w:r>
        <w:rPr>
          <w:rFonts w:ascii="Tahoma" w:hAnsi="Tahoma" w:cs="Tahoma"/>
          <w:sz w:val="20"/>
          <w:szCs w:val="20"/>
          <w:shd w:val="clear" w:color="auto" w:fill="FFFFFF"/>
        </w:rPr>
        <w:t xml:space="preserve">En caso de que durante la vigencia de este Contrato,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incumpliera en todo o en parte con lo pactado por acción u omisión comprobada por la vía correspondiente, causando perjuicio a la </w:t>
      </w:r>
      <w:r>
        <w:rPr>
          <w:rFonts w:ascii="Tahoma" w:hAnsi="Tahoma" w:cs="Tahoma"/>
          <w:b/>
          <w:bCs/>
          <w:sz w:val="20"/>
          <w:szCs w:val="20"/>
          <w:shd w:val="clear" w:color="auto" w:fill="FFFFFF"/>
        </w:rPr>
        <w:t>ENTIDAD</w:t>
      </w:r>
      <w:r>
        <w:rPr>
          <w:rFonts w:ascii="Tahoma" w:hAnsi="Tahoma" w:cs="Tahoma"/>
          <w:sz w:val="20"/>
          <w:szCs w:val="20"/>
          <w:shd w:val="clear" w:color="auto" w:fill="FFFFFF"/>
        </w:rPr>
        <w:t>, se hará pasible a las acciones legales (civiles y penales) que corresponda conforme a Ley N° 1178, además de asumir la responsabilidad total por los daños y perjuicios ocasionados.</w:t>
      </w:r>
    </w:p>
    <w:p w14:paraId="651412BF" w14:textId="77777777" w:rsidR="00CC6E49" w:rsidRDefault="00CC6E49" w:rsidP="00CC6E49">
      <w:pPr>
        <w:widowControl w:val="0"/>
        <w:tabs>
          <w:tab w:val="left" w:pos="204"/>
        </w:tabs>
        <w:rPr>
          <w:rFonts w:ascii="Tahoma" w:hAnsi="Tahoma" w:cs="Tahoma"/>
          <w:b/>
          <w:sz w:val="20"/>
          <w:szCs w:val="20"/>
          <w:shd w:val="clear" w:color="auto" w:fill="FFFFFF"/>
        </w:rPr>
      </w:pPr>
    </w:p>
    <w:p w14:paraId="4E2026D1" w14:textId="77777777" w:rsidR="00CC6E49" w:rsidRDefault="00CC6E49" w:rsidP="00CC6E49">
      <w:pPr>
        <w:widowControl w:val="0"/>
        <w:tabs>
          <w:tab w:val="left" w:pos="204"/>
        </w:tabs>
      </w:pPr>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w:t>
      </w:r>
      <w:r>
        <w:rPr>
          <w:rFonts w:ascii="Tahoma" w:hAnsi="Tahoma" w:cs="Tahoma"/>
          <w:bCs/>
          <w:sz w:val="20"/>
          <w:szCs w:val="20"/>
          <w:shd w:val="clear" w:color="auto" w:fill="FFFFFF"/>
        </w:rPr>
        <w:t xml:space="preserve"> </w:t>
      </w:r>
      <w:r>
        <w:rPr>
          <w:rFonts w:ascii="Tahoma" w:hAnsi="Tahoma" w:cs="Tahoma"/>
          <w:b/>
          <w:bCs/>
          <w:sz w:val="20"/>
          <w:szCs w:val="20"/>
          <w:shd w:val="clear" w:color="auto" w:fill="FFFFFF"/>
        </w:rPr>
        <w:t>(A)</w:t>
      </w:r>
      <w:r>
        <w:rPr>
          <w:rFonts w:ascii="Tahoma" w:hAnsi="Tahoma" w:cs="Tahoma"/>
          <w:bCs/>
          <w:sz w:val="20"/>
          <w:szCs w:val="20"/>
          <w:shd w:val="clear" w:color="auto" w:fill="FFFFFF"/>
        </w:rPr>
        <w:t xml:space="preserve"> </w:t>
      </w:r>
      <w:r>
        <w:rPr>
          <w:rFonts w:ascii="Tahoma" w:hAnsi="Tahoma" w:cs="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DFC50" w14:textId="77777777" w:rsidR="00CC6E49" w:rsidRDefault="00CC6E49" w:rsidP="00CC6E49">
      <w:pPr>
        <w:rPr>
          <w:rFonts w:ascii="Tahoma" w:hAnsi="Tahoma" w:cs="Tahoma"/>
          <w:bCs/>
          <w:sz w:val="20"/>
          <w:szCs w:val="20"/>
          <w:shd w:val="clear" w:color="auto" w:fill="FFFFFF"/>
        </w:rPr>
      </w:pPr>
    </w:p>
    <w:p w14:paraId="7645617A" w14:textId="77777777" w:rsidR="00CC6E49" w:rsidRDefault="00CC6E49" w:rsidP="00CC6E49">
      <w:r>
        <w:rPr>
          <w:rFonts w:ascii="Tahoma" w:hAnsi="Tahoma" w:cs="Tahoma"/>
          <w:b/>
          <w:bCs/>
          <w:sz w:val="20"/>
          <w:szCs w:val="20"/>
          <w:shd w:val="clear" w:color="auto" w:fill="FFFFFF"/>
        </w:rPr>
        <w:t xml:space="preserve">CLÁUSULA VIGÉSIMA TERCERA.- (SUBCONTRATOS).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sz w:val="20"/>
          <w:szCs w:val="20"/>
          <w:shd w:val="clear" w:color="auto" w:fill="FFFFFF"/>
        </w:rPr>
        <w:t>CONSULTOR (A)</w:t>
      </w:r>
      <w:r>
        <w:rPr>
          <w:rFonts w:ascii="Tahoma" w:hAnsi="Tahoma" w:cs="Tahoma"/>
          <w:bCs/>
          <w:sz w:val="20"/>
          <w:szCs w:val="20"/>
          <w:shd w:val="clear" w:color="auto" w:fill="FFFFFF"/>
        </w:rPr>
        <w:t xml:space="preserve"> no podrá subrogar total ni parcialmente el cumplimiento del presente Contrato a terceros.</w:t>
      </w:r>
    </w:p>
    <w:p w14:paraId="5EB96C0C" w14:textId="77777777" w:rsidR="00CC6E49" w:rsidRDefault="00CC6E49" w:rsidP="00CC6E49">
      <w:pPr>
        <w:rPr>
          <w:rFonts w:ascii="Tahoma" w:hAnsi="Tahoma" w:cs="Tahoma"/>
          <w:b/>
          <w:sz w:val="20"/>
          <w:szCs w:val="20"/>
          <w:shd w:val="clear" w:color="auto" w:fill="FFFFFF"/>
        </w:rPr>
      </w:pPr>
    </w:p>
    <w:p w14:paraId="0A72E367" w14:textId="77777777" w:rsidR="00CC6E49" w:rsidRDefault="00CC6E49" w:rsidP="00CC6E49">
      <w:pPr>
        <w:widowControl w:val="0"/>
        <w:tabs>
          <w:tab w:val="left" w:pos="204"/>
        </w:tabs>
      </w:pPr>
      <w:r>
        <w:rPr>
          <w:rFonts w:ascii="Tahoma" w:hAnsi="Tahoma" w:cs="Tahoma"/>
          <w:b/>
          <w:sz w:val="20"/>
          <w:szCs w:val="20"/>
          <w:shd w:val="clear" w:color="auto" w:fill="FFFFFF"/>
        </w:rPr>
        <w:t xml:space="preserve">CLÁUSULA VIGÉSIMA </w:t>
      </w:r>
      <w:r>
        <w:rPr>
          <w:rFonts w:ascii="Tahoma" w:hAnsi="Tahoma" w:cs="Tahoma"/>
          <w:b/>
          <w:bCs/>
          <w:sz w:val="20"/>
          <w:szCs w:val="20"/>
          <w:shd w:val="clear" w:color="auto" w:fill="FFFFFF"/>
        </w:rPr>
        <w:t>CUARTA</w:t>
      </w:r>
      <w:r>
        <w:rPr>
          <w:rFonts w:ascii="Tahoma" w:hAnsi="Tahoma" w:cs="Tahoma"/>
          <w:b/>
          <w:sz w:val="20"/>
          <w:szCs w:val="20"/>
          <w:shd w:val="clear" w:color="auto" w:fill="FFFFFF"/>
        </w:rPr>
        <w:t xml:space="preserve">.- </w:t>
      </w:r>
      <w:r>
        <w:rPr>
          <w:rFonts w:ascii="Tahoma" w:hAnsi="Tahoma" w:cs="Tahoma"/>
          <w:b/>
          <w:bCs/>
          <w:sz w:val="20"/>
          <w:szCs w:val="20"/>
          <w:shd w:val="clear" w:color="auto" w:fill="FFFFFF"/>
        </w:rPr>
        <w:t xml:space="preserve">(TERMINACIÓN DEL CONTRATO). </w:t>
      </w:r>
      <w:r>
        <w:rPr>
          <w:rFonts w:ascii="Tahoma" w:hAnsi="Tahoma" w:cs="Tahoma"/>
          <w:sz w:val="20"/>
          <w:szCs w:val="20"/>
          <w:shd w:val="clear" w:color="auto" w:fill="FFFFFF"/>
        </w:rPr>
        <w:t>Se dará por terminado el vínculo contractual por una de las siguientes causales:</w:t>
      </w:r>
    </w:p>
    <w:p w14:paraId="748A8E21" w14:textId="77777777" w:rsidR="00CC6E49" w:rsidRDefault="00CC6E49" w:rsidP="00CC6E49">
      <w:pPr>
        <w:rPr>
          <w:rFonts w:ascii="Tahoma" w:hAnsi="Tahoma" w:cs="Tahoma"/>
          <w:sz w:val="20"/>
          <w:szCs w:val="20"/>
          <w:shd w:val="clear" w:color="auto" w:fill="FFFFFF"/>
        </w:rPr>
      </w:pPr>
    </w:p>
    <w:p w14:paraId="027B6C2C" w14:textId="77777777" w:rsidR="00CC6E49" w:rsidRDefault="00CC6E49" w:rsidP="00CC6E49">
      <w:pPr>
        <w:rPr>
          <w:rFonts w:ascii="Tahoma" w:hAnsi="Tahoma" w:cs="Tahoma"/>
          <w:b/>
          <w:bCs/>
          <w:sz w:val="20"/>
          <w:szCs w:val="20"/>
          <w:shd w:val="clear" w:color="auto" w:fill="FFFFFF"/>
        </w:rPr>
      </w:pPr>
      <w:r>
        <w:rPr>
          <w:rFonts w:ascii="Tahoma" w:hAnsi="Tahoma" w:cs="Tahoma"/>
          <w:b/>
          <w:bCs/>
          <w:sz w:val="20"/>
          <w:szCs w:val="20"/>
          <w:shd w:val="clear" w:color="auto" w:fill="FFFFFF"/>
        </w:rPr>
        <w:t>1.  Por Cumplimiento del objeto de Contrato:</w:t>
      </w:r>
    </w:p>
    <w:p w14:paraId="53F181EA" w14:textId="77777777" w:rsidR="00CC6E49" w:rsidRDefault="00CC6E49" w:rsidP="00CC6E49">
      <w:pPr>
        <w:rPr>
          <w:rFonts w:ascii="Tahoma" w:hAnsi="Tahoma" w:cs="Tahoma"/>
          <w:b/>
          <w:bCs/>
          <w:sz w:val="20"/>
          <w:szCs w:val="20"/>
          <w:shd w:val="clear" w:color="auto" w:fill="FFFFFF"/>
        </w:rPr>
      </w:pPr>
    </w:p>
    <w:p w14:paraId="7311D51C" w14:textId="77777777" w:rsidR="00CC6E49" w:rsidRDefault="00CC6E49" w:rsidP="00CC6E49">
      <w:r>
        <w:rPr>
          <w:rFonts w:ascii="Tahoma" w:hAnsi="Tahoma" w:cs="Tahoma"/>
          <w:sz w:val="20"/>
          <w:szCs w:val="20"/>
          <w:shd w:val="clear" w:color="auto" w:fill="FFFFFF"/>
        </w:rPr>
        <w:t xml:space="preserve">Tanto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como el </w:t>
      </w:r>
      <w:r>
        <w:rPr>
          <w:rFonts w:ascii="Tahoma" w:hAnsi="Tahoma" w:cs="Tahoma"/>
          <w:b/>
          <w:sz w:val="20"/>
          <w:szCs w:val="20"/>
          <w:shd w:val="clear" w:color="auto" w:fill="FFFFFF"/>
          <w:lang w:eastAsia="en-US"/>
        </w:rPr>
        <w:t xml:space="preserve">CONSULTOR (A) </w:t>
      </w:r>
      <w:r>
        <w:rPr>
          <w:rFonts w:ascii="Tahoma" w:hAnsi="Tahoma" w:cs="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cs="Tahoma"/>
          <w:b/>
          <w:sz w:val="20"/>
          <w:szCs w:val="20"/>
          <w:shd w:val="clear" w:color="auto" w:fill="FFFFFF"/>
          <w:lang w:eastAsia="en-US"/>
        </w:rPr>
        <w:t>CONSULTOR (A)</w:t>
      </w:r>
      <w:r>
        <w:rPr>
          <w:rFonts w:ascii="Tahoma" w:hAnsi="Tahoma"/>
          <w:b/>
          <w:sz w:val="20"/>
          <w:szCs w:val="20"/>
          <w:shd w:val="clear" w:color="auto" w:fill="FFFFFF"/>
          <w:lang w:eastAsia="en-US"/>
        </w:rPr>
        <w:t>.</w:t>
      </w:r>
    </w:p>
    <w:p w14:paraId="0E29819F" w14:textId="77777777" w:rsidR="00CC6E49" w:rsidRDefault="00CC6E49" w:rsidP="00CC6E49">
      <w:pPr>
        <w:rPr>
          <w:rFonts w:ascii="Tahoma" w:hAnsi="Tahoma" w:cs="Tahoma"/>
          <w:sz w:val="20"/>
          <w:szCs w:val="20"/>
          <w:shd w:val="clear" w:color="auto" w:fill="FFFFFF"/>
        </w:rPr>
      </w:pPr>
    </w:p>
    <w:p w14:paraId="695E5A58" w14:textId="77777777" w:rsidR="00CC6E49" w:rsidRDefault="00CC6E49" w:rsidP="00CC6E49">
      <w:pPr>
        <w:ind w:left="57"/>
        <w:rPr>
          <w:rFonts w:ascii="Tahoma" w:hAnsi="Tahoma" w:cs="Tahoma"/>
          <w:b/>
          <w:bCs/>
          <w:sz w:val="20"/>
          <w:szCs w:val="20"/>
          <w:shd w:val="clear" w:color="auto" w:fill="FFFFFF"/>
        </w:rPr>
      </w:pPr>
      <w:r>
        <w:rPr>
          <w:rFonts w:ascii="Tahoma" w:hAnsi="Tahoma" w:cs="Tahoma"/>
          <w:b/>
          <w:bCs/>
          <w:sz w:val="20"/>
          <w:szCs w:val="20"/>
          <w:shd w:val="clear" w:color="auto" w:fill="FFFFFF"/>
        </w:rPr>
        <w:t>2. Por Resolución del Contrato:</w:t>
      </w:r>
    </w:p>
    <w:p w14:paraId="63BCDAE7" w14:textId="77777777" w:rsidR="00CC6E49" w:rsidRDefault="00CC6E49" w:rsidP="00CC6E49">
      <w:pPr>
        <w:rPr>
          <w:rFonts w:ascii="Tahoma" w:hAnsi="Tahoma" w:cs="Tahoma"/>
          <w:b/>
          <w:bCs/>
          <w:sz w:val="20"/>
          <w:szCs w:val="20"/>
          <w:shd w:val="clear" w:color="auto" w:fill="FFFFFF"/>
        </w:rPr>
      </w:pPr>
      <w:r>
        <w:rPr>
          <w:rFonts w:ascii="Tahoma" w:hAnsi="Tahoma" w:cs="Tahoma"/>
          <w:b/>
          <w:bCs/>
          <w:sz w:val="20"/>
          <w:szCs w:val="20"/>
          <w:shd w:val="clear" w:color="auto" w:fill="FFFFFF"/>
        </w:rPr>
        <w:t>2.1 A requerimiento de la ENTIDAD, por causa atribuible al CONSULTOR (A):</w:t>
      </w:r>
    </w:p>
    <w:p w14:paraId="5F26B033" w14:textId="77777777" w:rsidR="00CC6E49" w:rsidRDefault="00CC6E49" w:rsidP="00CC6E49">
      <w:pPr>
        <w:rPr>
          <w:rFonts w:ascii="Tahoma" w:hAnsi="Tahoma" w:cs="Tahoma"/>
          <w:b/>
          <w:bCs/>
          <w:sz w:val="20"/>
          <w:szCs w:val="20"/>
          <w:shd w:val="clear" w:color="auto" w:fill="FFFFFF"/>
        </w:rPr>
      </w:pPr>
    </w:p>
    <w:p w14:paraId="6A427E06"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 xml:space="preserve">Por suspensión en la provisión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sin justificación.</w:t>
      </w:r>
    </w:p>
    <w:p w14:paraId="13E9A2CB"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lang w:eastAsia="en-US"/>
        </w:rPr>
        <w:t>Por incumplimiento de cualquiera de las cláusulas del Contrato o sus documentos integrantes.</w:t>
      </w:r>
    </w:p>
    <w:p w14:paraId="05170DD5"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cs="Tahoma"/>
          <w:b/>
          <w:sz w:val="20"/>
          <w:szCs w:val="20"/>
          <w:shd w:val="clear" w:color="auto" w:fill="FFFFFF"/>
          <w:lang w:eastAsia="en-US"/>
        </w:rPr>
        <w:t>ENTIDAD</w:t>
      </w:r>
      <w:r>
        <w:rPr>
          <w:rFonts w:ascii="Tahoma" w:hAnsi="Tahoma" w:cs="Tahoma"/>
          <w:sz w:val="20"/>
          <w:szCs w:val="20"/>
          <w:shd w:val="clear" w:color="auto" w:fill="FFFFFF"/>
          <w:lang w:eastAsia="en-US"/>
        </w:rPr>
        <w:t>.</w:t>
      </w:r>
    </w:p>
    <w:p w14:paraId="607A4DD0"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cs="Tahoma"/>
          <w:b/>
          <w:sz w:val="20"/>
          <w:szCs w:val="20"/>
          <w:shd w:val="clear" w:color="auto" w:fill="FFFFFF"/>
        </w:rPr>
        <w:t>ENTIDAD</w:t>
      </w:r>
      <w:r>
        <w:rPr>
          <w:rFonts w:ascii="Tahoma" w:hAnsi="Tahoma" w:cs="Tahoma"/>
          <w:sz w:val="20"/>
          <w:szCs w:val="20"/>
          <w:shd w:val="clear" w:color="auto" w:fill="FFFFFF"/>
        </w:rPr>
        <w:t>).</w:t>
      </w:r>
    </w:p>
    <w:p w14:paraId="4F080F8F"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Cuando el monto de la multa establecida en el inciso h) de la Cláusula Décima Octava, alcance el veinte por ciento (20%) del monto mensual del Contrato, de forma obligatoria.</w:t>
      </w:r>
    </w:p>
    <w:p w14:paraId="0349C97A"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40C30FB5"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Incurrir en las incompatibilidades establecidas en el presente contrato.</w:t>
      </w:r>
    </w:p>
    <w:p w14:paraId="163E6A0D"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Por renuncia intempestiva del Consultor sin causa debidamente justificada, generando perjuicio a la Unidad Solicitante en el desarrollo de las Actividades para el cual fue contratado.</w:t>
      </w:r>
    </w:p>
    <w:p w14:paraId="7377304A"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Cuando el CONSULTOR no mantenga su condición de habilitado para contratar con el Estado durante todo el período que dure el presente Contrato, hasta la liquidación del mismo.</w:t>
      </w:r>
    </w:p>
    <w:p w14:paraId="3E84703B"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lastRenderedPageBreak/>
        <w:t xml:space="preserve">Faltas Gravísimas por causas de asistencia o registro, </w:t>
      </w:r>
      <w:r>
        <w:rPr>
          <w:rFonts w:ascii="Tahoma" w:hAnsi="Tahoma" w:cs="Tahoma"/>
          <w:color w:val="000000"/>
          <w:sz w:val="20"/>
          <w:szCs w:val="20"/>
          <w:shd w:val="clear" w:color="auto" w:fill="FFFFFF"/>
          <w:lang w:eastAsia="en-US"/>
        </w:rPr>
        <w:t>dentro de la vigencia del Contrato de acuerdo al siguiente cuadro:</w:t>
      </w:r>
    </w:p>
    <w:p w14:paraId="79D27041" w14:textId="77777777" w:rsidR="00CC6E49" w:rsidRDefault="00CC6E49" w:rsidP="00CC6E49">
      <w:pPr>
        <w:ind w:left="851" w:hanging="284"/>
        <w:rPr>
          <w:rFonts w:ascii="Tahoma" w:hAnsi="Tahoma" w:cs="Tahoma"/>
          <w:sz w:val="20"/>
          <w:szCs w:val="20"/>
          <w:shd w:val="clear" w:color="auto" w:fill="FFFFFF"/>
        </w:rPr>
      </w:pPr>
    </w:p>
    <w:tbl>
      <w:tblPr>
        <w:tblW w:w="4200" w:type="dxa"/>
        <w:tblInd w:w="2531" w:type="dxa"/>
        <w:tblLayout w:type="fixed"/>
        <w:tblCellMar>
          <w:top w:w="55" w:type="dxa"/>
          <w:left w:w="55" w:type="dxa"/>
          <w:bottom w:w="55" w:type="dxa"/>
          <w:right w:w="55" w:type="dxa"/>
        </w:tblCellMar>
        <w:tblLook w:val="04A0" w:firstRow="1" w:lastRow="0" w:firstColumn="1" w:lastColumn="0" w:noHBand="0" w:noVBand="1"/>
      </w:tblPr>
      <w:tblGrid>
        <w:gridCol w:w="4200"/>
      </w:tblGrid>
      <w:tr w:rsidR="00CC6E49" w14:paraId="6610551E" w14:textId="77777777" w:rsidTr="00CC6E49">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1929723D" w14:textId="77777777" w:rsidR="00CC6E49" w:rsidRDefault="00CC6E49" w:rsidP="00CC6E49">
            <w:pPr>
              <w:pStyle w:val="Contenidodelatabla"/>
              <w:jc w:val="center"/>
              <w:rPr>
                <w:rFonts w:ascii="Tahoma" w:hAnsi="Tahoma"/>
                <w:b/>
                <w:bCs/>
                <w:sz w:val="20"/>
                <w:szCs w:val="20"/>
                <w:shd w:val="clear" w:color="auto" w:fill="808080"/>
              </w:rPr>
            </w:pPr>
            <w:r>
              <w:rPr>
                <w:rFonts w:ascii="Tahoma" w:hAnsi="Tahoma"/>
                <w:b/>
                <w:bCs/>
                <w:sz w:val="20"/>
                <w:szCs w:val="20"/>
                <w:shd w:val="clear" w:color="auto" w:fill="808080"/>
              </w:rPr>
              <w:t>CAUSAL</w:t>
            </w:r>
          </w:p>
        </w:tc>
      </w:tr>
      <w:tr w:rsidR="00CC6E49" w14:paraId="202DF86E" w14:textId="77777777" w:rsidTr="00CC6E49">
        <w:tc>
          <w:tcPr>
            <w:tcW w:w="4200" w:type="dxa"/>
            <w:tcBorders>
              <w:left w:val="single" w:sz="4" w:space="0" w:color="000000"/>
              <w:bottom w:val="single" w:sz="4" w:space="0" w:color="000000"/>
              <w:right w:val="single" w:sz="4" w:space="0" w:color="000000"/>
            </w:tcBorders>
          </w:tcPr>
          <w:p w14:paraId="1B9E3A44"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CC6E49" w14:paraId="073D35B7" w14:textId="77777777" w:rsidTr="00CC6E49">
        <w:tc>
          <w:tcPr>
            <w:tcW w:w="4200" w:type="dxa"/>
            <w:tcBorders>
              <w:left w:val="single" w:sz="4" w:space="0" w:color="000000"/>
              <w:bottom w:val="single" w:sz="4" w:space="0" w:color="000000"/>
              <w:right w:val="single" w:sz="4" w:space="0" w:color="000000"/>
            </w:tcBorders>
          </w:tcPr>
          <w:p w14:paraId="1EA05081"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CC6E49" w14:paraId="57800952" w14:textId="77777777" w:rsidTr="00CC6E49">
        <w:tc>
          <w:tcPr>
            <w:tcW w:w="4200" w:type="dxa"/>
            <w:tcBorders>
              <w:left w:val="single" w:sz="4" w:space="0" w:color="000000"/>
              <w:bottom w:val="single" w:sz="4" w:space="0" w:color="000000"/>
              <w:right w:val="single" w:sz="4" w:space="0" w:color="000000"/>
            </w:tcBorders>
          </w:tcPr>
          <w:p w14:paraId="52426095"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CC6E49" w14:paraId="22A9F760" w14:textId="77777777" w:rsidTr="00CC6E49">
        <w:tc>
          <w:tcPr>
            <w:tcW w:w="4200" w:type="dxa"/>
            <w:tcBorders>
              <w:left w:val="single" w:sz="4" w:space="0" w:color="000000"/>
              <w:bottom w:val="single" w:sz="4" w:space="0" w:color="000000"/>
              <w:right w:val="single" w:sz="4" w:space="0" w:color="000000"/>
            </w:tcBorders>
          </w:tcPr>
          <w:p w14:paraId="65F27CC8"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14:paraId="6D83D4DF" w14:textId="77777777" w:rsidR="00CC6E49" w:rsidRDefault="00CC6E49" w:rsidP="00CC6E49">
      <w:pPr>
        <w:ind w:left="851" w:hanging="284"/>
        <w:rPr>
          <w:rFonts w:ascii="Tahoma" w:hAnsi="Tahoma" w:cs="Tahoma"/>
          <w:sz w:val="20"/>
          <w:szCs w:val="20"/>
          <w:shd w:val="clear" w:color="auto" w:fill="FFFFFF"/>
        </w:rPr>
      </w:pPr>
    </w:p>
    <w:p w14:paraId="758A5549" w14:textId="77777777" w:rsidR="00CC6E49" w:rsidRDefault="00CC6E49" w:rsidP="00CC6E49">
      <w:pPr>
        <w:spacing w:after="120"/>
        <w:ind w:left="850"/>
        <w:rPr>
          <w:rFonts w:ascii="Tahoma" w:hAnsi="Tahoma" w:cs="Tahoma"/>
          <w:sz w:val="20"/>
          <w:szCs w:val="20"/>
          <w:shd w:val="clear" w:color="auto" w:fill="FFFFFF"/>
        </w:rPr>
      </w:pPr>
      <w:r>
        <w:rPr>
          <w:rFonts w:ascii="Tahoma" w:hAnsi="Tahoma" w:cs="Tahoma"/>
          <w:sz w:val="20"/>
          <w:szCs w:val="20"/>
          <w:shd w:val="clear" w:color="auto" w:fill="FFFFFF"/>
        </w:rPr>
        <w:t>Por causales atribuibles al Artículo 43 del Decreto Supremo N° 0181 e incumplimiento a Normativa Interna de la Entidad.</w:t>
      </w:r>
    </w:p>
    <w:p w14:paraId="56F6CF79" w14:textId="77777777" w:rsidR="00CC6E49" w:rsidRDefault="00CC6E49" w:rsidP="00CC6E49">
      <w:r>
        <w:rPr>
          <w:rFonts w:ascii="Tahoma" w:hAnsi="Tahoma" w:cs="Tahoma"/>
          <w:b/>
          <w:bCs/>
          <w:sz w:val="20"/>
          <w:szCs w:val="20"/>
          <w:shd w:val="clear" w:color="auto" w:fill="FFFFFF"/>
        </w:rPr>
        <w:t>2.2  A requerimiento de</w:t>
      </w:r>
      <w:r>
        <w:rPr>
          <w:rFonts w:ascii="Tahoma" w:hAnsi="Tahoma" w:cs="Tahoma"/>
          <w:b/>
          <w:sz w:val="20"/>
          <w:szCs w:val="20"/>
          <w:shd w:val="clear" w:color="auto" w:fill="FFFFFF"/>
        </w:rPr>
        <w:t>l CONSULTOR</w:t>
      </w:r>
      <w:r>
        <w:rPr>
          <w:rFonts w:ascii="Tahoma" w:hAnsi="Tahoma" w:cs="Tahoma"/>
          <w:b/>
          <w:bCs/>
          <w:sz w:val="20"/>
          <w:szCs w:val="20"/>
          <w:shd w:val="clear" w:color="auto" w:fill="FFFFFF"/>
        </w:rPr>
        <w:t>, por causales atribuibles a la ENTIDAD:</w:t>
      </w:r>
    </w:p>
    <w:p w14:paraId="55823BD5" w14:textId="77777777" w:rsidR="00CC6E49" w:rsidRDefault="00CC6E49" w:rsidP="00CC6E49">
      <w:pPr>
        <w:rPr>
          <w:rFonts w:ascii="Tahoma" w:hAnsi="Tahoma" w:cs="Tahoma"/>
          <w:b/>
          <w:bCs/>
          <w:sz w:val="20"/>
          <w:szCs w:val="20"/>
          <w:shd w:val="clear" w:color="auto" w:fill="FFFFFF"/>
        </w:rPr>
      </w:pPr>
    </w:p>
    <w:p w14:paraId="003E4348" w14:textId="77777777" w:rsidR="00CC6E49" w:rsidRDefault="00CC6E49" w:rsidP="000E248D">
      <w:pPr>
        <w:numPr>
          <w:ilvl w:val="0"/>
          <w:numId w:val="116"/>
        </w:numPr>
        <w:suppressAutoHyphens/>
        <w:ind w:left="850" w:hanging="850"/>
      </w:pPr>
      <w:r>
        <w:rPr>
          <w:rFonts w:ascii="Tahoma" w:hAnsi="Tahoma" w:cs="Tahoma"/>
          <w:sz w:val="20"/>
          <w:szCs w:val="20"/>
          <w:shd w:val="clear" w:color="auto" w:fill="FFFFFF"/>
        </w:rPr>
        <w:t xml:space="preserve">Si apartándose del objeto del Contrato,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pretende efectuar modificaciones a los Términos de Referencia.</w:t>
      </w:r>
    </w:p>
    <w:p w14:paraId="6FA7E005" w14:textId="77777777" w:rsidR="00CC6E49" w:rsidRDefault="00CC6E49" w:rsidP="000E248D">
      <w:pPr>
        <w:numPr>
          <w:ilvl w:val="0"/>
          <w:numId w:val="116"/>
        </w:numPr>
        <w:suppressAutoHyphens/>
        <w:ind w:left="850" w:hanging="850"/>
        <w:rPr>
          <w:rFonts w:ascii="Tahoma" w:hAnsi="Tahoma" w:cs="Tahoma"/>
          <w:sz w:val="20"/>
          <w:szCs w:val="20"/>
          <w:shd w:val="clear" w:color="auto" w:fill="FFFFFF"/>
        </w:rPr>
      </w:pPr>
      <w:r>
        <w:rPr>
          <w:rFonts w:ascii="Tahoma" w:hAnsi="Tahoma" w:cs="Tahoma"/>
          <w:sz w:val="20"/>
          <w:szCs w:val="20"/>
          <w:shd w:val="clear" w:color="auto" w:fill="FFFFFF"/>
        </w:rPr>
        <w:t>Por incumplimiento en los pagos por más de sesenta (60) días calendario computados a partir de la fecha en la que debía efectivizarse el pago.</w:t>
      </w:r>
    </w:p>
    <w:p w14:paraId="164A08DF" w14:textId="77777777" w:rsidR="00CC6E49" w:rsidRDefault="00CC6E49" w:rsidP="000E248D">
      <w:pPr>
        <w:numPr>
          <w:ilvl w:val="0"/>
          <w:numId w:val="116"/>
        </w:numPr>
        <w:suppressAutoHyphens/>
        <w:ind w:left="850" w:hanging="850"/>
      </w:pPr>
      <w:r>
        <w:rPr>
          <w:rFonts w:ascii="Tahoma" w:hAnsi="Tahoma" w:cs="Tahoma"/>
          <w:sz w:val="20"/>
          <w:szCs w:val="20"/>
          <w:shd w:val="clear" w:color="auto" w:fill="FFFFFF"/>
        </w:rPr>
        <w:t xml:space="preserve">Por instrucciones injustificadas emanadas por la </w:t>
      </w:r>
      <w:r>
        <w:rPr>
          <w:rFonts w:ascii="Tahoma" w:hAnsi="Tahoma" w:cs="Tahoma"/>
          <w:b/>
          <w:sz w:val="20"/>
          <w:szCs w:val="20"/>
          <w:shd w:val="clear" w:color="auto" w:fill="FFFFFF"/>
        </w:rPr>
        <w:t xml:space="preserve">ENTIDAD </w:t>
      </w:r>
      <w:r>
        <w:rPr>
          <w:rFonts w:ascii="Tahoma" w:hAnsi="Tahoma" w:cs="Tahoma"/>
          <w:sz w:val="20"/>
          <w:szCs w:val="20"/>
          <w:shd w:val="clear" w:color="auto" w:fill="FFFFFF"/>
        </w:rPr>
        <w:t xml:space="preserve">para la suspensión del </w:t>
      </w:r>
      <w:r>
        <w:rPr>
          <w:rFonts w:ascii="Tahoma" w:hAnsi="Tahoma" w:cs="Tahoma"/>
          <w:b/>
          <w:sz w:val="20"/>
          <w:szCs w:val="20"/>
          <w:shd w:val="clear" w:color="auto" w:fill="FFFFFF"/>
        </w:rPr>
        <w:t>SERVICIO</w:t>
      </w:r>
      <w:r>
        <w:rPr>
          <w:rFonts w:ascii="Tahoma" w:hAnsi="Tahoma" w:cs="Tahoma"/>
          <w:sz w:val="20"/>
          <w:szCs w:val="20"/>
          <w:shd w:val="clear" w:color="auto" w:fill="FFFFFF"/>
        </w:rPr>
        <w:t xml:space="preserve"> por más de treinta (30) días calendario.</w:t>
      </w:r>
    </w:p>
    <w:p w14:paraId="314307D6" w14:textId="77777777" w:rsidR="00CC6E49" w:rsidRDefault="00CC6E49" w:rsidP="00CC6E49">
      <w:pPr>
        <w:rPr>
          <w:rFonts w:ascii="Tahoma" w:hAnsi="Tahoma" w:cs="Tahoma"/>
          <w:sz w:val="20"/>
          <w:szCs w:val="20"/>
          <w:shd w:val="clear" w:color="auto" w:fill="FFFFFF"/>
        </w:rPr>
      </w:pPr>
    </w:p>
    <w:p w14:paraId="739078C0" w14:textId="77777777" w:rsidR="00CC6E49" w:rsidRDefault="00CC6E49" w:rsidP="00CC6E49">
      <w:r>
        <w:rPr>
          <w:rFonts w:ascii="Tahoma" w:hAnsi="Tahoma" w:cs="Tahoma"/>
          <w:b/>
          <w:bCs/>
          <w:sz w:val="20"/>
          <w:szCs w:val="20"/>
          <w:shd w:val="clear" w:color="auto" w:fill="FFFFFF"/>
        </w:rPr>
        <w:t xml:space="preserve">2.3 Procedimiento de Resolución por causas atribuibles a las partes. </w:t>
      </w:r>
      <w:r>
        <w:rPr>
          <w:rFonts w:ascii="Tahoma" w:hAnsi="Tahoma" w:cs="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0875600E" w14:textId="77777777" w:rsidR="00CC6E49" w:rsidRDefault="00CC6E49" w:rsidP="00CC6E49">
      <w:pPr>
        <w:rPr>
          <w:rFonts w:ascii="Tahoma" w:hAnsi="Tahoma" w:cs="Tahoma"/>
          <w:b/>
          <w:bCs/>
          <w:sz w:val="20"/>
          <w:szCs w:val="20"/>
          <w:shd w:val="clear" w:color="auto" w:fill="FFFFFF"/>
        </w:rPr>
      </w:pPr>
    </w:p>
    <w:p w14:paraId="19F2A7C5" w14:textId="77777777" w:rsidR="00CC6E49" w:rsidRDefault="00CC6E49" w:rsidP="00CC6E49">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14:paraId="0D1AEA44" w14:textId="77777777" w:rsidR="00CC6E49" w:rsidRDefault="00CC6E49" w:rsidP="00CC6E49">
      <w:pPr>
        <w:rPr>
          <w:rFonts w:ascii="Tahoma" w:hAnsi="Tahoma" w:cs="Tahoma"/>
          <w:b/>
          <w:bCs/>
          <w:sz w:val="20"/>
          <w:szCs w:val="20"/>
          <w:shd w:val="clear" w:color="auto" w:fill="FFFFFF"/>
        </w:rPr>
      </w:pPr>
    </w:p>
    <w:p w14:paraId="5C99E0EF" w14:textId="77777777" w:rsidR="00CC6E49" w:rsidRDefault="00CC6E49" w:rsidP="00CC6E49">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14:paraId="16570D70" w14:textId="77777777" w:rsidR="00CC6E49" w:rsidRDefault="00CC6E49" w:rsidP="00CC6E49">
      <w:pPr>
        <w:rPr>
          <w:rFonts w:ascii="Tahoma" w:hAnsi="Tahoma" w:cs="Tahoma"/>
          <w:b/>
          <w:bCs/>
          <w:sz w:val="20"/>
          <w:szCs w:val="20"/>
          <w:shd w:val="clear" w:color="auto" w:fill="FFFFFF"/>
        </w:rPr>
      </w:pPr>
    </w:p>
    <w:p w14:paraId="24AB48A6" w14:textId="77777777" w:rsidR="00CC6E49" w:rsidRDefault="00CC6E49" w:rsidP="00CC6E49">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A0EBC4E" w14:textId="77777777" w:rsidR="00CC6E49" w:rsidRDefault="00CC6E49" w:rsidP="00CC6E49"/>
    <w:p w14:paraId="025AD86D" w14:textId="77777777" w:rsidR="00CC6E49" w:rsidRDefault="00CC6E49" w:rsidP="00CC6E49">
      <w:r>
        <w:rPr>
          <w:rFonts w:ascii="Tahoma" w:hAnsi="Tahoma" w:cs="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cs="Tahoma"/>
          <w:b/>
          <w:sz w:val="20"/>
          <w:szCs w:val="20"/>
          <w:shd w:val="clear" w:color="auto" w:fill="FFFFFF"/>
        </w:rPr>
        <w:t>CONSULTORÍA</w:t>
      </w:r>
      <w:r>
        <w:rPr>
          <w:rFonts w:ascii="Tahoma" w:hAnsi="Tahoma" w:cs="Tahoma"/>
          <w:sz w:val="20"/>
          <w:szCs w:val="20"/>
          <w:shd w:val="clear" w:color="auto" w:fill="FFFFFF"/>
        </w:rPr>
        <w:t>.</w:t>
      </w:r>
    </w:p>
    <w:p w14:paraId="722D8A23" w14:textId="77777777" w:rsidR="00CC6E49" w:rsidRDefault="00CC6E49" w:rsidP="00CC6E49">
      <w:pPr>
        <w:rPr>
          <w:rFonts w:ascii="Tahoma" w:hAnsi="Tahoma"/>
          <w:sz w:val="20"/>
          <w:szCs w:val="20"/>
          <w:shd w:val="clear" w:color="auto" w:fill="FFFFFF"/>
        </w:rPr>
      </w:pPr>
    </w:p>
    <w:p w14:paraId="581957ED" w14:textId="77777777" w:rsidR="00CC6E49" w:rsidRDefault="00CC6E49" w:rsidP="00CC6E49">
      <w:r>
        <w:rPr>
          <w:rFonts w:ascii="Tahoma" w:hAnsi="Tahoma"/>
          <w:sz w:val="20"/>
          <w:szCs w:val="20"/>
          <w:shd w:val="clear" w:color="auto" w:fill="FFFFFF"/>
        </w:rPr>
        <w:lastRenderedPageBreak/>
        <w:t xml:space="preserve">Para procesar la Resolución del Contrato por causales establecidas en los incisos </w:t>
      </w:r>
      <w:r>
        <w:rPr>
          <w:rFonts w:ascii="Tahoma" w:hAnsi="Tahoma"/>
          <w:sz w:val="20"/>
          <w:szCs w:val="20"/>
          <w:shd w:val="clear" w:color="auto" w:fill="FFFF00"/>
        </w:rPr>
        <w:t xml:space="preserve">a), e), f), </w:t>
      </w:r>
      <w:r>
        <w:rPr>
          <w:rFonts w:ascii="Tahoma" w:hAnsi="Tahoma"/>
          <w:color w:val="BF0041"/>
          <w:sz w:val="20"/>
          <w:szCs w:val="20"/>
          <w:shd w:val="clear" w:color="auto" w:fill="FFFF00"/>
        </w:rPr>
        <w:t>h),</w:t>
      </w:r>
      <w:r>
        <w:rPr>
          <w:rFonts w:ascii="Tahoma" w:hAnsi="Tahoma"/>
          <w:sz w:val="20"/>
          <w:szCs w:val="20"/>
          <w:shd w:val="clear" w:color="auto" w:fill="FFFF00"/>
        </w:rPr>
        <w:t xml:space="preserve"> i) y j)</w:t>
      </w:r>
      <w:r>
        <w:rPr>
          <w:rFonts w:ascii="Tahoma" w:hAnsi="Tahoma"/>
          <w:sz w:val="20"/>
          <w:szCs w:val="20"/>
          <w:shd w:val="clear" w:color="auto" w:fill="FFFFFF"/>
        </w:rPr>
        <w:t xml:space="preserve"> del numeral 2.1 de la presente cláusula, la ENTIDAD mediante carta notariada, comunicará a la otra parte, la </w:t>
      </w:r>
      <w:proofErr w:type="spellStart"/>
      <w:r>
        <w:rPr>
          <w:rFonts w:ascii="Tahoma" w:hAnsi="Tahoma"/>
          <w:sz w:val="20"/>
          <w:szCs w:val="20"/>
          <w:shd w:val="clear" w:color="auto" w:fill="FFFFFF"/>
        </w:rPr>
        <w:t>efectivización</w:t>
      </w:r>
      <w:proofErr w:type="spellEnd"/>
      <w:r>
        <w:rPr>
          <w:rFonts w:ascii="Tahoma" w:hAnsi="Tahoma"/>
          <w:sz w:val="20"/>
          <w:szCs w:val="20"/>
          <w:shd w:val="clear" w:color="auto" w:fill="FFFFFF"/>
        </w:rPr>
        <w:t xml:space="preserve"> de la Resolución del Contrato, señalando claramente que el mismo será registrado en el SICOES, según lo dispuesto en el inciso j) del Artículo 43 del Decreto Supremo N° 0181.</w:t>
      </w:r>
    </w:p>
    <w:p w14:paraId="5F4F0F90" w14:textId="77777777" w:rsidR="00CC6E49" w:rsidRDefault="00CC6E49" w:rsidP="00CC6E49">
      <w:pPr>
        <w:rPr>
          <w:rFonts w:ascii="Tahoma" w:hAnsi="Tahoma" w:cs="Tahoma"/>
          <w:sz w:val="20"/>
          <w:szCs w:val="20"/>
          <w:shd w:val="clear" w:color="auto" w:fill="FFFFFF"/>
        </w:rPr>
      </w:pPr>
    </w:p>
    <w:p w14:paraId="7714F9CD" w14:textId="77777777" w:rsidR="00CC6E49" w:rsidRDefault="00CC6E49" w:rsidP="00CC6E49">
      <w:pPr>
        <w:ind w:left="57"/>
        <w:rPr>
          <w:rFonts w:ascii="Tahoma" w:hAnsi="Tahoma" w:cs="Tahoma"/>
          <w:b/>
          <w:bCs/>
          <w:sz w:val="20"/>
          <w:szCs w:val="20"/>
          <w:shd w:val="clear" w:color="auto" w:fill="FFFFFF"/>
        </w:rPr>
      </w:pPr>
      <w:r>
        <w:rPr>
          <w:rFonts w:ascii="Tahoma" w:hAnsi="Tahoma" w:cs="Tahoma"/>
          <w:b/>
          <w:bCs/>
          <w:sz w:val="20"/>
          <w:szCs w:val="20"/>
          <w:shd w:val="clear" w:color="auto" w:fill="FFFFFF"/>
        </w:rPr>
        <w:t>2.4 Por acuerdo entre partes</w:t>
      </w:r>
    </w:p>
    <w:p w14:paraId="7AC01C4A" w14:textId="77777777" w:rsidR="00CC6E49" w:rsidRDefault="00CC6E49" w:rsidP="00CC6E49">
      <w:pPr>
        <w:rPr>
          <w:rFonts w:ascii="Tahoma" w:hAnsi="Tahoma" w:cs="Tahoma"/>
          <w:b/>
          <w:bCs/>
          <w:sz w:val="20"/>
          <w:szCs w:val="20"/>
          <w:shd w:val="clear" w:color="auto" w:fill="FFFFFF"/>
        </w:rPr>
      </w:pPr>
    </w:p>
    <w:p w14:paraId="370A3599" w14:textId="77777777" w:rsidR="00CC6E49" w:rsidRDefault="00CC6E49" w:rsidP="00CC6E49">
      <w:pPr>
        <w:rPr>
          <w:rFonts w:ascii="Tahoma" w:hAnsi="Tahoma" w:cs="Tahoma"/>
          <w:bCs/>
          <w:sz w:val="20"/>
          <w:szCs w:val="20"/>
          <w:shd w:val="clear" w:color="auto" w:fill="FFFFFF"/>
        </w:rPr>
      </w:pPr>
      <w:r>
        <w:rPr>
          <w:rFonts w:ascii="Tahoma" w:hAnsi="Tahoma" w:cs="Tahoma"/>
          <w:bCs/>
          <w:sz w:val="20"/>
          <w:szCs w:val="20"/>
          <w:shd w:val="clear" w:color="auto" w:fill="FFFFFF"/>
        </w:rPr>
        <w:t>Precederá cuando ambas partes otorguen su consentimiento con el objetivo de terminar con la relación contractual, bajo las siguientes condiciones:</w:t>
      </w:r>
    </w:p>
    <w:p w14:paraId="1DB70C05" w14:textId="77777777" w:rsidR="00CC6E49" w:rsidRDefault="00CC6E49" w:rsidP="00CC6E49">
      <w:pPr>
        <w:rPr>
          <w:rFonts w:ascii="Tahoma" w:hAnsi="Tahoma" w:cs="Tahoma"/>
          <w:bCs/>
          <w:sz w:val="20"/>
          <w:szCs w:val="20"/>
          <w:shd w:val="clear" w:color="auto" w:fill="FFFFFF"/>
        </w:rPr>
      </w:pPr>
    </w:p>
    <w:p w14:paraId="1254E2B4" w14:textId="77777777" w:rsidR="00CC6E49" w:rsidRDefault="00CC6E49" w:rsidP="000E248D">
      <w:pPr>
        <w:numPr>
          <w:ilvl w:val="0"/>
          <w:numId w:val="117"/>
        </w:numPr>
        <w:tabs>
          <w:tab w:val="left" w:pos="738"/>
          <w:tab w:val="left" w:pos="796"/>
        </w:tabs>
        <w:suppressAutoHyphens/>
        <w:ind w:left="794" w:hanging="794"/>
      </w:pPr>
      <w:r>
        <w:rPr>
          <w:rFonts w:ascii="Tahoma" w:hAnsi="Tahoma" w:cs="Tahoma"/>
          <w:bCs/>
          <w:sz w:val="20"/>
          <w:szCs w:val="20"/>
          <w:shd w:val="clear" w:color="auto" w:fill="FFFFFF"/>
        </w:rPr>
        <w:t xml:space="preserve">Que la voluntad del </w:t>
      </w:r>
      <w:r>
        <w:rPr>
          <w:rFonts w:ascii="Tahoma" w:hAnsi="Tahoma" w:cs="Tahoma"/>
          <w:b/>
          <w:bCs/>
          <w:sz w:val="20"/>
          <w:szCs w:val="20"/>
          <w:shd w:val="clear" w:color="auto" w:fill="FFFFFF"/>
        </w:rPr>
        <w:t xml:space="preserve">CONSULTOR </w:t>
      </w:r>
      <w:r>
        <w:rPr>
          <w:rFonts w:ascii="Tahoma" w:hAnsi="Tahoma" w:cs="Tahoma"/>
          <w:bCs/>
          <w:sz w:val="20"/>
          <w:szCs w:val="20"/>
          <w:shd w:val="clear" w:color="auto" w:fill="FFFFFF"/>
        </w:rPr>
        <w:t>y</w:t>
      </w:r>
      <w:r>
        <w:rPr>
          <w:rFonts w:ascii="Tahoma" w:hAnsi="Tahoma" w:cs="Tahoma"/>
          <w:b/>
          <w:bCs/>
          <w:sz w:val="20"/>
          <w:szCs w:val="20"/>
          <w:shd w:val="clear" w:color="auto" w:fill="FFFFFF"/>
        </w:rPr>
        <w:t xml:space="preserve"> </w:t>
      </w:r>
      <w:r>
        <w:rPr>
          <w:rFonts w:ascii="Tahoma" w:hAnsi="Tahoma" w:cs="Tahoma"/>
          <w:bCs/>
          <w:sz w:val="20"/>
          <w:szCs w:val="20"/>
          <w:shd w:val="clear" w:color="auto" w:fill="FFFFFF"/>
        </w:rPr>
        <w:t xml:space="preserve">de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sea libre, plena y que no existan causales de Resolución de Contrato atribuibles al </w:t>
      </w:r>
      <w:r>
        <w:rPr>
          <w:rFonts w:ascii="Tahoma" w:hAnsi="Tahoma" w:cs="Tahoma"/>
          <w:b/>
          <w:bCs/>
          <w:sz w:val="20"/>
          <w:szCs w:val="20"/>
          <w:shd w:val="clear" w:color="auto" w:fill="FFFFFF"/>
        </w:rPr>
        <w:t xml:space="preserve">CONSULTOR </w:t>
      </w:r>
      <w:r>
        <w:rPr>
          <w:rFonts w:ascii="Tahoma" w:hAnsi="Tahoma" w:cs="Tahoma"/>
          <w:bCs/>
          <w:sz w:val="20"/>
          <w:szCs w:val="20"/>
          <w:shd w:val="clear" w:color="auto" w:fill="FFFFFF"/>
        </w:rPr>
        <w:t>y/o la</w:t>
      </w:r>
      <w:r>
        <w:rPr>
          <w:rFonts w:ascii="Tahoma" w:hAnsi="Tahoma" w:cs="Tahoma"/>
          <w:b/>
          <w:bCs/>
          <w:sz w:val="20"/>
          <w:szCs w:val="20"/>
          <w:shd w:val="clear" w:color="auto" w:fill="FFFFFF"/>
        </w:rPr>
        <w:t xml:space="preserve"> ENTIDAD.</w:t>
      </w:r>
    </w:p>
    <w:p w14:paraId="5D89C06C" w14:textId="77777777" w:rsidR="00CC6E49" w:rsidRDefault="00CC6E49" w:rsidP="000E248D">
      <w:pPr>
        <w:numPr>
          <w:ilvl w:val="0"/>
          <w:numId w:val="117"/>
        </w:numPr>
        <w:tabs>
          <w:tab w:val="left" w:pos="738"/>
        </w:tabs>
        <w:suppressAutoHyphens/>
        <w:ind w:left="794" w:hanging="794"/>
      </w:pPr>
      <w:r>
        <w:rPr>
          <w:rFonts w:ascii="Tahoma" w:hAnsi="Tahoma" w:cs="Tahoma"/>
          <w:bCs/>
          <w:sz w:val="20"/>
          <w:szCs w:val="20"/>
          <w:shd w:val="clear" w:color="auto" w:fill="FFFFFF"/>
        </w:rPr>
        <w:t xml:space="preserve">Que la voluntad de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se otorgue cuando existan razones de interés público u otras circunstancias de carácter excepcional que hagan innecesaria o inconveniente la permanencia del Contrato; y</w:t>
      </w:r>
    </w:p>
    <w:p w14:paraId="08A7CF72" w14:textId="77777777" w:rsidR="00CC6E49" w:rsidRDefault="00CC6E49" w:rsidP="000E248D">
      <w:pPr>
        <w:numPr>
          <w:ilvl w:val="0"/>
          <w:numId w:val="117"/>
        </w:numPr>
        <w:suppressAutoHyphens/>
        <w:ind w:left="737" w:hanging="737"/>
        <w:rPr>
          <w:rFonts w:ascii="Tahoma" w:hAnsi="Tahoma" w:cs="Tahoma"/>
          <w:bCs/>
          <w:sz w:val="20"/>
          <w:szCs w:val="20"/>
          <w:shd w:val="clear" w:color="auto" w:fill="FFFFFF"/>
        </w:rPr>
      </w:pPr>
      <w:r>
        <w:rPr>
          <w:rFonts w:ascii="Tahoma" w:hAnsi="Tahoma" w:cs="Tahoma"/>
          <w:bCs/>
          <w:sz w:val="20"/>
          <w:szCs w:val="20"/>
          <w:shd w:val="clear" w:color="auto" w:fill="FFFFFF"/>
        </w:rPr>
        <w:t>Que exista un beneficio mutuo entre las partes.</w:t>
      </w:r>
    </w:p>
    <w:p w14:paraId="28CE0495" w14:textId="77777777" w:rsidR="00CC6E49" w:rsidRDefault="00CC6E49" w:rsidP="00CC6E49">
      <w:pPr>
        <w:rPr>
          <w:rFonts w:ascii="Tahoma" w:hAnsi="Tahoma" w:cs="Tahoma"/>
          <w:b/>
          <w:bCs/>
          <w:sz w:val="20"/>
          <w:szCs w:val="20"/>
          <w:shd w:val="clear" w:color="auto" w:fill="FFFFFF"/>
        </w:rPr>
      </w:pPr>
    </w:p>
    <w:p w14:paraId="02929C81" w14:textId="77777777" w:rsidR="00CC6E49" w:rsidRDefault="00CC6E49" w:rsidP="00CC6E49">
      <w:pPr>
        <w:tabs>
          <w:tab w:val="left" w:pos="-67"/>
          <w:tab w:val="left" w:pos="117"/>
        </w:tabs>
        <w:ind w:left="113"/>
        <w:rPr>
          <w:rFonts w:ascii="Tahoma" w:hAnsi="Tahoma" w:cs="Tahoma"/>
          <w:b/>
          <w:bCs/>
          <w:sz w:val="20"/>
          <w:szCs w:val="20"/>
          <w:shd w:val="clear" w:color="auto" w:fill="FFFFFF"/>
        </w:rPr>
      </w:pPr>
      <w:r>
        <w:rPr>
          <w:rFonts w:ascii="Tahoma" w:hAnsi="Tahoma" w:cs="Tahoma"/>
          <w:b/>
          <w:bCs/>
          <w:sz w:val="20"/>
          <w:szCs w:val="20"/>
          <w:shd w:val="clear" w:color="auto" w:fill="FFFFFF"/>
        </w:rPr>
        <w:t>2.5 Procedimiento de Resolución por mutuo acuerdo.</w:t>
      </w:r>
    </w:p>
    <w:p w14:paraId="4D8AA235" w14:textId="77777777" w:rsidR="00CC6E49" w:rsidRDefault="00CC6E49" w:rsidP="00CC6E49">
      <w:pPr>
        <w:rPr>
          <w:rFonts w:ascii="Tahoma" w:hAnsi="Tahoma" w:cs="Tahoma"/>
          <w:bCs/>
          <w:sz w:val="20"/>
          <w:szCs w:val="20"/>
          <w:shd w:val="clear" w:color="auto" w:fill="FFFFFF"/>
        </w:rPr>
      </w:pPr>
    </w:p>
    <w:p w14:paraId="5A7D9E93" w14:textId="77777777" w:rsidR="00CC6E49" w:rsidRDefault="00CC6E49" w:rsidP="00CC6E49">
      <w:r>
        <w:rPr>
          <w:rFonts w:ascii="Tahoma" w:hAnsi="Tahoma" w:cs="Tahoma"/>
          <w:sz w:val="20"/>
          <w:szCs w:val="20"/>
          <w:shd w:val="clear" w:color="auto" w:fill="FFFFFF"/>
        </w:rPr>
        <w:t xml:space="preserve">Cuando se efectúe la Resolución por mutuo acuerdo, </w:t>
      </w:r>
      <w:r>
        <w:rPr>
          <w:rFonts w:ascii="Tahoma" w:hAnsi="Tahoma" w:cs="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20395DA6" w14:textId="77777777" w:rsidR="00CC6E49" w:rsidRDefault="00CC6E49" w:rsidP="00CC6E49">
      <w:pPr>
        <w:rPr>
          <w:rFonts w:ascii="Tahoma" w:hAnsi="Tahoma" w:cs="Tahoma"/>
          <w:sz w:val="20"/>
          <w:szCs w:val="20"/>
          <w:shd w:val="clear" w:color="auto" w:fill="FFFFFF"/>
        </w:rPr>
      </w:pPr>
    </w:p>
    <w:p w14:paraId="53CA6087" w14:textId="77777777" w:rsidR="00CC6E49" w:rsidRDefault="00CC6E49" w:rsidP="00CC6E49">
      <w:r>
        <w:rPr>
          <w:rFonts w:ascii="Tahoma" w:hAnsi="Tahoma" w:cs="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cs="Tahoma"/>
          <w:b/>
          <w:sz w:val="20"/>
          <w:szCs w:val="20"/>
          <w:shd w:val="clear" w:color="auto" w:fill="FFFFFF"/>
        </w:rPr>
        <w:t xml:space="preserve">CONSULTOR(A) </w:t>
      </w:r>
      <w:r>
        <w:rPr>
          <w:rFonts w:ascii="Tahoma" w:hAnsi="Tahoma" w:cs="Tahoma"/>
          <w:sz w:val="20"/>
          <w:szCs w:val="20"/>
          <w:shd w:val="clear" w:color="auto" w:fill="FFFFFF"/>
        </w:rPr>
        <w:t>en el SICOES como impedido de participar en procesos de contratación.</w:t>
      </w:r>
    </w:p>
    <w:p w14:paraId="15E5EFDD" w14:textId="77777777" w:rsidR="00CC6E49" w:rsidRDefault="00CC6E49" w:rsidP="00CC6E49">
      <w:pPr>
        <w:rPr>
          <w:rFonts w:ascii="Tahoma" w:hAnsi="Tahoma" w:cs="Tahoma"/>
          <w:sz w:val="20"/>
          <w:szCs w:val="20"/>
          <w:shd w:val="clear" w:color="auto" w:fill="FFFFFF"/>
        </w:rPr>
      </w:pPr>
    </w:p>
    <w:p w14:paraId="312FBC71" w14:textId="77777777" w:rsidR="00CC6E49" w:rsidRDefault="00CC6E49" w:rsidP="00CC6E49">
      <w:pPr>
        <w:ind w:left="57"/>
        <w:rPr>
          <w:rFonts w:ascii="Tahoma" w:hAnsi="Tahoma" w:cs="Tahoma"/>
          <w:b/>
          <w:bCs/>
          <w:sz w:val="20"/>
          <w:szCs w:val="20"/>
          <w:shd w:val="clear" w:color="auto" w:fill="FFFFFF"/>
          <w:lang w:eastAsia="en-US"/>
        </w:rPr>
      </w:pPr>
      <w:r>
        <w:rPr>
          <w:rFonts w:ascii="Tahoma" w:hAnsi="Tahoma" w:cs="Tahoma"/>
          <w:b/>
          <w:bCs/>
          <w:sz w:val="20"/>
          <w:szCs w:val="20"/>
          <w:shd w:val="clear" w:color="auto" w:fill="FFFFFF"/>
          <w:lang w:eastAsia="en-US"/>
        </w:rPr>
        <w:t>2.6 Por otras causas que afecten a la ENTIDAD o al CONSULTOR(A):</w:t>
      </w:r>
    </w:p>
    <w:p w14:paraId="0F5CF5A6" w14:textId="77777777" w:rsidR="00CC6E49" w:rsidRDefault="00CC6E49" w:rsidP="00CC6E49">
      <w:pPr>
        <w:rPr>
          <w:rFonts w:ascii="Tahoma" w:hAnsi="Tahoma" w:cs="Tahoma"/>
          <w:b/>
          <w:bCs/>
          <w:sz w:val="20"/>
          <w:szCs w:val="20"/>
          <w:shd w:val="clear" w:color="auto" w:fill="FFFFFF"/>
        </w:rPr>
      </w:pPr>
      <w:r>
        <w:rPr>
          <w:rFonts w:ascii="Tahoma" w:hAnsi="Tahoma" w:cs="Tahoma"/>
          <w:b/>
          <w:bCs/>
          <w:sz w:val="20"/>
          <w:szCs w:val="20"/>
          <w:shd w:val="clear" w:color="auto" w:fill="FFFFFF"/>
        </w:rPr>
        <w:tab/>
      </w:r>
    </w:p>
    <w:p w14:paraId="7C48966D" w14:textId="77777777" w:rsidR="00CC6E49" w:rsidRDefault="00CC6E49" w:rsidP="000E248D">
      <w:pPr>
        <w:numPr>
          <w:ilvl w:val="0"/>
          <w:numId w:val="109"/>
        </w:numPr>
        <w:suppressAutoHyphens/>
        <w:ind w:left="850" w:hanging="850"/>
      </w:pPr>
      <w:r>
        <w:rPr>
          <w:rFonts w:ascii="Tahoma" w:eastAsia="PMingLiU" w:hAnsi="Tahoma" w:cs="Tahoma"/>
          <w:sz w:val="20"/>
          <w:szCs w:val="20"/>
          <w:shd w:val="clear" w:color="auto" w:fill="FFFFFF"/>
          <w:lang w:eastAsia="zh-TW"/>
        </w:rPr>
        <w:t xml:space="preserve">Cuando la </w:t>
      </w:r>
      <w:r>
        <w:rPr>
          <w:rFonts w:ascii="Tahoma" w:eastAsia="PMingLiU" w:hAnsi="Tahoma" w:cs="Tahoma"/>
          <w:b/>
          <w:sz w:val="20"/>
          <w:szCs w:val="20"/>
          <w:shd w:val="clear" w:color="auto" w:fill="FFFFFF"/>
          <w:lang w:eastAsia="zh-TW"/>
        </w:rPr>
        <w:t>ENTIDAD</w:t>
      </w:r>
      <w:r>
        <w:rPr>
          <w:rFonts w:ascii="Tahoma" w:eastAsia="PMingLiU" w:hAnsi="Tahoma" w:cs="Tahoma"/>
          <w:sz w:val="20"/>
          <w:szCs w:val="20"/>
          <w:shd w:val="clear" w:color="auto" w:fill="FFFFFF"/>
          <w:lang w:eastAsia="zh-TW"/>
        </w:rPr>
        <w:t xml:space="preserve"> de acuerdo a sus necesidades o por razones de reestructuración prescinda de los </w:t>
      </w:r>
      <w:r>
        <w:rPr>
          <w:rFonts w:ascii="Tahoma" w:eastAsia="PMingLiU" w:hAnsi="Tahoma" w:cs="Tahoma"/>
          <w:b/>
          <w:sz w:val="20"/>
          <w:szCs w:val="20"/>
          <w:shd w:val="clear" w:color="auto" w:fill="FFFFFF"/>
          <w:lang w:eastAsia="zh-TW"/>
        </w:rPr>
        <w:t>SERVICIOS</w:t>
      </w:r>
      <w:r>
        <w:rPr>
          <w:rFonts w:ascii="Tahoma" w:eastAsia="PMingLiU" w:hAnsi="Tahoma" w:cs="Tahoma"/>
          <w:sz w:val="20"/>
          <w:szCs w:val="20"/>
          <w:shd w:val="clear" w:color="auto" w:fill="FFFFFF"/>
          <w:lang w:eastAsia="zh-TW"/>
        </w:rPr>
        <w:t xml:space="preserve"> del </w:t>
      </w:r>
      <w:r>
        <w:rPr>
          <w:rFonts w:ascii="Tahoma" w:hAnsi="Tahoma" w:cs="Tahoma"/>
          <w:b/>
          <w:sz w:val="20"/>
          <w:szCs w:val="20"/>
          <w:shd w:val="clear" w:color="auto" w:fill="FFFFFF"/>
        </w:rPr>
        <w:t>CONSULTOR(A)</w:t>
      </w:r>
      <w:r>
        <w:rPr>
          <w:rFonts w:ascii="Tahoma" w:eastAsia="PMingLiU" w:hAnsi="Tahoma" w:cs="Tahoma"/>
          <w:sz w:val="20"/>
          <w:szCs w:val="20"/>
          <w:shd w:val="clear" w:color="auto" w:fill="FFFFFF"/>
          <w:lang w:eastAsia="zh-TW"/>
        </w:rPr>
        <w:t>, bastará un aviso escrito.</w:t>
      </w:r>
    </w:p>
    <w:p w14:paraId="07BFCB7D" w14:textId="77777777" w:rsidR="00CC6E49" w:rsidRDefault="00CC6E49" w:rsidP="000E248D">
      <w:pPr>
        <w:numPr>
          <w:ilvl w:val="0"/>
          <w:numId w:val="109"/>
        </w:numPr>
        <w:suppressAutoHyphens/>
        <w:spacing w:before="114" w:after="114"/>
        <w:ind w:left="850" w:hanging="850"/>
      </w:pPr>
      <w:r>
        <w:rPr>
          <w:rFonts w:ascii="Tahoma" w:eastAsia="Calibri" w:hAnsi="Tahoma" w:cs="Tahoma"/>
          <w:sz w:val="20"/>
          <w:szCs w:val="20"/>
          <w:shd w:val="clear" w:color="auto" w:fill="FFFFFF"/>
        </w:rPr>
        <w:t xml:space="preserve">Cuando por causa debidamente justificada el </w:t>
      </w:r>
      <w:r>
        <w:rPr>
          <w:rFonts w:ascii="Tahoma" w:hAnsi="Tahoma" w:cs="Tahoma"/>
          <w:b/>
          <w:sz w:val="20"/>
          <w:szCs w:val="20"/>
          <w:shd w:val="clear" w:color="auto" w:fill="FFFFFF"/>
        </w:rPr>
        <w:t xml:space="preserve">CONSULTOR(A) </w:t>
      </w:r>
      <w:r>
        <w:rPr>
          <w:rFonts w:ascii="Tahoma" w:eastAsia="Calibri" w:hAnsi="Tahoma" w:cs="Tahoma"/>
          <w:sz w:val="20"/>
          <w:szCs w:val="20"/>
          <w:shd w:val="clear" w:color="auto" w:fill="FFFFFF"/>
        </w:rPr>
        <w:t xml:space="preserve">voluntariamente opte por suspender el </w:t>
      </w:r>
      <w:r>
        <w:rPr>
          <w:rFonts w:ascii="Tahoma" w:eastAsia="Calibri" w:hAnsi="Tahoma" w:cs="Tahoma"/>
          <w:b/>
          <w:sz w:val="20"/>
          <w:szCs w:val="20"/>
          <w:shd w:val="clear" w:color="auto" w:fill="FFFFFF"/>
        </w:rPr>
        <w:t>SERVICIO</w:t>
      </w:r>
      <w:r>
        <w:rPr>
          <w:rFonts w:ascii="Tahoma" w:eastAsia="Calibri" w:hAnsi="Tahoma" w:cs="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14:paraId="63EE1F7F" w14:textId="77777777" w:rsidR="00CC6E49" w:rsidRDefault="00CC6E49" w:rsidP="00CC6E49">
      <w:pPr>
        <w:rPr>
          <w:rFonts w:ascii="Tahoma" w:hAnsi="Tahoma" w:cs="Tahoma"/>
          <w:b/>
          <w:bCs/>
          <w:sz w:val="20"/>
          <w:szCs w:val="20"/>
          <w:shd w:val="clear" w:color="auto" w:fill="FFFFFF"/>
        </w:rPr>
      </w:pPr>
    </w:p>
    <w:p w14:paraId="413B47F8" w14:textId="77777777" w:rsidR="00CC6E49" w:rsidRDefault="00CC6E49" w:rsidP="00CC6E49">
      <w:pPr>
        <w:rPr>
          <w:rFonts w:ascii="Tahoma" w:hAnsi="Tahoma" w:cs="Tahoma"/>
          <w:sz w:val="20"/>
          <w:szCs w:val="20"/>
          <w:shd w:val="clear" w:color="auto" w:fill="FFFFFF"/>
        </w:rPr>
      </w:pPr>
      <w:r>
        <w:rPr>
          <w:rFonts w:ascii="Tahoma" w:hAnsi="Tahoma" w:cs="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1A44C019" w14:textId="77777777" w:rsidR="00CC6E49" w:rsidRDefault="00CC6E49" w:rsidP="00CC6E49">
      <w:pPr>
        <w:rPr>
          <w:rFonts w:ascii="Tahoma" w:hAnsi="Tahoma" w:cs="Tahoma"/>
          <w:sz w:val="20"/>
          <w:szCs w:val="20"/>
          <w:shd w:val="clear" w:color="auto" w:fill="FFFFFF"/>
        </w:rPr>
      </w:pPr>
    </w:p>
    <w:p w14:paraId="5A8A521A" w14:textId="77777777" w:rsidR="00CC6E49" w:rsidRDefault="00CC6E49" w:rsidP="00CC6E49">
      <w:r>
        <w:rPr>
          <w:rFonts w:ascii="Tahoma" w:hAnsi="Tahoma" w:cs="Tahoma"/>
          <w:sz w:val="20"/>
          <w:szCs w:val="20"/>
          <w:shd w:val="clear" w:color="auto" w:fill="FFFFFF"/>
        </w:rPr>
        <w:t xml:space="preserve">Resuelto el Contrato,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y concluir con las labores pendientes y presentar el formulario de Finalización de Relación Contractual.</w:t>
      </w:r>
    </w:p>
    <w:p w14:paraId="077C932E" w14:textId="77777777" w:rsidR="00CC6E49" w:rsidRDefault="00CC6E49" w:rsidP="00CC6E49">
      <w:pPr>
        <w:rPr>
          <w:rFonts w:ascii="Tahoma" w:hAnsi="Tahoma" w:cs="Tahoma"/>
          <w:b/>
          <w:bCs/>
          <w:sz w:val="20"/>
          <w:szCs w:val="20"/>
          <w:shd w:val="clear" w:color="auto" w:fill="FFFFFF"/>
        </w:rPr>
      </w:pPr>
    </w:p>
    <w:p w14:paraId="5126F61F" w14:textId="77777777" w:rsidR="00CC6E49" w:rsidRDefault="00CC6E49" w:rsidP="00CC6E49">
      <w:r>
        <w:rPr>
          <w:rFonts w:ascii="Tahoma" w:hAnsi="Tahoma"/>
          <w:b/>
          <w:sz w:val="20"/>
          <w:szCs w:val="20"/>
          <w:shd w:val="clear" w:color="auto" w:fill="FFFFFF"/>
          <w:lang w:eastAsia="en-US"/>
        </w:rPr>
        <w:t>2.7 Resolución por causas de fuerza mayor o caso fortuito o en resguardo de los intereses del Estado:</w:t>
      </w:r>
    </w:p>
    <w:p w14:paraId="5EBCD5C2" w14:textId="77777777" w:rsidR="00CC6E49" w:rsidRDefault="00CC6E49" w:rsidP="00CC6E49">
      <w:pPr>
        <w:rPr>
          <w:rFonts w:ascii="Tahoma" w:hAnsi="Tahoma"/>
          <w:sz w:val="20"/>
          <w:szCs w:val="20"/>
          <w:shd w:val="clear" w:color="auto" w:fill="FFFFFF"/>
          <w:lang w:eastAsia="en-US"/>
        </w:rPr>
      </w:pPr>
    </w:p>
    <w:p w14:paraId="0D614CCB" w14:textId="77777777" w:rsidR="00CC6E49" w:rsidRDefault="00CC6E49" w:rsidP="00CC6E49">
      <w:pPr>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68CBCF00" w14:textId="77777777" w:rsidR="00CC6E49" w:rsidRDefault="00CC6E49" w:rsidP="00CC6E49">
      <w:pPr>
        <w:rPr>
          <w:rFonts w:ascii="Tahoma" w:hAnsi="Tahoma"/>
          <w:b/>
          <w:sz w:val="20"/>
          <w:szCs w:val="20"/>
          <w:shd w:val="clear" w:color="auto" w:fill="FFFFFF"/>
        </w:rPr>
      </w:pPr>
    </w:p>
    <w:p w14:paraId="6DD1293C" w14:textId="77777777" w:rsidR="00CC6E49" w:rsidRDefault="00CC6E49" w:rsidP="00CC6E49">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14:paraId="0C27D4C4" w14:textId="77777777" w:rsidR="00CC6E49" w:rsidRDefault="00CC6E49" w:rsidP="00CC6E49">
      <w:pPr>
        <w:rPr>
          <w:rFonts w:ascii="Tahoma" w:hAnsi="Tahoma"/>
          <w:sz w:val="20"/>
          <w:szCs w:val="20"/>
          <w:shd w:val="clear" w:color="auto" w:fill="FFFFFF"/>
        </w:rPr>
      </w:pPr>
    </w:p>
    <w:p w14:paraId="6F1A2151" w14:textId="77777777" w:rsidR="00CC6E49" w:rsidRDefault="00CC6E49" w:rsidP="00CC6E49">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14:paraId="587D1084" w14:textId="77777777" w:rsidR="00CC6E49" w:rsidRDefault="00CC6E49" w:rsidP="00CC6E49">
      <w:pPr>
        <w:rPr>
          <w:rFonts w:ascii="Tahoma" w:hAnsi="Tahoma"/>
          <w:sz w:val="20"/>
          <w:szCs w:val="20"/>
          <w:shd w:val="clear" w:color="auto" w:fill="FFFFFF"/>
        </w:rPr>
      </w:pPr>
    </w:p>
    <w:p w14:paraId="50EF8DF7" w14:textId="77777777" w:rsidR="00CC6E49" w:rsidRDefault="00CC6E49" w:rsidP="00CC6E49">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14:paraId="112619CB" w14:textId="77777777" w:rsidR="00CC6E49" w:rsidRDefault="00CC6E49" w:rsidP="00CC6E49">
      <w:pPr>
        <w:rPr>
          <w:rFonts w:ascii="Tahoma" w:hAnsi="Tahoma"/>
          <w:sz w:val="20"/>
          <w:szCs w:val="20"/>
          <w:shd w:val="clear" w:color="auto" w:fill="FFFFFF"/>
        </w:rPr>
      </w:pPr>
    </w:p>
    <w:p w14:paraId="7DB84B25" w14:textId="77777777" w:rsidR="00CC6E49" w:rsidRDefault="00CC6E49" w:rsidP="00CC6E49">
      <w:pPr>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14:paraId="2227D8CF" w14:textId="77777777" w:rsidR="00CC6E49" w:rsidRDefault="00CC6E49" w:rsidP="00CC6E49">
      <w:pPr>
        <w:rPr>
          <w:rFonts w:ascii="Tahoma" w:hAnsi="Tahoma" w:cs="Tahoma"/>
          <w:bCs/>
          <w:sz w:val="20"/>
          <w:szCs w:val="20"/>
          <w:shd w:val="clear" w:color="auto" w:fill="FFFFFF"/>
        </w:rPr>
      </w:pPr>
    </w:p>
    <w:p w14:paraId="6DB5352B" w14:textId="77777777" w:rsidR="00CC6E49" w:rsidRDefault="00CC6E49" w:rsidP="00CC6E49">
      <w:r>
        <w:rPr>
          <w:rFonts w:ascii="Tahoma" w:hAnsi="Tahoma" w:cs="Tahoma"/>
          <w:b/>
          <w:bCs/>
          <w:sz w:val="20"/>
          <w:szCs w:val="20"/>
          <w:shd w:val="clear" w:color="auto" w:fill="FFFFFF"/>
        </w:rPr>
        <w:t xml:space="preserve">CLÁUSULA VIGÉSIMA </w:t>
      </w:r>
      <w:r>
        <w:rPr>
          <w:rFonts w:ascii="Tahoma" w:hAnsi="Tahoma" w:cs="Tahoma"/>
          <w:b/>
          <w:sz w:val="20"/>
          <w:szCs w:val="20"/>
          <w:shd w:val="clear" w:color="auto" w:fill="FFFFFF"/>
        </w:rPr>
        <w:t>QUINTA</w:t>
      </w:r>
      <w:r>
        <w:rPr>
          <w:rFonts w:ascii="Tahoma" w:hAnsi="Tahoma" w:cs="Tahoma"/>
          <w:b/>
          <w:bCs/>
          <w:sz w:val="20"/>
          <w:szCs w:val="20"/>
          <w:shd w:val="clear" w:color="auto" w:fill="FFFFFF"/>
        </w:rPr>
        <w:t xml:space="preserve">. - (SOLUCIÓN DE CONTROVERSIAS). </w:t>
      </w:r>
      <w:r>
        <w:rPr>
          <w:rFonts w:ascii="Tahoma" w:hAnsi="Tahoma" w:cs="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14:paraId="5BC5A6C2" w14:textId="77777777" w:rsidR="00CC6E49" w:rsidRDefault="00CC6E49" w:rsidP="00CC6E49">
      <w:pPr>
        <w:rPr>
          <w:rFonts w:ascii="Tahoma" w:hAnsi="Tahoma" w:cs="Tahoma"/>
          <w:b/>
          <w:sz w:val="20"/>
          <w:szCs w:val="20"/>
          <w:shd w:val="clear" w:color="auto" w:fill="FFFFFF"/>
        </w:rPr>
      </w:pPr>
    </w:p>
    <w:p w14:paraId="489B4F4C" w14:textId="77777777" w:rsidR="00CC6E49" w:rsidRDefault="00CC6E49" w:rsidP="00CC6E49">
      <w:r>
        <w:rPr>
          <w:rFonts w:ascii="Tahoma" w:hAnsi="Tahoma"/>
          <w:b/>
          <w:sz w:val="20"/>
          <w:szCs w:val="20"/>
          <w:shd w:val="clear" w:color="auto" w:fill="FFFFFF"/>
        </w:rPr>
        <w:t xml:space="preserve">CLÁUSULA VIGÉSIMA </w:t>
      </w:r>
      <w:r>
        <w:rPr>
          <w:rFonts w:ascii="Tahoma" w:hAnsi="Tahoma" w:cs="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14:paraId="093DE2E4" w14:textId="77777777" w:rsidR="00CC6E49" w:rsidRDefault="00CC6E49" w:rsidP="00CC6E49">
      <w:pPr>
        <w:rPr>
          <w:rFonts w:ascii="Tahoma" w:hAnsi="Tahoma"/>
          <w:b/>
          <w:sz w:val="20"/>
          <w:szCs w:val="20"/>
          <w:shd w:val="clear" w:color="auto" w:fill="FFFFFF"/>
        </w:rPr>
      </w:pPr>
    </w:p>
    <w:p w14:paraId="2635F4DC" w14:textId="77777777" w:rsidR="00CC6E49" w:rsidRDefault="00CC6E49" w:rsidP="00CC6E49">
      <w:r>
        <w:rPr>
          <w:rFonts w:ascii="Tahoma" w:hAnsi="Tahoma" w:cs="Tahoma"/>
          <w:b/>
          <w:sz w:val="20"/>
          <w:szCs w:val="20"/>
          <w:shd w:val="clear" w:color="auto" w:fill="FFFFFF"/>
        </w:rPr>
        <w:t xml:space="preserve">CLÁUSULA VIGÉSIMA </w:t>
      </w:r>
      <w:r>
        <w:rPr>
          <w:rFonts w:ascii="Tahoma" w:hAnsi="Tahoma"/>
          <w:b/>
          <w:sz w:val="20"/>
          <w:szCs w:val="20"/>
          <w:shd w:val="clear" w:color="auto" w:fill="FFFFFF"/>
        </w:rPr>
        <w:t>SÉPTIMA</w:t>
      </w:r>
      <w:r>
        <w:rPr>
          <w:rFonts w:ascii="Tahoma" w:hAnsi="Tahoma" w:cs="Tahoma"/>
          <w:b/>
          <w:bCs/>
          <w:sz w:val="20"/>
          <w:szCs w:val="20"/>
          <w:shd w:val="clear" w:color="auto" w:fill="FFFFFF"/>
        </w:rPr>
        <w:t xml:space="preserve">. - </w:t>
      </w:r>
      <w:r>
        <w:rPr>
          <w:rFonts w:ascii="Tahoma" w:hAnsi="Tahoma" w:cs="Tahoma"/>
          <w:b/>
          <w:sz w:val="20"/>
          <w:szCs w:val="20"/>
          <w:shd w:val="clear" w:color="auto" w:fill="FFFFFF"/>
        </w:rPr>
        <w:t xml:space="preserve">(CONSENTIMIENTO). </w:t>
      </w:r>
      <w:r>
        <w:rPr>
          <w:rFonts w:ascii="Tahoma" w:hAnsi="Tahoma" w:cs="Tahoma"/>
          <w:sz w:val="20"/>
          <w:szCs w:val="20"/>
          <w:shd w:val="clear" w:color="auto" w:fill="FFFFFF"/>
        </w:rPr>
        <w:t>En señal de conformidad y para su fiel y estricto cumplimiento, suscriben el presente Contrato en tres (3) ejemplares de un mismo tenor y validez el</w:t>
      </w:r>
      <w:r>
        <w:rPr>
          <w:rFonts w:ascii="Tahoma" w:hAnsi="Tahoma" w:cs="Tahoma"/>
          <w:b/>
          <w:bCs/>
          <w:sz w:val="20"/>
          <w:szCs w:val="20"/>
          <w:shd w:val="clear" w:color="auto" w:fill="FFFFFF"/>
        </w:rPr>
        <w:t xml:space="preserve"> (SEÑALAR NOMBRE COMPLETO DEL RPA)</w:t>
      </w:r>
      <w:r>
        <w:rPr>
          <w:rFonts w:ascii="Tahoma" w:hAnsi="Tahoma" w:cs="Tahoma"/>
          <w:b/>
          <w:bCs/>
          <w:i/>
          <w:sz w:val="20"/>
          <w:szCs w:val="20"/>
          <w:shd w:val="clear" w:color="auto" w:fill="FFFFFF"/>
        </w:rPr>
        <w:t xml:space="preserve"> </w:t>
      </w:r>
      <w:r>
        <w:rPr>
          <w:rFonts w:ascii="Tahoma" w:hAnsi="Tahoma" w:cs="Tahoma"/>
          <w:sz w:val="20"/>
          <w:szCs w:val="20"/>
          <w:shd w:val="clear" w:color="auto" w:fill="FFFFFF"/>
        </w:rPr>
        <w:t xml:space="preserve">en representación legal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y el </w:t>
      </w:r>
      <w:r>
        <w:rPr>
          <w:rFonts w:ascii="Tahoma" w:hAnsi="Tahoma" w:cs="Tahoma"/>
          <w:b/>
          <w:bCs/>
          <w:sz w:val="20"/>
          <w:szCs w:val="20"/>
          <w:shd w:val="clear" w:color="auto" w:fill="FFFFFF"/>
        </w:rPr>
        <w:t>(SEÑALAR NOMBRE COMPLETO)</w:t>
      </w:r>
      <w:r>
        <w:rPr>
          <w:rFonts w:ascii="Tahoma" w:hAnsi="Tahoma" w:cs="Tahoma"/>
          <w:b/>
          <w:bCs/>
          <w:sz w:val="20"/>
          <w:szCs w:val="20"/>
          <w:shd w:val="clear" w:color="auto" w:fill="FFFFFF"/>
          <w:lang w:eastAsia="en-US"/>
        </w:rPr>
        <w:t xml:space="preserve"> </w:t>
      </w:r>
      <w:r>
        <w:rPr>
          <w:rFonts w:ascii="Tahoma" w:hAnsi="Tahoma" w:cs="Tahoma"/>
          <w:sz w:val="20"/>
          <w:szCs w:val="20"/>
          <w:shd w:val="clear" w:color="auto" w:fill="FFFFFF"/>
        </w:rPr>
        <w:t>como</w:t>
      </w:r>
      <w:r>
        <w:rPr>
          <w:rFonts w:ascii="Tahoma" w:hAnsi="Tahoma" w:cs="Tahoma"/>
          <w:b/>
          <w:sz w:val="20"/>
          <w:szCs w:val="20"/>
          <w:shd w:val="clear" w:color="auto" w:fill="FFFFFF"/>
        </w:rPr>
        <w:t xml:space="preserve"> CONSULTOR (A) </w:t>
      </w:r>
      <w:r>
        <w:rPr>
          <w:rFonts w:ascii="Tahoma" w:hAnsi="Tahoma" w:cs="Tahoma"/>
          <w:sz w:val="20"/>
          <w:szCs w:val="20"/>
          <w:shd w:val="clear" w:color="auto" w:fill="FFFFFF"/>
        </w:rPr>
        <w:t>contratado.</w:t>
      </w:r>
    </w:p>
    <w:p w14:paraId="7EFF5FF4" w14:textId="77777777" w:rsidR="00CC6E49" w:rsidRDefault="00CC6E49" w:rsidP="00CC6E49">
      <w:pPr>
        <w:rPr>
          <w:rFonts w:ascii="Tahoma" w:hAnsi="Tahoma" w:cs="Tahoma"/>
          <w:sz w:val="20"/>
          <w:szCs w:val="20"/>
          <w:shd w:val="clear" w:color="auto" w:fill="FFFFFF"/>
        </w:rPr>
      </w:pPr>
    </w:p>
    <w:p w14:paraId="26111126" w14:textId="77777777" w:rsidR="00CC6E49" w:rsidRDefault="00CC6E49" w:rsidP="00CC6E49">
      <w:pPr>
        <w:rPr>
          <w:rFonts w:ascii="Tahoma" w:hAnsi="Tahoma" w:cs="Tahoma"/>
          <w:sz w:val="20"/>
          <w:szCs w:val="20"/>
          <w:shd w:val="clear" w:color="auto" w:fill="FFFFFF"/>
        </w:rPr>
      </w:pPr>
      <w:r>
        <w:rPr>
          <w:rFonts w:ascii="Tahoma" w:hAnsi="Tahoma" w:cs="Tahoma"/>
          <w:sz w:val="20"/>
          <w:szCs w:val="20"/>
          <w:shd w:val="clear" w:color="auto" w:fill="FFFFFF"/>
        </w:rPr>
        <w:t>Este documento, conforme a disposiciones legales de control fiscal vigentes, será registrado ante la Contraloría General del Estado en idioma español.</w:t>
      </w:r>
    </w:p>
    <w:p w14:paraId="77CB9BDE" w14:textId="77777777" w:rsidR="00CC6E49" w:rsidRDefault="00CC6E49" w:rsidP="00CC6E49">
      <w:pPr>
        <w:rPr>
          <w:rFonts w:ascii="Tahoma" w:hAnsi="Tahoma" w:cs="Tahoma"/>
          <w:sz w:val="20"/>
          <w:szCs w:val="20"/>
          <w:shd w:val="clear" w:color="auto" w:fill="FFFFFF"/>
        </w:rPr>
      </w:pPr>
    </w:p>
    <w:p w14:paraId="59279546" w14:textId="77777777" w:rsidR="00CC6E49" w:rsidRDefault="00CC6E49" w:rsidP="00CC6E49">
      <w:pPr>
        <w:rPr>
          <w:rFonts w:ascii="Tahoma" w:hAnsi="Tahoma" w:cs="Tahoma"/>
          <w:sz w:val="20"/>
          <w:szCs w:val="20"/>
          <w:shd w:val="clear" w:color="auto" w:fill="FFFFFF"/>
        </w:rPr>
      </w:pPr>
      <w:r>
        <w:rPr>
          <w:rFonts w:ascii="Tahoma" w:hAnsi="Tahoma" w:cs="Tahoma"/>
          <w:sz w:val="20"/>
          <w:szCs w:val="20"/>
          <w:shd w:val="clear" w:color="auto" w:fill="FFFFFF"/>
        </w:rPr>
        <w:t xml:space="preserve">Cochabamba, </w:t>
      </w:r>
      <w:r>
        <w:rPr>
          <w:rFonts w:ascii="Tahoma" w:hAnsi="Tahoma" w:cs="Tahoma"/>
          <w:b/>
          <w:bCs/>
          <w:sz w:val="20"/>
          <w:szCs w:val="20"/>
          <w:shd w:val="clear" w:color="auto" w:fill="FFFFFF"/>
        </w:rPr>
        <w:t>(DEFINIR)</w:t>
      </w:r>
      <w:r>
        <w:rPr>
          <w:rFonts w:ascii="Tahoma" w:hAnsi="Tahoma" w:cs="Tahoma"/>
          <w:sz w:val="20"/>
          <w:szCs w:val="20"/>
          <w:shd w:val="clear" w:color="auto" w:fill="FFFFFF"/>
        </w:rPr>
        <w:t xml:space="preserve"> de </w:t>
      </w:r>
      <w:r>
        <w:rPr>
          <w:rFonts w:ascii="Tahoma" w:hAnsi="Tahoma" w:cs="Tahoma"/>
          <w:b/>
          <w:bCs/>
          <w:sz w:val="20"/>
          <w:szCs w:val="20"/>
          <w:shd w:val="clear" w:color="auto" w:fill="FFFFFF"/>
        </w:rPr>
        <w:t xml:space="preserve">(DEFINIR) </w:t>
      </w:r>
      <w:r>
        <w:rPr>
          <w:rFonts w:ascii="Tahoma" w:hAnsi="Tahoma" w:cs="Tahoma"/>
          <w:sz w:val="20"/>
          <w:szCs w:val="20"/>
          <w:shd w:val="clear" w:color="auto" w:fill="FFFFFF"/>
        </w:rPr>
        <w:t>de 2026.</w:t>
      </w:r>
    </w:p>
    <w:p w14:paraId="5E96818F" w14:textId="77777777" w:rsidR="00CC6E49" w:rsidRDefault="00CC6E49" w:rsidP="00CC6E49">
      <w:pPr>
        <w:rPr>
          <w:rFonts w:ascii="Tahoma" w:hAnsi="Tahoma" w:cs="Tahoma"/>
          <w:sz w:val="20"/>
          <w:szCs w:val="20"/>
          <w:shd w:val="clear" w:color="auto" w:fill="FFFFFF"/>
        </w:rPr>
      </w:pPr>
    </w:p>
    <w:p w14:paraId="2F5A367E" w14:textId="77777777" w:rsidR="00CC6E49" w:rsidRDefault="00CC6E49" w:rsidP="00CC6E49">
      <w:pPr>
        <w:rPr>
          <w:rFonts w:ascii="Tahoma" w:hAnsi="Tahoma" w:cs="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7"/>
        <w:gridCol w:w="236"/>
        <w:gridCol w:w="4483"/>
      </w:tblGrid>
      <w:tr w:rsidR="00CC6E49" w14:paraId="4022EA23" w14:textId="77777777" w:rsidTr="00CC6E49">
        <w:trPr>
          <w:jc w:val="center"/>
        </w:trPr>
        <w:tc>
          <w:tcPr>
            <w:tcW w:w="3927" w:type="dxa"/>
            <w:tcBorders>
              <w:bottom w:val="dashed" w:sz="4" w:space="0" w:color="000000"/>
            </w:tcBorders>
          </w:tcPr>
          <w:p w14:paraId="32E95618" w14:textId="77777777" w:rsidR="00CC6E49" w:rsidRDefault="00CC6E49" w:rsidP="00CC6E49">
            <w:pPr>
              <w:widowControl w:val="0"/>
              <w:rPr>
                <w:rFonts w:ascii="Tahoma" w:hAnsi="Tahoma"/>
                <w:sz w:val="20"/>
                <w:szCs w:val="20"/>
                <w:shd w:val="clear" w:color="auto" w:fill="FFFFFF"/>
              </w:rPr>
            </w:pPr>
          </w:p>
        </w:tc>
        <w:tc>
          <w:tcPr>
            <w:tcW w:w="236" w:type="dxa"/>
          </w:tcPr>
          <w:p w14:paraId="3C9893C9" w14:textId="77777777" w:rsidR="00CC6E49" w:rsidRDefault="00CC6E49" w:rsidP="00CC6E49">
            <w:pPr>
              <w:widowControl w:val="0"/>
              <w:rPr>
                <w:rFonts w:ascii="Tahoma" w:hAnsi="Tahoma"/>
                <w:sz w:val="20"/>
                <w:szCs w:val="20"/>
                <w:shd w:val="clear" w:color="auto" w:fill="FFFFFF"/>
              </w:rPr>
            </w:pPr>
          </w:p>
        </w:tc>
        <w:tc>
          <w:tcPr>
            <w:tcW w:w="4483" w:type="dxa"/>
            <w:tcBorders>
              <w:bottom w:val="dashed" w:sz="4" w:space="0" w:color="000000"/>
            </w:tcBorders>
          </w:tcPr>
          <w:p w14:paraId="446A6148" w14:textId="77777777" w:rsidR="00CC6E49" w:rsidRDefault="00CC6E49" w:rsidP="00CC6E49">
            <w:pPr>
              <w:widowControl w:val="0"/>
              <w:rPr>
                <w:rFonts w:ascii="Tahoma" w:hAnsi="Tahoma"/>
                <w:sz w:val="20"/>
                <w:szCs w:val="20"/>
                <w:shd w:val="clear" w:color="auto" w:fill="FFFFFF"/>
              </w:rPr>
            </w:pPr>
          </w:p>
        </w:tc>
      </w:tr>
      <w:tr w:rsidR="00CC6E49" w14:paraId="0668C3FF" w14:textId="77777777" w:rsidTr="00CC6E49">
        <w:trPr>
          <w:jc w:val="center"/>
        </w:trPr>
        <w:tc>
          <w:tcPr>
            <w:tcW w:w="3927" w:type="dxa"/>
            <w:tcBorders>
              <w:top w:val="dashed" w:sz="4" w:space="0" w:color="000000"/>
            </w:tcBorders>
          </w:tcPr>
          <w:p w14:paraId="167D1889" w14:textId="77777777" w:rsidR="00CC6E49" w:rsidRDefault="00CC6E49" w:rsidP="00CC6E49">
            <w:pPr>
              <w:widowControl w:val="0"/>
              <w:jc w:val="center"/>
              <w:rPr>
                <w:rFonts w:ascii="Tahoma" w:hAnsi="Tahoma" w:cs="Tahoma"/>
                <w:b/>
                <w:bCs/>
                <w:sz w:val="20"/>
                <w:szCs w:val="20"/>
                <w:shd w:val="clear" w:color="auto" w:fill="FFFFFF"/>
              </w:rPr>
            </w:pPr>
            <w:r>
              <w:rPr>
                <w:rFonts w:ascii="Tahoma" w:hAnsi="Tahoma" w:cs="Tahoma"/>
                <w:b/>
                <w:bCs/>
                <w:sz w:val="20"/>
                <w:szCs w:val="20"/>
                <w:shd w:val="clear" w:color="auto" w:fill="FFFFFF"/>
              </w:rPr>
              <w:t>( SEÑALAR NOMBRE COMPLETO DEL RPA )</w:t>
            </w:r>
          </w:p>
          <w:p w14:paraId="465386B8" w14:textId="77777777" w:rsidR="00CC6E49" w:rsidRDefault="00CC6E49" w:rsidP="00CC6E49">
            <w:pPr>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p w14:paraId="5822EEC0" w14:textId="77777777" w:rsidR="00505177" w:rsidRDefault="00505177" w:rsidP="00CC6E49">
            <w:pPr>
              <w:widowControl w:val="0"/>
              <w:jc w:val="center"/>
              <w:rPr>
                <w:rFonts w:ascii="Tahoma" w:hAnsi="Tahoma" w:cs="Verdana-BoldItalic"/>
                <w:b/>
                <w:bCs/>
                <w:sz w:val="20"/>
                <w:szCs w:val="20"/>
                <w:shd w:val="clear" w:color="auto" w:fill="FFFFFF"/>
              </w:rPr>
            </w:pPr>
          </w:p>
        </w:tc>
        <w:tc>
          <w:tcPr>
            <w:tcW w:w="236" w:type="dxa"/>
          </w:tcPr>
          <w:p w14:paraId="4F2E1151" w14:textId="77777777" w:rsidR="00CC6E49" w:rsidRDefault="00CC6E49" w:rsidP="00CC6E49">
            <w:pPr>
              <w:widowControl w:val="0"/>
              <w:rPr>
                <w:rFonts w:ascii="Tahoma" w:hAnsi="Tahoma"/>
                <w:sz w:val="20"/>
                <w:szCs w:val="20"/>
                <w:shd w:val="clear" w:color="auto" w:fill="FFFFFF"/>
              </w:rPr>
            </w:pPr>
          </w:p>
        </w:tc>
        <w:tc>
          <w:tcPr>
            <w:tcW w:w="4483" w:type="dxa"/>
            <w:tcBorders>
              <w:top w:val="dashed" w:sz="4" w:space="0" w:color="000000"/>
            </w:tcBorders>
          </w:tcPr>
          <w:p w14:paraId="355B3AE6" w14:textId="77777777" w:rsidR="00CC6E49" w:rsidRDefault="00CC6E49" w:rsidP="00CC6E49">
            <w:pPr>
              <w:widowControl w:val="0"/>
              <w:jc w:val="center"/>
            </w:pPr>
            <w:r>
              <w:rPr>
                <w:rFonts w:ascii="Tahoma" w:hAnsi="Tahoma" w:cs="Tahoma"/>
                <w:b/>
                <w:bCs/>
                <w:sz w:val="20"/>
                <w:szCs w:val="20"/>
                <w:shd w:val="clear" w:color="auto" w:fill="FFFFFF"/>
                <w:lang w:eastAsia="en-US"/>
              </w:rPr>
              <w:t>(NOMBRE COMPLETO)</w:t>
            </w:r>
          </w:p>
          <w:p w14:paraId="07EF67AB" w14:textId="77777777" w:rsidR="00CC6E49" w:rsidRDefault="00CC6E49" w:rsidP="00CC6E49">
            <w:pPr>
              <w:widowControl w:val="0"/>
              <w:jc w:val="center"/>
            </w:pPr>
            <w:r>
              <w:rPr>
                <w:rFonts w:ascii="Tahoma" w:hAnsi="Tahoma" w:cs="Tahoma"/>
                <w:b/>
                <w:bCs/>
                <w:sz w:val="20"/>
                <w:szCs w:val="20"/>
                <w:shd w:val="clear" w:color="auto" w:fill="FFFFFF"/>
                <w:lang w:eastAsia="en-US"/>
              </w:rPr>
              <w:t>CONSULTOR</w:t>
            </w:r>
          </w:p>
        </w:tc>
      </w:tr>
    </w:tbl>
    <w:p w14:paraId="5B86EC65" w14:textId="5D7D3142" w:rsidR="00CD4DC2" w:rsidRPr="00D011A8" w:rsidRDefault="00CD4DC2" w:rsidP="00982EB7">
      <w:pPr>
        <w:suppressAutoHyphens/>
        <w:autoSpaceDN w:val="0"/>
        <w:textAlignment w:val="baseline"/>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2A25AA" w14:textId="77777777" w:rsidR="000E248D" w:rsidRDefault="000E248D">
      <w:r>
        <w:separator/>
      </w:r>
    </w:p>
  </w:endnote>
  <w:endnote w:type="continuationSeparator" w:id="0">
    <w:p w14:paraId="415B8799" w14:textId="77777777" w:rsidR="000E248D" w:rsidRDefault="000E2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Symbol">
    <w:altName w:val="Courier New"/>
    <w:charset w:val="01"/>
    <w:family w:val="roman"/>
    <w:pitch w:val="default"/>
    <w:sig w:usb0="00000003" w:usb1="1001ECEA" w:usb2="00000000" w:usb3="00000000" w:csb0="00000001" w:csb1="00000000"/>
  </w:font>
  <w:font w:name="Verdana">
    <w:panose1 w:val="020B0604030504040204"/>
    <w:charset w:val="00"/>
    <w:family w:val="swiss"/>
    <w:pitch w:val="variable"/>
    <w:sig w:usb0="A1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Times New Roman"/>
    <w:charset w:val="00"/>
    <w:family w:val="roman"/>
    <w:pitch w:val="variable"/>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19F" w:csb1="00000000"/>
  </w:font>
  <w:font w:name="MECOGP+Verdana">
    <w:charset w:val="00"/>
    <w:family w:val="auto"/>
    <w:pitch w:val="variable"/>
  </w:font>
  <w:font w:name="MS Mincho;ＭＳ 明朝">
    <w:panose1 w:val="00000000000000000000"/>
    <w:charset w:val="80"/>
    <w:family w:val="roman"/>
    <w:notTrueType/>
    <w:pitch w:val="default"/>
  </w:font>
  <w:font w:name="tahoma;sans-serif">
    <w:altName w:val="Times New Roman"/>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6E8E4" w14:textId="77777777" w:rsidR="00CC6E49" w:rsidRDefault="00CC6E49"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CC6E49" w:rsidRDefault="00CC6E49" w:rsidP="004C281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303187" w14:textId="1017E81B" w:rsidR="00CC6E49" w:rsidRDefault="00CC6E49"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118F5">
      <w:rPr>
        <w:rStyle w:val="Nmerodepgina"/>
        <w:noProof/>
      </w:rPr>
      <w:t>47</w:t>
    </w:r>
    <w:r>
      <w:rPr>
        <w:rStyle w:val="Nmerodepgina"/>
      </w:rPr>
      <w:fldChar w:fldCharType="end"/>
    </w:r>
  </w:p>
  <w:p w14:paraId="13E8EEFF" w14:textId="77777777" w:rsidR="00CC6E49" w:rsidRDefault="00CC6E49" w:rsidP="004C2816">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B2126B" w14:textId="56970AD0" w:rsidR="00CC6E49" w:rsidRDefault="00CC6E49" w:rsidP="00811FDB">
    <w:pPr>
      <w:pStyle w:val="Piedepgina"/>
      <w:jc w:val="right"/>
      <w:rPr>
        <w:rStyle w:val="Nmerodepgina"/>
      </w:rPr>
    </w:pPr>
  </w:p>
  <w:p w14:paraId="4C79885C" w14:textId="77777777" w:rsidR="00CC6E49" w:rsidRDefault="00CC6E4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5D4961" w14:textId="77777777" w:rsidR="000E248D" w:rsidRDefault="000E248D">
      <w:r>
        <w:separator/>
      </w:r>
    </w:p>
  </w:footnote>
  <w:footnote w:type="continuationSeparator" w:id="0">
    <w:p w14:paraId="5E985940" w14:textId="77777777" w:rsidR="000E248D" w:rsidRDefault="000E24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3B51A" w14:textId="77777777" w:rsidR="00CC6E49" w:rsidRPr="00364BEB" w:rsidRDefault="00CC6E49"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CC6E49" w:rsidRDefault="00CC6E49"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9">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0">
    <w:nsid w:val="09BD449A"/>
    <w:multiLevelType w:val="multilevel"/>
    <w:tmpl w:val="06820D96"/>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1">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2">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3">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4">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6">
    <w:nsid w:val="10607562"/>
    <w:multiLevelType w:val="multilevel"/>
    <w:tmpl w:val="F686176A"/>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17">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8">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9">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1">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2">
    <w:nsid w:val="14732EFD"/>
    <w:multiLevelType w:val="multilevel"/>
    <w:tmpl w:val="BD54F3C8"/>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3">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4">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60146EB"/>
    <w:multiLevelType w:val="multilevel"/>
    <w:tmpl w:val="DD467142"/>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26">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8">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9">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1">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2">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3">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4">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5">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6">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7">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38">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24E50DBD"/>
    <w:multiLevelType w:val="multilevel"/>
    <w:tmpl w:val="92F4091E"/>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1">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2">
    <w:nsid w:val="262C18DC"/>
    <w:multiLevelType w:val="multilevel"/>
    <w:tmpl w:val="AE4E79FC"/>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43">
    <w:nsid w:val="26320F95"/>
    <w:multiLevelType w:val="multilevel"/>
    <w:tmpl w:val="0CB4BF42"/>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4">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6">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7">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8">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49">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1">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2">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4">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5">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6">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57">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8">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9">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1">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2">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3">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4">
    <w:nsid w:val="44DA28C6"/>
    <w:multiLevelType w:val="multilevel"/>
    <w:tmpl w:val="BAFCFF12"/>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5">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66">
    <w:nsid w:val="474C6025"/>
    <w:multiLevelType w:val="multilevel"/>
    <w:tmpl w:val="474C6025"/>
    <w:lvl w:ilvl="0">
      <w:start w:val="1"/>
      <w:numFmt w:val="lowerLetter"/>
      <w:lvlText w:val="%1."/>
      <w:lvlJc w:val="left"/>
      <w:pPr>
        <w:tabs>
          <w:tab w:val="left" w:pos="0"/>
        </w:tabs>
        <w:ind w:left="1068" w:hanging="360"/>
      </w:pPr>
      <w:rPr>
        <w:sz w:val="20"/>
        <w:szCs w:val="20"/>
      </w:rPr>
    </w:lvl>
    <w:lvl w:ilvl="1">
      <w:start w:val="1"/>
      <w:numFmt w:val="bullet"/>
      <w:lvlText w:val="o"/>
      <w:lvlJc w:val="left"/>
      <w:pPr>
        <w:tabs>
          <w:tab w:val="left" w:pos="0"/>
        </w:tabs>
        <w:ind w:left="1788" w:hanging="360"/>
      </w:pPr>
      <w:rPr>
        <w:rFonts w:ascii="Courier New" w:hAnsi="Courier New" w:cs="Courier New" w:hint="default"/>
      </w:rPr>
    </w:lvl>
    <w:lvl w:ilvl="2">
      <w:start w:val="1"/>
      <w:numFmt w:val="bullet"/>
      <w:lvlText w:val=""/>
      <w:lvlJc w:val="left"/>
      <w:pPr>
        <w:tabs>
          <w:tab w:val="left" w:pos="0"/>
        </w:tabs>
        <w:ind w:left="2508" w:hanging="360"/>
      </w:pPr>
      <w:rPr>
        <w:rFonts w:ascii="Wingdings" w:hAnsi="Wingdings" w:cs="Wingdings" w:hint="default"/>
      </w:rPr>
    </w:lvl>
    <w:lvl w:ilvl="3">
      <w:start w:val="1"/>
      <w:numFmt w:val="bullet"/>
      <w:lvlText w:val=""/>
      <w:lvlJc w:val="left"/>
      <w:pPr>
        <w:tabs>
          <w:tab w:val="left" w:pos="0"/>
        </w:tabs>
        <w:ind w:left="3228" w:hanging="360"/>
      </w:pPr>
      <w:rPr>
        <w:rFonts w:ascii="Wingdings" w:hAnsi="Wingdings" w:cs="Wingdings" w:hint="default"/>
      </w:rPr>
    </w:lvl>
    <w:lvl w:ilvl="4">
      <w:start w:val="1"/>
      <w:numFmt w:val="bullet"/>
      <w:lvlText w:val=""/>
      <w:lvlJc w:val="left"/>
      <w:pPr>
        <w:tabs>
          <w:tab w:val="left" w:pos="0"/>
        </w:tabs>
        <w:ind w:left="3948" w:hanging="360"/>
      </w:pPr>
      <w:rPr>
        <w:rFonts w:ascii="Wingdings" w:hAnsi="Wingdings" w:cs="Wingdings" w:hint="default"/>
      </w:rPr>
    </w:lvl>
    <w:lvl w:ilvl="5">
      <w:start w:val="1"/>
      <w:numFmt w:val="bullet"/>
      <w:lvlText w:val=""/>
      <w:lvlJc w:val="left"/>
      <w:pPr>
        <w:tabs>
          <w:tab w:val="left" w:pos="0"/>
        </w:tabs>
        <w:ind w:left="4668" w:hanging="360"/>
      </w:pPr>
      <w:rPr>
        <w:rFonts w:ascii="Wingdings" w:hAnsi="Wingdings" w:cs="Wingdings" w:hint="default"/>
      </w:rPr>
    </w:lvl>
    <w:lvl w:ilvl="6">
      <w:start w:val="1"/>
      <w:numFmt w:val="bullet"/>
      <w:lvlText w:val=""/>
      <w:lvlJc w:val="left"/>
      <w:pPr>
        <w:tabs>
          <w:tab w:val="left" w:pos="0"/>
        </w:tabs>
        <w:ind w:left="5388" w:hanging="360"/>
      </w:pPr>
      <w:rPr>
        <w:rFonts w:ascii="Symbol" w:hAnsi="Symbol" w:cs="Symbol" w:hint="default"/>
      </w:rPr>
    </w:lvl>
    <w:lvl w:ilvl="7">
      <w:start w:val="1"/>
      <w:numFmt w:val="bullet"/>
      <w:lvlText w:val="o"/>
      <w:lvlJc w:val="left"/>
      <w:pPr>
        <w:tabs>
          <w:tab w:val="left" w:pos="0"/>
        </w:tabs>
        <w:ind w:left="6108" w:hanging="360"/>
      </w:pPr>
      <w:rPr>
        <w:rFonts w:ascii="Courier New" w:hAnsi="Courier New" w:cs="Courier New" w:hint="default"/>
      </w:rPr>
    </w:lvl>
    <w:lvl w:ilvl="8">
      <w:start w:val="1"/>
      <w:numFmt w:val="bullet"/>
      <w:lvlText w:val=""/>
      <w:lvlJc w:val="left"/>
      <w:pPr>
        <w:tabs>
          <w:tab w:val="left" w:pos="0"/>
        </w:tabs>
        <w:ind w:left="6828" w:hanging="360"/>
      </w:pPr>
      <w:rPr>
        <w:rFonts w:ascii="Wingdings" w:hAnsi="Wingdings" w:cs="Wingdings" w:hint="default"/>
      </w:rPr>
    </w:lvl>
  </w:abstractNum>
  <w:abstractNum w:abstractNumId="67">
    <w:nsid w:val="47A71F08"/>
    <w:multiLevelType w:val="multilevel"/>
    <w:tmpl w:val="47A71F08"/>
    <w:lvl w:ilvl="0">
      <w:start w:val="1"/>
      <w:numFmt w:val="lowerLetter"/>
      <w:lvlText w:val="%1."/>
      <w:lvlJc w:val="left"/>
      <w:pPr>
        <w:tabs>
          <w:tab w:val="left" w:pos="0"/>
        </w:tabs>
        <w:ind w:left="720" w:hanging="360"/>
      </w:pPr>
      <w:rPr>
        <w:sz w:val="20"/>
        <w:szCs w:val="20"/>
      </w:r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68">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2">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73">
    <w:nsid w:val="4F995AD0"/>
    <w:multiLevelType w:val="multilevel"/>
    <w:tmpl w:val="5B424C36"/>
    <w:lvl w:ilvl="0">
      <w:start w:val="1"/>
      <w:numFmt w:val="lowerLetter"/>
      <w:lvlText w:val="%1)"/>
      <w:lvlJc w:val="left"/>
      <w:pPr>
        <w:tabs>
          <w:tab w:val="num" w:pos="0"/>
        </w:tabs>
        <w:ind w:left="360" w:hanging="360"/>
      </w:pPr>
      <w:rPr>
        <w:rFonts w:ascii="Tahoma" w:hAnsi="Tahoma"/>
        <w:b/>
        <w:bCs/>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74">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5">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76">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77">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78">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9">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1">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2">
    <w:nsid w:val="57866DE9"/>
    <w:multiLevelType w:val="multilevel"/>
    <w:tmpl w:val="57866DE9"/>
    <w:lvl w:ilvl="0">
      <w:start w:val="1"/>
      <w:numFmt w:val="bullet"/>
      <w:lvlText w:val=""/>
      <w:lvlJc w:val="left"/>
      <w:pPr>
        <w:tabs>
          <w:tab w:val="left" w:pos="420"/>
        </w:tabs>
        <w:ind w:left="420" w:hanging="420"/>
      </w:pPr>
      <w:rPr>
        <w:rFonts w:ascii="Wingdings" w:hAnsi="Wingdings" w:cs="Wingdings"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83">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84">
    <w:nsid w:val="5870195F"/>
    <w:multiLevelType w:val="singleLevel"/>
    <w:tmpl w:val="38C2B268"/>
    <w:lvl w:ilvl="0">
      <w:numFmt w:val="decimal"/>
      <w:pStyle w:val="Ttulo9"/>
      <w:lvlText w:val=""/>
      <w:lvlJc w:val="left"/>
    </w:lvl>
  </w:abstractNum>
  <w:abstractNum w:abstractNumId="85">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86">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7">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88">
    <w:nsid w:val="5B6874C2"/>
    <w:multiLevelType w:val="multilevel"/>
    <w:tmpl w:val="5B6874C2"/>
    <w:lvl w:ilvl="0">
      <w:start w:val="1"/>
      <w:numFmt w:val="bullet"/>
      <w:lvlText w:val=""/>
      <w:lvlJc w:val="left"/>
      <w:pPr>
        <w:tabs>
          <w:tab w:val="left" w:pos="1040"/>
        </w:tabs>
        <w:ind w:left="1040" w:hanging="360"/>
      </w:pPr>
      <w:rPr>
        <w:rFonts w:ascii="Wingdings" w:hAnsi="Wingdings" w:cs="Wingdings" w:hint="default"/>
      </w:rPr>
    </w:lvl>
    <w:lvl w:ilvl="1">
      <w:start w:val="1"/>
      <w:numFmt w:val="bullet"/>
      <w:lvlText w:val="◦"/>
      <w:lvlJc w:val="left"/>
      <w:pPr>
        <w:tabs>
          <w:tab w:val="left" w:pos="1400"/>
        </w:tabs>
        <w:ind w:left="1400" w:hanging="360"/>
      </w:pPr>
      <w:rPr>
        <w:rFonts w:ascii="OpenSymbol" w:hAnsi="OpenSymbol" w:cs="OpenSymbol" w:hint="default"/>
      </w:rPr>
    </w:lvl>
    <w:lvl w:ilvl="2">
      <w:start w:val="1"/>
      <w:numFmt w:val="bullet"/>
      <w:lvlText w:val="▪"/>
      <w:lvlJc w:val="left"/>
      <w:pPr>
        <w:tabs>
          <w:tab w:val="left" w:pos="1760"/>
        </w:tabs>
        <w:ind w:left="1760" w:hanging="360"/>
      </w:pPr>
      <w:rPr>
        <w:rFonts w:ascii="OpenSymbol" w:hAnsi="OpenSymbol" w:cs="OpenSymbol" w:hint="default"/>
      </w:rPr>
    </w:lvl>
    <w:lvl w:ilvl="3">
      <w:start w:val="1"/>
      <w:numFmt w:val="bullet"/>
      <w:lvlText w:val=""/>
      <w:lvlJc w:val="left"/>
      <w:pPr>
        <w:tabs>
          <w:tab w:val="left" w:pos="2120"/>
        </w:tabs>
        <w:ind w:left="2120" w:hanging="360"/>
      </w:pPr>
      <w:rPr>
        <w:rFonts w:ascii="Symbol" w:hAnsi="Symbol" w:cs="Symbol" w:hint="default"/>
      </w:rPr>
    </w:lvl>
    <w:lvl w:ilvl="4">
      <w:start w:val="1"/>
      <w:numFmt w:val="bullet"/>
      <w:lvlText w:val="◦"/>
      <w:lvlJc w:val="left"/>
      <w:pPr>
        <w:tabs>
          <w:tab w:val="left" w:pos="2480"/>
        </w:tabs>
        <w:ind w:left="2480" w:hanging="360"/>
      </w:pPr>
      <w:rPr>
        <w:rFonts w:ascii="OpenSymbol" w:hAnsi="OpenSymbol" w:cs="OpenSymbol" w:hint="default"/>
      </w:rPr>
    </w:lvl>
    <w:lvl w:ilvl="5">
      <w:start w:val="1"/>
      <w:numFmt w:val="bullet"/>
      <w:lvlText w:val="▪"/>
      <w:lvlJc w:val="left"/>
      <w:pPr>
        <w:tabs>
          <w:tab w:val="left" w:pos="2840"/>
        </w:tabs>
        <w:ind w:left="2840" w:hanging="360"/>
      </w:pPr>
      <w:rPr>
        <w:rFonts w:ascii="OpenSymbol" w:hAnsi="OpenSymbol" w:cs="OpenSymbol" w:hint="default"/>
      </w:rPr>
    </w:lvl>
    <w:lvl w:ilvl="6">
      <w:start w:val="1"/>
      <w:numFmt w:val="bullet"/>
      <w:lvlText w:val=""/>
      <w:lvlJc w:val="left"/>
      <w:pPr>
        <w:tabs>
          <w:tab w:val="left" w:pos="3200"/>
        </w:tabs>
        <w:ind w:left="3200" w:hanging="360"/>
      </w:pPr>
      <w:rPr>
        <w:rFonts w:ascii="Symbol" w:hAnsi="Symbol" w:cs="Symbol" w:hint="default"/>
      </w:rPr>
    </w:lvl>
    <w:lvl w:ilvl="7">
      <w:start w:val="1"/>
      <w:numFmt w:val="bullet"/>
      <w:lvlText w:val="◦"/>
      <w:lvlJc w:val="left"/>
      <w:pPr>
        <w:tabs>
          <w:tab w:val="left" w:pos="3560"/>
        </w:tabs>
        <w:ind w:left="3560" w:hanging="360"/>
      </w:pPr>
      <w:rPr>
        <w:rFonts w:ascii="OpenSymbol" w:hAnsi="OpenSymbol" w:cs="OpenSymbol" w:hint="default"/>
      </w:rPr>
    </w:lvl>
    <w:lvl w:ilvl="8">
      <w:start w:val="1"/>
      <w:numFmt w:val="bullet"/>
      <w:lvlText w:val="▪"/>
      <w:lvlJc w:val="left"/>
      <w:pPr>
        <w:tabs>
          <w:tab w:val="left" w:pos="3920"/>
        </w:tabs>
        <w:ind w:left="3920" w:hanging="360"/>
      </w:pPr>
      <w:rPr>
        <w:rFonts w:ascii="OpenSymbol" w:hAnsi="OpenSymbol" w:cs="OpenSymbol" w:hint="default"/>
      </w:rPr>
    </w:lvl>
  </w:abstractNum>
  <w:abstractNum w:abstractNumId="89">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2">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93">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94">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5">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97">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8">
    <w:nsid w:val="60683334"/>
    <w:multiLevelType w:val="multilevel"/>
    <w:tmpl w:val="60683334"/>
    <w:lvl w:ilvl="0">
      <w:start w:val="1"/>
      <w:numFmt w:val="decimal"/>
      <w:lvlText w:val="%1."/>
      <w:lvlJc w:val="left"/>
      <w:pPr>
        <w:tabs>
          <w:tab w:val="left" w:pos="502"/>
        </w:tabs>
        <w:ind w:left="502" w:hanging="360"/>
      </w:pPr>
      <w:rPr>
        <w:b/>
        <w:lang w:val="es-MX"/>
      </w:rPr>
    </w:lvl>
    <w:lvl w:ilvl="1">
      <w:start w:val="1"/>
      <w:numFmt w:val="bullet"/>
      <w:lvlText w:val=""/>
      <w:lvlJc w:val="left"/>
      <w:pPr>
        <w:tabs>
          <w:tab w:val="left" w:pos="792"/>
        </w:tabs>
        <w:ind w:left="792" w:hanging="432"/>
      </w:pPr>
      <w:rPr>
        <w:rFonts w:ascii="Symbol" w:hAnsi="Symbol" w:cs="Symbol" w:hint="default"/>
      </w:rPr>
    </w:lvl>
    <w:lvl w:ilvl="2">
      <w:start w:val="1"/>
      <w:numFmt w:val="decimal"/>
      <w:lvlText w:val="%1.%2.%3."/>
      <w:lvlJc w:val="left"/>
      <w:pPr>
        <w:tabs>
          <w:tab w:val="left" w:pos="1440"/>
        </w:tabs>
        <w:ind w:left="1224" w:hanging="504"/>
      </w:pPr>
      <w:rPr>
        <w:rFonts w:cs="Tahoma"/>
      </w:rPr>
    </w:lvl>
    <w:lvl w:ilvl="3">
      <w:start w:val="1"/>
      <w:numFmt w:val="decimal"/>
      <w:lvlText w:val="%1.%2.%3.%4."/>
      <w:lvlJc w:val="left"/>
      <w:pPr>
        <w:tabs>
          <w:tab w:val="left" w:pos="2160"/>
        </w:tabs>
        <w:ind w:left="1728" w:hanging="648"/>
      </w:pPr>
    </w:lvl>
    <w:lvl w:ilvl="4">
      <w:start w:val="1"/>
      <w:numFmt w:val="decimal"/>
      <w:lvlText w:val="%1.%2.%3.%4.%5."/>
      <w:lvlJc w:val="left"/>
      <w:pPr>
        <w:tabs>
          <w:tab w:val="left" w:pos="2520"/>
        </w:tabs>
        <w:ind w:left="2232" w:hanging="792"/>
      </w:pPr>
    </w:lvl>
    <w:lvl w:ilvl="5">
      <w:start w:val="1"/>
      <w:numFmt w:val="decimal"/>
      <w:lvlText w:val="%1.%2.%3.%4.%5.%6."/>
      <w:lvlJc w:val="left"/>
      <w:pPr>
        <w:tabs>
          <w:tab w:val="left" w:pos="324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4320"/>
        </w:tabs>
        <w:ind w:left="3744" w:hanging="1224"/>
      </w:pPr>
    </w:lvl>
    <w:lvl w:ilvl="8">
      <w:start w:val="1"/>
      <w:numFmt w:val="decimal"/>
      <w:lvlText w:val="%1.%2.%3.%4.%5.%6.%7.%8.%9."/>
      <w:lvlJc w:val="left"/>
      <w:pPr>
        <w:tabs>
          <w:tab w:val="left" w:pos="4680"/>
        </w:tabs>
        <w:ind w:left="4320" w:hanging="1440"/>
      </w:pPr>
    </w:lvl>
  </w:abstractNum>
  <w:abstractNum w:abstractNumId="99">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04">
    <w:nsid w:val="64317A96"/>
    <w:multiLevelType w:val="multilevel"/>
    <w:tmpl w:val="3BBE54B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05">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7">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8">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9">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1">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2">
    <w:nsid w:val="6CD622F9"/>
    <w:multiLevelType w:val="multilevel"/>
    <w:tmpl w:val="E0A2605A"/>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13">
    <w:nsid w:val="6EC42B66"/>
    <w:multiLevelType w:val="multilevel"/>
    <w:tmpl w:val="591C1002"/>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114">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15">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6">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17">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18">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19">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1">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22">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3">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1"/>
  </w:num>
  <w:num w:numId="2">
    <w:abstractNumId w:val="53"/>
  </w:num>
  <w:num w:numId="3">
    <w:abstractNumId w:val="89"/>
  </w:num>
  <w:num w:numId="4">
    <w:abstractNumId w:val="84"/>
  </w:num>
  <w:num w:numId="5">
    <w:abstractNumId w:val="20"/>
  </w:num>
  <w:num w:numId="6">
    <w:abstractNumId w:val="74"/>
  </w:num>
  <w:num w:numId="7">
    <w:abstractNumId w:val="71"/>
  </w:num>
  <w:num w:numId="8">
    <w:abstractNumId w:val="2"/>
  </w:num>
  <w:num w:numId="9">
    <w:abstractNumId w:val="109"/>
  </w:num>
  <w:num w:numId="10">
    <w:abstractNumId w:val="54"/>
  </w:num>
  <w:num w:numId="11">
    <w:abstractNumId w:val="63"/>
  </w:num>
  <w:num w:numId="12">
    <w:abstractNumId w:val="7"/>
  </w:num>
  <w:num w:numId="13">
    <w:abstractNumId w:val="114"/>
  </w:num>
  <w:num w:numId="14">
    <w:abstractNumId w:val="50"/>
  </w:num>
  <w:num w:numId="15">
    <w:abstractNumId w:val="27"/>
  </w:num>
  <w:num w:numId="16">
    <w:abstractNumId w:val="8"/>
  </w:num>
  <w:num w:numId="17">
    <w:abstractNumId w:val="19"/>
  </w:num>
  <w:num w:numId="18">
    <w:abstractNumId w:val="35"/>
  </w:num>
  <w:num w:numId="19">
    <w:abstractNumId w:val="3"/>
  </w:num>
  <w:num w:numId="20">
    <w:abstractNumId w:val="9"/>
  </w:num>
  <w:num w:numId="21">
    <w:abstractNumId w:val="24"/>
  </w:num>
  <w:num w:numId="22">
    <w:abstractNumId w:val="12"/>
  </w:num>
  <w:num w:numId="23">
    <w:abstractNumId w:val="38"/>
  </w:num>
  <w:num w:numId="24">
    <w:abstractNumId w:val="111"/>
  </w:num>
  <w:num w:numId="25">
    <w:abstractNumId w:val="51"/>
  </w:num>
  <w:num w:numId="26">
    <w:abstractNumId w:val="96"/>
  </w:num>
  <w:num w:numId="27">
    <w:abstractNumId w:val="85"/>
  </w:num>
  <w:num w:numId="28">
    <w:abstractNumId w:val="34"/>
  </w:num>
  <w:num w:numId="29">
    <w:abstractNumId w:val="107"/>
  </w:num>
  <w:num w:numId="30">
    <w:abstractNumId w:val="78"/>
  </w:num>
  <w:num w:numId="31">
    <w:abstractNumId w:val="92"/>
  </w:num>
  <w:num w:numId="32">
    <w:abstractNumId w:val="0"/>
  </w:num>
  <w:num w:numId="33">
    <w:abstractNumId w:val="62"/>
  </w:num>
  <w:num w:numId="34">
    <w:abstractNumId w:val="76"/>
  </w:num>
  <w:num w:numId="35">
    <w:abstractNumId w:val="58"/>
  </w:num>
  <w:num w:numId="36">
    <w:abstractNumId w:val="17"/>
  </w:num>
  <w:num w:numId="37">
    <w:abstractNumId w:val="40"/>
  </w:num>
  <w:num w:numId="38">
    <w:abstractNumId w:val="56"/>
  </w:num>
  <w:num w:numId="39">
    <w:abstractNumId w:val="120"/>
  </w:num>
  <w:num w:numId="40">
    <w:abstractNumId w:val="41"/>
  </w:num>
  <w:num w:numId="41">
    <w:abstractNumId w:val="60"/>
  </w:num>
  <w:num w:numId="42">
    <w:abstractNumId w:val="97"/>
  </w:num>
  <w:num w:numId="43">
    <w:abstractNumId w:val="117"/>
  </w:num>
  <w:num w:numId="44">
    <w:abstractNumId w:val="116"/>
  </w:num>
  <w:num w:numId="45">
    <w:abstractNumId w:val="14"/>
  </w:num>
  <w:num w:numId="46">
    <w:abstractNumId w:val="65"/>
  </w:num>
  <w:num w:numId="47">
    <w:abstractNumId w:val="86"/>
  </w:num>
  <w:num w:numId="48">
    <w:abstractNumId w:val="100"/>
  </w:num>
  <w:num w:numId="49">
    <w:abstractNumId w:val="48"/>
  </w:num>
  <w:num w:numId="50">
    <w:abstractNumId w:val="91"/>
  </w:num>
  <w:num w:numId="51">
    <w:abstractNumId w:val="93"/>
  </w:num>
  <w:num w:numId="52">
    <w:abstractNumId w:val="83"/>
  </w:num>
  <w:num w:numId="53">
    <w:abstractNumId w:val="69"/>
  </w:num>
  <w:num w:numId="54">
    <w:abstractNumId w:val="70"/>
  </w:num>
  <w:num w:numId="55">
    <w:abstractNumId w:val="32"/>
  </w:num>
  <w:num w:numId="56">
    <w:abstractNumId w:val="5"/>
  </w:num>
  <w:num w:numId="57">
    <w:abstractNumId w:val="61"/>
  </w:num>
  <w:num w:numId="58">
    <w:abstractNumId w:val="123"/>
  </w:num>
  <w:num w:numId="59">
    <w:abstractNumId w:val="13"/>
  </w:num>
  <w:num w:numId="60">
    <w:abstractNumId w:val="18"/>
  </w:num>
  <w:num w:numId="61">
    <w:abstractNumId w:val="94"/>
  </w:num>
  <w:num w:numId="62">
    <w:abstractNumId w:val="121"/>
  </w:num>
  <w:num w:numId="63">
    <w:abstractNumId w:val="31"/>
  </w:num>
  <w:num w:numId="64">
    <w:abstractNumId w:val="1"/>
  </w:num>
  <w:num w:numId="65">
    <w:abstractNumId w:val="52"/>
  </w:num>
  <w:num w:numId="66">
    <w:abstractNumId w:val="106"/>
  </w:num>
  <w:num w:numId="67">
    <w:abstractNumId w:val="105"/>
  </w:num>
  <w:num w:numId="68">
    <w:abstractNumId w:val="122"/>
  </w:num>
  <w:num w:numId="69">
    <w:abstractNumId w:val="102"/>
  </w:num>
  <w:num w:numId="70">
    <w:abstractNumId w:val="29"/>
  </w:num>
  <w:num w:numId="71">
    <w:abstractNumId w:val="11"/>
  </w:num>
  <w:num w:numId="72">
    <w:abstractNumId w:val="90"/>
  </w:num>
  <w:num w:numId="73">
    <w:abstractNumId w:val="77"/>
  </w:num>
  <w:num w:numId="74">
    <w:abstractNumId w:val="57"/>
  </w:num>
  <w:num w:numId="75">
    <w:abstractNumId w:val="59"/>
  </w:num>
  <w:num w:numId="76">
    <w:abstractNumId w:val="36"/>
  </w:num>
  <w:num w:numId="77">
    <w:abstractNumId w:val="119"/>
  </w:num>
  <w:num w:numId="78">
    <w:abstractNumId w:val="115"/>
  </w:num>
  <w:num w:numId="79">
    <w:abstractNumId w:val="23"/>
  </w:num>
  <w:num w:numId="80">
    <w:abstractNumId w:val="80"/>
  </w:num>
  <w:num w:numId="81">
    <w:abstractNumId w:val="47"/>
  </w:num>
  <w:num w:numId="82">
    <w:abstractNumId w:val="15"/>
  </w:num>
  <w:num w:numId="83">
    <w:abstractNumId w:val="75"/>
  </w:num>
  <w:num w:numId="84">
    <w:abstractNumId w:val="68"/>
  </w:num>
  <w:num w:numId="85">
    <w:abstractNumId w:val="33"/>
  </w:num>
  <w:num w:numId="86">
    <w:abstractNumId w:val="124"/>
  </w:num>
  <w:num w:numId="87">
    <w:abstractNumId w:val="110"/>
  </w:num>
  <w:num w:numId="88">
    <w:abstractNumId w:val="95"/>
  </w:num>
  <w:num w:numId="89">
    <w:abstractNumId w:val="46"/>
  </w:num>
  <w:num w:numId="90">
    <w:abstractNumId w:val="72"/>
  </w:num>
  <w:num w:numId="91">
    <w:abstractNumId w:val="118"/>
  </w:num>
  <w:num w:numId="92">
    <w:abstractNumId w:val="4"/>
  </w:num>
  <w:num w:numId="93">
    <w:abstractNumId w:val="108"/>
  </w:num>
  <w:num w:numId="94">
    <w:abstractNumId w:val="26"/>
  </w:num>
  <w:num w:numId="95">
    <w:abstractNumId w:val="87"/>
  </w:num>
  <w:num w:numId="96">
    <w:abstractNumId w:val="28"/>
  </w:num>
  <w:num w:numId="97">
    <w:abstractNumId w:val="103"/>
  </w:num>
  <w:num w:numId="98">
    <w:abstractNumId w:val="49"/>
  </w:num>
  <w:num w:numId="99">
    <w:abstractNumId w:val="30"/>
  </w:num>
  <w:num w:numId="100">
    <w:abstractNumId w:val="44"/>
  </w:num>
  <w:num w:numId="101">
    <w:abstractNumId w:val="99"/>
  </w:num>
  <w:num w:numId="102">
    <w:abstractNumId w:val="6"/>
  </w:num>
  <w:num w:numId="103">
    <w:abstractNumId w:val="81"/>
  </w:num>
  <w:num w:numId="104">
    <w:abstractNumId w:val="101"/>
  </w:num>
  <w:num w:numId="105">
    <w:abstractNumId w:val="37"/>
  </w:num>
  <w:num w:numId="106">
    <w:abstractNumId w:val="45"/>
  </w:num>
  <w:num w:numId="107">
    <w:abstractNumId w:val="79"/>
  </w:num>
  <w:num w:numId="108">
    <w:abstractNumId w:val="55"/>
  </w:num>
  <w:num w:numId="109">
    <w:abstractNumId w:val="39"/>
  </w:num>
  <w:num w:numId="110">
    <w:abstractNumId w:val="22"/>
  </w:num>
  <w:num w:numId="111">
    <w:abstractNumId w:val="112"/>
  </w:num>
  <w:num w:numId="112">
    <w:abstractNumId w:val="113"/>
  </w:num>
  <w:num w:numId="113">
    <w:abstractNumId w:val="64"/>
  </w:num>
  <w:num w:numId="114">
    <w:abstractNumId w:val="16"/>
  </w:num>
  <w:num w:numId="115">
    <w:abstractNumId w:val="73"/>
  </w:num>
  <w:num w:numId="116">
    <w:abstractNumId w:val="25"/>
  </w:num>
  <w:num w:numId="117">
    <w:abstractNumId w:val="43"/>
  </w:num>
  <w:num w:numId="118">
    <w:abstractNumId w:val="104"/>
  </w:num>
  <w:num w:numId="119">
    <w:abstractNumId w:val="42"/>
  </w:num>
  <w:num w:numId="120">
    <w:abstractNumId w:val="10"/>
  </w:num>
  <w:num w:numId="121">
    <w:abstractNumId w:val="98"/>
  </w:num>
  <w:num w:numId="122">
    <w:abstractNumId w:val="67"/>
  </w:num>
  <w:num w:numId="123">
    <w:abstractNumId w:val="66"/>
  </w:num>
  <w:num w:numId="124">
    <w:abstractNumId w:val="88"/>
  </w:num>
  <w:num w:numId="125">
    <w:abstractNumId w:val="82"/>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248D"/>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0689"/>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8F5"/>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5F47"/>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177"/>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1C3"/>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44F"/>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6E49"/>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89"/>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5EC"/>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2706"/>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Puesto">
    <w:name w:val="Title"/>
    <w:basedOn w:val="Normal"/>
    <w:link w:val="PuestoCar"/>
    <w:qFormat/>
    <w:rsid w:val="00B847F4"/>
    <w:pPr>
      <w:spacing w:before="240" w:after="60"/>
      <w:jc w:val="center"/>
      <w:outlineLvl w:val="0"/>
    </w:pPr>
    <w:rPr>
      <w:rFonts w:ascii="Times New Roman" w:hAnsi="Times New Roman"/>
      <w:b/>
      <w:bCs/>
      <w:kern w:val="28"/>
      <w:sz w:val="20"/>
      <w:szCs w:val="32"/>
    </w:rPr>
  </w:style>
  <w:style w:type="character" w:customStyle="1" w:styleId="PuestoCar">
    <w:name w:val="Puesto Car"/>
    <w:link w:val="Puest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59"/>
    <w:qFormat/>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character" w:styleId="Textoennegrita">
    <w:name w:val="Strong"/>
    <w:basedOn w:val="Fuentedeprrafopredeter"/>
    <w:qFormat/>
    <w:rsid w:val="00CC6E49"/>
    <w:rPr>
      <w:b/>
      <w:bCs/>
    </w:rPr>
  </w:style>
  <w:style w:type="paragraph" w:customStyle="1" w:styleId="Contenidodelatabla">
    <w:name w:val="Contenido de la tabla"/>
    <w:basedOn w:val="Standard"/>
    <w:qFormat/>
    <w:rsid w:val="00CC6E49"/>
    <w:pPr>
      <w:widowControl w:val="0"/>
      <w:suppressLineNumbers/>
      <w:autoSpaceDN/>
      <w:jc w:val="both"/>
    </w:pPr>
    <w:rPr>
      <w:rFonts w:ascii="Verdana" w:eastAsia="Verdana" w:hAnsi="Verdana" w:cs="Verdana"/>
      <w:sz w:val="18"/>
      <w:szCs w:val="16"/>
      <w:lang w:val="es-ES"/>
    </w:rPr>
  </w:style>
  <w:style w:type="paragraph" w:customStyle="1" w:styleId="Contenidodelmarco">
    <w:name w:val="Contenido del marco"/>
    <w:basedOn w:val="Normal"/>
    <w:qFormat/>
    <w:rsid w:val="00CC6E49"/>
    <w:pPr>
      <w:suppressAutoHyphens/>
    </w:pPr>
  </w:style>
  <w:style w:type="character" w:customStyle="1" w:styleId="NoSpacingCar">
    <w:name w:val="No Spacing Car"/>
    <w:link w:val="Sinespaciado1"/>
    <w:qFormat/>
    <w:rsid w:val="00CC6E49"/>
    <w:rPr>
      <w:rFonts w:ascii="Constantia" w:hAnsi="Constantia"/>
      <w:lang w:val="es-ES"/>
    </w:rPr>
  </w:style>
  <w:style w:type="paragraph" w:customStyle="1" w:styleId="Sinespaciado1">
    <w:name w:val="Sin espaciado1"/>
    <w:link w:val="NoSpacingCar"/>
    <w:qFormat/>
    <w:rsid w:val="00CC6E49"/>
    <w:pPr>
      <w:suppressAutoHyphens/>
    </w:pPr>
    <w:rPr>
      <w:rFonts w:ascii="Constantia" w:hAnsi="Constantia"/>
      <w:lang w:val="es-ES"/>
    </w:rPr>
  </w:style>
  <w:style w:type="paragraph" w:styleId="NormalWeb">
    <w:name w:val="Normal (Web)"/>
    <w:basedOn w:val="Normal"/>
    <w:uiPriority w:val="99"/>
    <w:unhideWhenUsed/>
    <w:qFormat/>
    <w:rsid w:val="00DB2F89"/>
    <w:pPr>
      <w:suppressAutoHyphens/>
      <w:spacing w:beforeAutospacing="1" w:afterAutospacing="1"/>
      <w:jc w:val="left"/>
    </w:pPr>
    <w:rPr>
      <w:rFonts w:ascii="Times New Roman" w:hAnsi="Times New Roman"/>
      <w:sz w:val="24"/>
      <w:szCs w:val="24"/>
      <w:lang w:val="es-BO" w:eastAsia="es-BO"/>
    </w:rPr>
  </w:style>
  <w:style w:type="paragraph" w:customStyle="1" w:styleId="p10">
    <w:name w:val="p10"/>
    <w:basedOn w:val="Normal"/>
    <w:qFormat/>
    <w:rsid w:val="00DB2F89"/>
    <w:pPr>
      <w:widowControl w:val="0"/>
      <w:suppressAutoHyphens/>
      <w:spacing w:line="277" w:lineRule="atLeast"/>
      <w:ind w:left="1274"/>
      <w:jc w:val="left"/>
    </w:pPr>
    <w:rPr>
      <w:rFonts w:ascii="Times New Roman" w:hAnsi="Times New Roman"/>
      <w:sz w:val="24"/>
      <w:szCs w:val="20"/>
      <w:lang w:val="en-US" w:eastAsia="en-US"/>
    </w:rPr>
  </w:style>
  <w:style w:type="paragraph" w:customStyle="1" w:styleId="Default">
    <w:name w:val="Default"/>
    <w:qFormat/>
    <w:rsid w:val="00DB2F89"/>
    <w:pPr>
      <w:suppressAutoHyphens/>
    </w:pPr>
    <w:rPr>
      <w:rFonts w:ascii="Tahoma" w:eastAsia="Calibri" w:hAnsi="Tahoma" w:cs="Tahoma"/>
      <w:color w:val="000000"/>
      <w:sz w:val="24"/>
      <w:szCs w:val="24"/>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nbolivia.webex.com/meet/DARH-GDCBB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CB3A24-D7B4-43C8-B0D7-A84D8142F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48</Pages>
  <Words>19118</Words>
  <Characters>105155</Characters>
  <Application>Microsoft Office Word</Application>
  <DocSecurity>0</DocSecurity>
  <Lines>876</Lines>
  <Paragraphs>248</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124025</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sin</cp:lastModifiedBy>
  <cp:revision>6</cp:revision>
  <cp:lastPrinted>2026-02-13T21:45:00Z</cp:lastPrinted>
  <dcterms:created xsi:type="dcterms:W3CDTF">2026-02-13T21:05:00Z</dcterms:created>
  <dcterms:modified xsi:type="dcterms:W3CDTF">2026-02-13T21:54:00Z</dcterms:modified>
</cp:coreProperties>
</file>